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108" w:type="dxa"/>
        <w:tblLook w:val="0000" w:firstRow="0" w:lastRow="0" w:firstColumn="0" w:lastColumn="0" w:noHBand="0" w:noVBand="0"/>
      </w:tblPr>
      <w:tblGrid>
        <w:gridCol w:w="2646"/>
        <w:gridCol w:w="6052"/>
        <w:gridCol w:w="1922"/>
      </w:tblGrid>
      <w:tr w:rsidR="00876079" w:rsidRPr="00B67025" w14:paraId="292100D1" w14:textId="77777777">
        <w:tc>
          <w:tcPr>
            <w:tcW w:w="2160" w:type="dxa"/>
            <w:vAlign w:val="center"/>
          </w:tcPr>
          <w:p w14:paraId="292100CD" w14:textId="77777777" w:rsidR="00876079" w:rsidRPr="008140E6" w:rsidRDefault="00283E31">
            <w:pPr>
              <w:pStyle w:val="Head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140E6">
              <w:rPr>
                <w:rFonts w:ascii="Open Sans" w:hAnsi="Open Sans" w:cs="Open Sans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921013A" wp14:editId="36C226B2">
                  <wp:extent cx="1540412" cy="524395"/>
                  <wp:effectExtent l="0" t="0" r="317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NTS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004" cy="52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292100CE" w14:textId="77777777" w:rsidR="00876079" w:rsidRPr="008140E6" w:rsidRDefault="00876079" w:rsidP="00B76991">
            <w:pPr>
              <w:pStyle w:val="Heading1"/>
              <w:rPr>
                <w:rFonts w:ascii="Open Sans" w:hAnsi="Open Sans" w:cs="Open Sans"/>
                <w:sz w:val="28"/>
                <w:szCs w:val="28"/>
              </w:rPr>
            </w:pPr>
            <w:r w:rsidRPr="008140E6">
              <w:rPr>
                <w:rFonts w:ascii="Open Sans" w:hAnsi="Open Sans" w:cs="Open Sans"/>
                <w:sz w:val="28"/>
                <w:szCs w:val="28"/>
              </w:rPr>
              <w:t>Job Description</w:t>
            </w:r>
          </w:p>
          <w:p w14:paraId="292100CF" w14:textId="77777777" w:rsidR="002A38BA" w:rsidRPr="008140E6" w:rsidRDefault="002A38BA" w:rsidP="00B7699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92100D0" w14:textId="1BF4B7CC" w:rsidR="00876079" w:rsidRPr="008140E6" w:rsidRDefault="00970E49" w:rsidP="001B6C85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September</w:t>
            </w:r>
            <w:r w:rsidR="005A2DAC" w:rsidRPr="008140E6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1B6C85" w:rsidRPr="008140E6">
              <w:rPr>
                <w:rFonts w:ascii="Open Sans" w:hAnsi="Open Sans" w:cs="Open Sans"/>
                <w:bCs/>
                <w:sz w:val="22"/>
                <w:szCs w:val="22"/>
              </w:rPr>
              <w:t>20</w:t>
            </w:r>
            <w:r w:rsidR="001B6C85">
              <w:rPr>
                <w:rFonts w:ascii="Open Sans" w:hAnsi="Open Sans" w:cs="Open Sans"/>
                <w:bCs/>
                <w:sz w:val="22"/>
                <w:szCs w:val="22"/>
              </w:rPr>
              <w:t>2</w:t>
            </w:r>
            <w:r w:rsidR="008C1B31">
              <w:rPr>
                <w:rFonts w:ascii="Open Sans" w:hAnsi="Open Sans" w:cs="Open Sans"/>
                <w:bCs/>
                <w:sz w:val="22"/>
                <w:szCs w:val="22"/>
              </w:rPr>
              <w:t>1</w:t>
            </w:r>
          </w:p>
        </w:tc>
      </w:tr>
    </w:tbl>
    <w:p w14:paraId="292100D2" w14:textId="77777777" w:rsidR="00876079" w:rsidRPr="008140E6" w:rsidRDefault="00876079">
      <w:pPr>
        <w:rPr>
          <w:rFonts w:ascii="Open Sans" w:hAnsi="Open Sans" w:cs="Open Sans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876079" w:rsidRPr="00B67025" w14:paraId="292100D5" w14:textId="77777777" w:rsidTr="00AC5BBB">
        <w:trPr>
          <w:trHeight w:val="340"/>
        </w:trPr>
        <w:tc>
          <w:tcPr>
            <w:tcW w:w="5220" w:type="dxa"/>
            <w:shd w:val="clear" w:color="auto" w:fill="E6E6E6"/>
          </w:tcPr>
          <w:p w14:paraId="292100D3" w14:textId="2F96BEAD" w:rsidR="00876079" w:rsidRPr="008140E6" w:rsidRDefault="00876079" w:rsidP="00797B89">
            <w:pPr>
              <w:rPr>
                <w:rFonts w:ascii="Open Sans" w:hAnsi="Open Sans" w:cs="Open Sans"/>
                <w:sz w:val="22"/>
                <w:szCs w:val="22"/>
              </w:rPr>
            </w:pPr>
            <w:r w:rsidRPr="008140E6">
              <w:rPr>
                <w:rFonts w:ascii="Open Sans" w:hAnsi="Open Sans" w:cs="Open Sans"/>
                <w:b/>
                <w:sz w:val="22"/>
                <w:szCs w:val="22"/>
              </w:rPr>
              <w:t>Role:</w:t>
            </w:r>
            <w:r w:rsidR="00C6206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ED3A42">
              <w:rPr>
                <w:rFonts w:ascii="Open Sans" w:hAnsi="Open Sans" w:cs="Open Sans"/>
                <w:sz w:val="22"/>
                <w:szCs w:val="22"/>
              </w:rPr>
              <w:t xml:space="preserve">Brodick Country Park </w:t>
            </w:r>
            <w:r w:rsidR="00797B89">
              <w:rPr>
                <w:rFonts w:ascii="Open Sans" w:hAnsi="Open Sans" w:cs="Open Sans"/>
                <w:sz w:val="22"/>
                <w:szCs w:val="22"/>
              </w:rPr>
              <w:t>Fixed-term</w:t>
            </w:r>
            <w:r w:rsidR="00096B17" w:rsidRPr="008140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97B89">
              <w:rPr>
                <w:rFonts w:ascii="Open Sans" w:hAnsi="Open Sans" w:cs="Open Sans"/>
                <w:sz w:val="22"/>
                <w:szCs w:val="22"/>
              </w:rPr>
              <w:t>Ranger</w:t>
            </w:r>
          </w:p>
        </w:tc>
        <w:tc>
          <w:tcPr>
            <w:tcW w:w="5220" w:type="dxa"/>
            <w:shd w:val="clear" w:color="auto" w:fill="E6E6E6"/>
          </w:tcPr>
          <w:p w14:paraId="292100D4" w14:textId="77777777" w:rsidR="00876079" w:rsidRPr="008140E6" w:rsidRDefault="00876079" w:rsidP="004D123A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140E6">
              <w:rPr>
                <w:rFonts w:ascii="Open Sans" w:hAnsi="Open Sans" w:cs="Open Sans"/>
                <w:b/>
                <w:sz w:val="22"/>
                <w:szCs w:val="22"/>
              </w:rPr>
              <w:t xml:space="preserve">Business Function: </w:t>
            </w:r>
            <w:r w:rsidR="004D123A" w:rsidRPr="008140E6">
              <w:rPr>
                <w:rFonts w:ascii="Open Sans" w:hAnsi="Open Sans" w:cs="Open Sans"/>
                <w:sz w:val="22"/>
                <w:szCs w:val="22"/>
              </w:rPr>
              <w:t>Operations Directorate</w:t>
            </w:r>
          </w:p>
        </w:tc>
      </w:tr>
      <w:tr w:rsidR="00876079" w:rsidRPr="00B67025" w14:paraId="292100D8" w14:textId="77777777" w:rsidTr="00AC5BBB">
        <w:trPr>
          <w:trHeight w:val="340"/>
        </w:trPr>
        <w:tc>
          <w:tcPr>
            <w:tcW w:w="5220" w:type="dxa"/>
            <w:shd w:val="clear" w:color="auto" w:fill="E6E6E6"/>
          </w:tcPr>
          <w:p w14:paraId="292100D6" w14:textId="77777777" w:rsidR="00876079" w:rsidRPr="008140E6" w:rsidRDefault="00876079" w:rsidP="00ED3A42">
            <w:pPr>
              <w:rPr>
                <w:rFonts w:ascii="Open Sans" w:hAnsi="Open Sans" w:cs="Open Sans"/>
                <w:color w:val="000080"/>
                <w:sz w:val="22"/>
                <w:szCs w:val="22"/>
              </w:rPr>
            </w:pPr>
            <w:r w:rsidRPr="008140E6">
              <w:rPr>
                <w:rFonts w:ascii="Open Sans" w:hAnsi="Open Sans" w:cs="Open Sans"/>
                <w:b/>
                <w:sz w:val="22"/>
                <w:szCs w:val="22"/>
              </w:rPr>
              <w:t>Reports to:</w:t>
            </w:r>
            <w:r w:rsidRPr="008140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ED3A42">
              <w:rPr>
                <w:rFonts w:ascii="Open Sans" w:hAnsi="Open Sans" w:cs="Open Sans"/>
                <w:sz w:val="22"/>
                <w:szCs w:val="22"/>
              </w:rPr>
              <w:t xml:space="preserve">Brodick Country Park </w:t>
            </w:r>
            <w:r w:rsidR="00C95E03" w:rsidRPr="008140E6">
              <w:rPr>
                <w:rFonts w:ascii="Open Sans" w:hAnsi="Open Sans" w:cs="Open Sans"/>
                <w:sz w:val="22"/>
                <w:szCs w:val="22"/>
              </w:rPr>
              <w:t>Ranger</w:t>
            </w:r>
          </w:p>
        </w:tc>
        <w:tc>
          <w:tcPr>
            <w:tcW w:w="5220" w:type="dxa"/>
            <w:shd w:val="clear" w:color="auto" w:fill="E6E6E6"/>
          </w:tcPr>
          <w:p w14:paraId="6778385D" w14:textId="77777777" w:rsidR="00AC5BBB" w:rsidRDefault="00876079" w:rsidP="00AC5BBB">
            <w:pPr>
              <w:pStyle w:val="MemLetSub1"/>
              <w:tabs>
                <w:tab w:val="clear" w:pos="360"/>
                <w:tab w:val="clear" w:pos="72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rPr>
                <w:rFonts w:ascii="Open Sans" w:hAnsi="Open Sans" w:cs="Open Sans"/>
                <w:bCs/>
                <w:caps w:val="0"/>
                <w:szCs w:val="22"/>
              </w:rPr>
            </w:pPr>
            <w:r w:rsidRPr="008140E6">
              <w:rPr>
                <w:rFonts w:ascii="Open Sans" w:hAnsi="Open Sans" w:cs="Open Sans"/>
                <w:bCs/>
                <w:caps w:val="0"/>
                <w:szCs w:val="22"/>
              </w:rPr>
              <w:t>Pay Band/Starting Salary:</w:t>
            </w:r>
          </w:p>
          <w:p w14:paraId="292100D7" w14:textId="2930D5C5" w:rsidR="00AC5BBB" w:rsidRPr="00AC5BBB" w:rsidRDefault="00876079" w:rsidP="00AC5BBB">
            <w:pPr>
              <w:pStyle w:val="MemLetSub1"/>
              <w:tabs>
                <w:tab w:val="clear" w:pos="360"/>
                <w:tab w:val="clear" w:pos="72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</w:pPr>
            <w:r w:rsidRPr="008140E6">
              <w:rPr>
                <w:rFonts w:ascii="Open Sans" w:hAnsi="Open Sans" w:cs="Open Sans"/>
                <w:b w:val="0"/>
                <w:caps w:val="0"/>
                <w:szCs w:val="22"/>
              </w:rPr>
              <w:t xml:space="preserve">Band </w:t>
            </w:r>
            <w:r w:rsidR="00D528D1" w:rsidRPr="008140E6">
              <w:rPr>
                <w:rFonts w:ascii="Open Sans" w:hAnsi="Open Sans" w:cs="Open Sans"/>
                <w:b w:val="0"/>
                <w:caps w:val="0"/>
                <w:szCs w:val="22"/>
              </w:rPr>
              <w:t>2 Upper</w:t>
            </w:r>
            <w:r w:rsidR="00B86392" w:rsidRPr="008140E6">
              <w:rPr>
                <w:rFonts w:ascii="Open Sans" w:hAnsi="Open Sans" w:cs="Open Sans"/>
                <w:b w:val="0"/>
                <w:caps w:val="0"/>
                <w:szCs w:val="22"/>
              </w:rPr>
              <w:t xml:space="preserve"> </w:t>
            </w:r>
            <w:r w:rsidR="00797B89" w:rsidRPr="001F716F">
              <w:rPr>
                <w:rFonts w:ascii="Open Sans" w:hAnsi="Open Sans" w:cs="Open Sans"/>
                <w:b w:val="0"/>
                <w:caps w:val="0"/>
                <w:szCs w:val="22"/>
              </w:rPr>
              <w:t>£19,889 p</w:t>
            </w:r>
            <w:r w:rsidR="001F716F">
              <w:rPr>
                <w:rFonts w:ascii="Open Sans" w:hAnsi="Open Sans" w:cs="Open Sans"/>
                <w:b w:val="0"/>
                <w:caps w:val="0"/>
                <w:szCs w:val="22"/>
              </w:rPr>
              <w:t>ro-rata, per annum</w:t>
            </w:r>
          </w:p>
        </w:tc>
      </w:tr>
      <w:tr w:rsidR="00876079" w:rsidRPr="00B67025" w14:paraId="292100DB" w14:textId="77777777" w:rsidTr="00AC5BBB">
        <w:trPr>
          <w:trHeight w:val="340"/>
        </w:trPr>
        <w:tc>
          <w:tcPr>
            <w:tcW w:w="5220" w:type="dxa"/>
            <w:shd w:val="clear" w:color="auto" w:fill="E6E6E6"/>
          </w:tcPr>
          <w:p w14:paraId="292100D9" w14:textId="22119B52" w:rsidR="00876079" w:rsidRPr="008140E6" w:rsidRDefault="00876079" w:rsidP="00797B89">
            <w:pPr>
              <w:rPr>
                <w:rFonts w:ascii="Open Sans" w:hAnsi="Open Sans" w:cs="Open Sans"/>
                <w:sz w:val="22"/>
                <w:szCs w:val="22"/>
              </w:rPr>
            </w:pPr>
            <w:r w:rsidRPr="008140E6">
              <w:rPr>
                <w:rFonts w:ascii="Open Sans" w:hAnsi="Open Sans" w:cs="Open Sans"/>
                <w:b/>
                <w:bCs/>
                <w:sz w:val="22"/>
                <w:szCs w:val="22"/>
              </w:rPr>
              <w:t>Location:</w:t>
            </w:r>
            <w:r w:rsidR="00C6206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="00797B89">
              <w:rPr>
                <w:rFonts w:ascii="Open Sans" w:hAnsi="Open Sans" w:cs="Open Sans"/>
                <w:bCs/>
                <w:sz w:val="22"/>
                <w:szCs w:val="22"/>
              </w:rPr>
              <w:t>Brodick Country Park</w:t>
            </w:r>
            <w:r w:rsidR="00BC1526" w:rsidRPr="008140E6">
              <w:rPr>
                <w:rFonts w:ascii="Open Sans" w:hAnsi="Open Sans" w:cs="Open Sans"/>
                <w:bCs/>
                <w:sz w:val="22"/>
                <w:szCs w:val="22"/>
              </w:rPr>
              <w:t>, Isle of Arran</w:t>
            </w:r>
          </w:p>
        </w:tc>
        <w:tc>
          <w:tcPr>
            <w:tcW w:w="5220" w:type="dxa"/>
            <w:shd w:val="clear" w:color="auto" w:fill="E6E6E6"/>
          </w:tcPr>
          <w:p w14:paraId="570403F3" w14:textId="77777777" w:rsidR="00AC5BBB" w:rsidRDefault="00876079" w:rsidP="00797B89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140E6">
              <w:rPr>
                <w:rFonts w:ascii="Open Sans" w:hAnsi="Open Sans" w:cs="Open Sans"/>
                <w:b/>
                <w:bCs/>
                <w:sz w:val="22"/>
                <w:szCs w:val="22"/>
              </w:rPr>
              <w:t>Type of Contract:</w:t>
            </w:r>
          </w:p>
          <w:p w14:paraId="292100DA" w14:textId="63F84DB5" w:rsidR="00AC5BBB" w:rsidRPr="008140E6" w:rsidRDefault="00E57AAD" w:rsidP="00AC5BBB">
            <w:pPr>
              <w:rPr>
                <w:rFonts w:ascii="Open Sans" w:hAnsi="Open Sans" w:cs="Open Sans"/>
                <w:sz w:val="22"/>
                <w:szCs w:val="22"/>
              </w:rPr>
            </w:pPr>
            <w:r w:rsidRPr="00E57AAD">
              <w:rPr>
                <w:rFonts w:ascii="Open Sans" w:hAnsi="Open Sans" w:cs="Open Sans"/>
                <w:sz w:val="22"/>
                <w:szCs w:val="22"/>
              </w:rPr>
              <w:t>F</w:t>
            </w:r>
            <w:r w:rsidR="002E4B8C">
              <w:rPr>
                <w:rFonts w:ascii="Open Sans" w:hAnsi="Open Sans" w:cs="Open Sans"/>
                <w:sz w:val="22"/>
                <w:szCs w:val="22"/>
              </w:rPr>
              <w:t>ull time, f</w:t>
            </w:r>
            <w:r w:rsidR="00610257" w:rsidRPr="00E57AAD">
              <w:rPr>
                <w:rFonts w:ascii="Open Sans" w:hAnsi="Open Sans" w:cs="Open Sans"/>
                <w:sz w:val="22"/>
                <w:szCs w:val="22"/>
              </w:rPr>
              <w:t>ixed</w:t>
            </w:r>
            <w:r w:rsidR="00797B89">
              <w:rPr>
                <w:rFonts w:ascii="Open Sans" w:hAnsi="Open Sans" w:cs="Open Sans"/>
                <w:bCs/>
                <w:sz w:val="22"/>
                <w:szCs w:val="22"/>
              </w:rPr>
              <w:t>-t</w:t>
            </w:r>
            <w:r w:rsidR="00610257" w:rsidRPr="008140E6">
              <w:rPr>
                <w:rFonts w:ascii="Open Sans" w:hAnsi="Open Sans" w:cs="Open Sans"/>
                <w:bCs/>
                <w:sz w:val="22"/>
                <w:szCs w:val="22"/>
              </w:rPr>
              <w:t>erm</w:t>
            </w:r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2E4B8C">
              <w:rPr>
                <w:rFonts w:ascii="Open Sans" w:hAnsi="Open Sans" w:cs="Open Sans"/>
                <w:bCs/>
                <w:sz w:val="22"/>
                <w:szCs w:val="22"/>
              </w:rPr>
              <w:t xml:space="preserve">for </w:t>
            </w:r>
            <w:r w:rsidR="00797B89">
              <w:rPr>
                <w:rFonts w:ascii="Open Sans" w:hAnsi="Open Sans" w:cs="Open Sans"/>
                <w:bCs/>
                <w:sz w:val="22"/>
                <w:szCs w:val="22"/>
              </w:rPr>
              <w:t>2</w:t>
            </w:r>
            <w:r w:rsidR="006C20EF" w:rsidRPr="008140E6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527524" w:rsidRPr="008140E6">
              <w:rPr>
                <w:rFonts w:ascii="Open Sans" w:hAnsi="Open Sans" w:cs="Open Sans"/>
                <w:bCs/>
                <w:sz w:val="22"/>
                <w:szCs w:val="22"/>
              </w:rPr>
              <w:t>months</w:t>
            </w:r>
            <w:r w:rsidR="00527524" w:rsidRPr="008140E6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1 </w:t>
            </w:r>
            <w:r w:rsidR="008C1B31">
              <w:rPr>
                <w:rFonts w:ascii="Open Sans" w:hAnsi="Open Sans" w:cs="Open Sans"/>
                <w:sz w:val="22"/>
                <w:szCs w:val="22"/>
              </w:rPr>
              <w:t>Nov</w:t>
            </w:r>
            <w:r w:rsidR="00797B8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F743A">
              <w:rPr>
                <w:rFonts w:ascii="Open Sans" w:hAnsi="Open Sans" w:cs="Open Sans"/>
                <w:sz w:val="22"/>
                <w:szCs w:val="22"/>
              </w:rPr>
              <w:t>2021</w:t>
            </w:r>
            <w:r w:rsidR="00797B89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24 </w:t>
            </w:r>
            <w:r w:rsidR="00797B89">
              <w:rPr>
                <w:rFonts w:ascii="Open Sans" w:hAnsi="Open Sans" w:cs="Open Sans"/>
                <w:sz w:val="22"/>
                <w:szCs w:val="22"/>
              </w:rPr>
              <w:t xml:space="preserve">Dec </w:t>
            </w:r>
            <w:r w:rsidR="00180615" w:rsidRPr="008140E6">
              <w:rPr>
                <w:rFonts w:ascii="Open Sans" w:hAnsi="Open Sans" w:cs="Open Sans"/>
                <w:sz w:val="22"/>
                <w:szCs w:val="22"/>
              </w:rPr>
              <w:t>20</w:t>
            </w:r>
            <w:r w:rsidR="008C1B31">
              <w:rPr>
                <w:rFonts w:ascii="Open Sans" w:hAnsi="Open Sans" w:cs="Open Sans"/>
                <w:sz w:val="22"/>
                <w:szCs w:val="22"/>
              </w:rPr>
              <w:t>21</w:t>
            </w:r>
            <w:r w:rsidR="00180615" w:rsidRPr="008140E6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</w:tr>
      <w:tr w:rsidR="00876079" w:rsidRPr="00B67025" w14:paraId="292100E2" w14:textId="77777777" w:rsidTr="00C76DE8">
        <w:trPr>
          <w:cantSplit/>
          <w:trHeight w:val="340"/>
        </w:trPr>
        <w:tc>
          <w:tcPr>
            <w:tcW w:w="10440" w:type="dxa"/>
            <w:gridSpan w:val="2"/>
            <w:shd w:val="clear" w:color="auto" w:fill="auto"/>
          </w:tcPr>
          <w:p w14:paraId="292100DC" w14:textId="77777777" w:rsidR="00876079" w:rsidRPr="008140E6" w:rsidRDefault="00876079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140E6">
              <w:rPr>
                <w:rFonts w:ascii="Open Sans" w:hAnsi="Open Sans" w:cs="Open Sans"/>
                <w:b/>
                <w:bCs/>
                <w:sz w:val="22"/>
                <w:szCs w:val="22"/>
              </w:rPr>
              <w:t>Terms and conditions</w:t>
            </w:r>
          </w:p>
          <w:p w14:paraId="292100DD" w14:textId="77777777" w:rsidR="00527524" w:rsidRPr="008140E6" w:rsidRDefault="00876079" w:rsidP="00456356">
            <w:pPr>
              <w:pStyle w:val="BodyText3"/>
              <w:rPr>
                <w:rFonts w:ascii="Open Sans" w:hAnsi="Open Sans" w:cs="Open Sans"/>
              </w:rPr>
            </w:pPr>
            <w:r w:rsidRPr="008140E6">
              <w:rPr>
                <w:rFonts w:ascii="Open Sans" w:hAnsi="Open Sans" w:cs="Open Sans"/>
              </w:rPr>
              <w:t>The post is subject to th</w:t>
            </w:r>
            <w:r w:rsidR="008F3B54" w:rsidRPr="008140E6">
              <w:rPr>
                <w:rFonts w:ascii="Open Sans" w:hAnsi="Open Sans" w:cs="Open Sans"/>
              </w:rPr>
              <w:t>e standard terms and conditions</w:t>
            </w:r>
            <w:r w:rsidRPr="008140E6">
              <w:rPr>
                <w:rFonts w:ascii="Open Sans" w:hAnsi="Open Sans" w:cs="Open Sans"/>
              </w:rPr>
              <w:t>.</w:t>
            </w:r>
            <w:r w:rsidR="00FB1422" w:rsidRPr="008140E6">
              <w:rPr>
                <w:rFonts w:ascii="Open Sans" w:hAnsi="Open Sans" w:cs="Open Sans"/>
              </w:rPr>
              <w:t xml:space="preserve"> </w:t>
            </w:r>
          </w:p>
          <w:p w14:paraId="292100DE" w14:textId="0F272362" w:rsidR="00A65E9B" w:rsidRPr="008140E6" w:rsidRDefault="00AE6E27" w:rsidP="00AE6E27">
            <w:pPr>
              <w:jc w:val="both"/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</w:pPr>
            <w:r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Accom</w:t>
            </w:r>
            <w:r w:rsidR="00096B17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softHyphen/>
            </w:r>
            <w:r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modation</w:t>
            </w:r>
            <w:r w:rsidR="007041E2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</w:t>
            </w:r>
            <w:r w:rsidR="005A2DAC" w:rsidRPr="00341BF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may</w:t>
            </w:r>
            <w:r w:rsidR="005A2DAC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be</w:t>
            </w:r>
            <w:r w:rsidR="00294C26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provided</w:t>
            </w:r>
            <w:r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–</w:t>
            </w:r>
            <w:r w:rsidR="00E32D25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</w:t>
            </w:r>
            <w:r w:rsidR="00A65E9B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a</w:t>
            </w:r>
            <w:r w:rsidR="00C95E03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</w:t>
            </w:r>
            <w:r w:rsidR="00306A4C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shared house</w:t>
            </w:r>
            <w:r w:rsidR="00A65E9B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, with a separate bedroom, but shared kitchen and living area</w:t>
            </w:r>
            <w:r w:rsidR="00E32D25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, utilities included</w:t>
            </w:r>
            <w:r w:rsidR="00BC1526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but with a </w:t>
            </w:r>
            <w:r w:rsidR="00125B94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charge of £</w:t>
            </w:r>
            <w:r w:rsidR="00BE205C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25</w:t>
            </w:r>
            <w:r w:rsidR="00341BF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</w:t>
            </w:r>
            <w:r w:rsidR="00A84C1E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per </w:t>
            </w:r>
            <w:r w:rsidR="00341BF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week</w:t>
            </w:r>
            <w:r w:rsidR="00E32D25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.</w:t>
            </w:r>
          </w:p>
          <w:p w14:paraId="292100DF" w14:textId="70C4926D" w:rsidR="00AE6E27" w:rsidRPr="008140E6" w:rsidRDefault="00AE6E27" w:rsidP="00AE6E27">
            <w:pPr>
              <w:jc w:val="both"/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</w:pPr>
            <w:r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Hours of work – 40 hours per week including </w:t>
            </w:r>
            <w:r w:rsidR="00341BF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some</w:t>
            </w:r>
            <w:r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weekend work</w:t>
            </w:r>
            <w:r w:rsidR="00FD30A8"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and some unsocial hours</w:t>
            </w:r>
            <w:r w:rsidRPr="008140E6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.</w:t>
            </w:r>
          </w:p>
          <w:p w14:paraId="292100E0" w14:textId="3197E925" w:rsidR="00527524" w:rsidRPr="00D75534" w:rsidRDefault="00AE6E27" w:rsidP="00AE6E27">
            <w:pPr>
              <w:rPr>
                <w:rFonts w:ascii="Open Sans" w:hAnsi="Open Sans" w:cs="Open Sans"/>
                <w:i/>
                <w:sz w:val="22"/>
                <w:szCs w:val="22"/>
              </w:rPr>
            </w:pPr>
            <w:r w:rsidRPr="00D7553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Holidays – </w:t>
            </w:r>
            <w:r w:rsidR="00C97C22" w:rsidRPr="00D7553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4.</w:t>
            </w:r>
            <w:r w:rsidR="00C76DE8" w:rsidRPr="00D7553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6</w:t>
            </w:r>
            <w:r w:rsidR="00B10744" w:rsidRPr="00D7553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days paid leave</w:t>
            </w:r>
            <w:r w:rsidR="00096B17" w:rsidRPr="00D7553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,</w:t>
            </w:r>
            <w:r w:rsidR="008F3B54" w:rsidRPr="00D7553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 xml:space="preserve"> </w:t>
            </w:r>
            <w:r w:rsidR="005E18AE" w:rsidRPr="00D7553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to be taken over the period of the contract</w:t>
            </w:r>
            <w:r w:rsidR="00DE3FB8" w:rsidRPr="00D75534">
              <w:rPr>
                <w:rFonts w:ascii="Open Sans" w:hAnsi="Open Sans" w:cs="Open Sans"/>
                <w:i/>
                <w:snapToGrid w:val="0"/>
                <w:sz w:val="22"/>
                <w:szCs w:val="22"/>
              </w:rPr>
              <w:t>.</w:t>
            </w:r>
          </w:p>
          <w:p w14:paraId="292100E1" w14:textId="77777777" w:rsidR="00876079" w:rsidRPr="008140E6" w:rsidRDefault="00876079" w:rsidP="00FC7C87">
            <w:pPr>
              <w:pStyle w:val="BodyText3"/>
              <w:rPr>
                <w:rFonts w:ascii="Open Sans" w:hAnsi="Open Sans" w:cs="Open Sans"/>
                <w:b/>
                <w:bCs/>
              </w:rPr>
            </w:pPr>
            <w:r w:rsidRPr="00D75534">
              <w:rPr>
                <w:rFonts w:ascii="Open Sans" w:hAnsi="Open Sans" w:cs="Open Sans"/>
              </w:rPr>
              <w:t>A</w:t>
            </w:r>
            <w:r w:rsidR="008F3B54" w:rsidRPr="00D75534">
              <w:rPr>
                <w:rFonts w:ascii="Open Sans" w:hAnsi="Open Sans" w:cs="Open Sans"/>
              </w:rPr>
              <w:t xml:space="preserve"> Protecting Vulnerable Groups (PVG) Scheme check will be required.</w:t>
            </w:r>
            <w:r w:rsidRPr="008140E6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292100E3" w14:textId="77777777" w:rsidR="00876079" w:rsidRPr="008140E6" w:rsidRDefault="00876079">
      <w:pPr>
        <w:rPr>
          <w:rFonts w:ascii="Open Sans" w:hAnsi="Open Sans" w:cs="Open Sans"/>
          <w:sz w:val="22"/>
          <w:szCs w:val="22"/>
        </w:rPr>
      </w:pPr>
    </w:p>
    <w:p w14:paraId="292100E4" w14:textId="77777777" w:rsidR="00876079" w:rsidRPr="008140E6" w:rsidRDefault="00876079">
      <w:pPr>
        <w:pStyle w:val="MemLetSub1"/>
        <w:tabs>
          <w:tab w:val="clear" w:pos="360"/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jc w:val="both"/>
        <w:rPr>
          <w:rFonts w:ascii="Open Sans" w:hAnsi="Open Sans" w:cs="Open Sans"/>
          <w:color w:val="FF6600"/>
          <w:szCs w:val="22"/>
        </w:rPr>
      </w:pPr>
      <w:r w:rsidRPr="008140E6">
        <w:rPr>
          <w:rFonts w:ascii="Open Sans" w:hAnsi="Open Sans" w:cs="Open Sans"/>
          <w:caps w:val="0"/>
          <w:szCs w:val="22"/>
        </w:rPr>
        <w:t>Purpose of the role - how it adds value</w:t>
      </w:r>
      <w:r w:rsidR="00081B30" w:rsidRPr="008140E6">
        <w:rPr>
          <w:rFonts w:ascii="Open Sans" w:hAnsi="Open Sans" w:cs="Open Sans"/>
          <w:caps w:val="0"/>
          <w:color w:val="FF6600"/>
          <w:szCs w:val="22"/>
        </w:rPr>
        <w:t xml:space="preserve"> </w:t>
      </w:r>
    </w:p>
    <w:p w14:paraId="292100E5" w14:textId="19128CBE" w:rsidR="00876079" w:rsidRPr="008140E6" w:rsidRDefault="00876079">
      <w:pPr>
        <w:jc w:val="both"/>
        <w:rPr>
          <w:rFonts w:ascii="Open Sans" w:hAnsi="Open Sans" w:cs="Open Sans"/>
          <w:sz w:val="22"/>
          <w:szCs w:val="22"/>
        </w:rPr>
      </w:pPr>
      <w:r w:rsidRPr="008140E6">
        <w:rPr>
          <w:rFonts w:ascii="Open Sans" w:hAnsi="Open Sans" w:cs="Open Sans"/>
          <w:sz w:val="22"/>
          <w:szCs w:val="22"/>
        </w:rPr>
        <w:t xml:space="preserve">To contribute to the management of </w:t>
      </w:r>
      <w:r w:rsidR="00ED3A42" w:rsidRPr="008140E6">
        <w:rPr>
          <w:rFonts w:ascii="Open Sans" w:hAnsi="Open Sans" w:cs="Open Sans"/>
          <w:sz w:val="22"/>
          <w:szCs w:val="22"/>
        </w:rPr>
        <w:t>Brodick Country Park</w:t>
      </w:r>
      <w:r w:rsidR="00C95E03" w:rsidRPr="008140E6">
        <w:rPr>
          <w:rFonts w:ascii="Open Sans" w:hAnsi="Open Sans" w:cs="Open Sans"/>
          <w:sz w:val="22"/>
          <w:szCs w:val="22"/>
        </w:rPr>
        <w:t xml:space="preserve"> </w:t>
      </w:r>
      <w:r w:rsidR="00A84C1E" w:rsidRPr="008140E6">
        <w:rPr>
          <w:rFonts w:ascii="Open Sans" w:hAnsi="Open Sans" w:cs="Open Sans"/>
          <w:sz w:val="22"/>
          <w:szCs w:val="22"/>
        </w:rPr>
        <w:t>with some input into the management of</w:t>
      </w:r>
      <w:r w:rsidR="00ED3A42">
        <w:rPr>
          <w:rFonts w:ascii="Open Sans" w:hAnsi="Open Sans" w:cs="Open Sans"/>
          <w:sz w:val="22"/>
          <w:szCs w:val="22"/>
        </w:rPr>
        <w:t xml:space="preserve"> Goatfell</w:t>
      </w:r>
      <w:r w:rsidRPr="008140E6">
        <w:rPr>
          <w:rFonts w:ascii="Open Sans" w:hAnsi="Open Sans" w:cs="Open Sans"/>
          <w:sz w:val="22"/>
          <w:szCs w:val="22"/>
        </w:rPr>
        <w:t>, in line with the Trust's objectives</w:t>
      </w:r>
      <w:r w:rsidR="005C2D8D" w:rsidRPr="008140E6">
        <w:rPr>
          <w:rFonts w:ascii="Open Sans" w:hAnsi="Open Sans" w:cs="Open Sans"/>
          <w:sz w:val="22"/>
          <w:szCs w:val="22"/>
        </w:rPr>
        <w:t xml:space="preserve"> for conservation, access and enjoyment</w:t>
      </w:r>
      <w:r w:rsidRPr="008140E6">
        <w:rPr>
          <w:rFonts w:ascii="Open Sans" w:hAnsi="Open Sans" w:cs="Open Sans"/>
          <w:sz w:val="22"/>
          <w:szCs w:val="22"/>
        </w:rPr>
        <w:t xml:space="preserve">, </w:t>
      </w:r>
      <w:r w:rsidR="005C2D8D" w:rsidRPr="008140E6">
        <w:rPr>
          <w:rFonts w:ascii="Open Sans" w:hAnsi="Open Sans" w:cs="Open Sans"/>
          <w:sz w:val="22"/>
          <w:szCs w:val="22"/>
        </w:rPr>
        <w:t xml:space="preserve">and meeting </w:t>
      </w:r>
      <w:r w:rsidRPr="008140E6">
        <w:rPr>
          <w:rFonts w:ascii="Open Sans" w:hAnsi="Open Sans" w:cs="Open Sans"/>
          <w:sz w:val="22"/>
          <w:szCs w:val="22"/>
        </w:rPr>
        <w:t>health and safety and other policies and standards</w:t>
      </w:r>
      <w:r w:rsidR="005C2D8D" w:rsidRPr="008140E6">
        <w:rPr>
          <w:rFonts w:ascii="Open Sans" w:hAnsi="Open Sans" w:cs="Open Sans"/>
          <w:sz w:val="22"/>
          <w:szCs w:val="22"/>
        </w:rPr>
        <w:t>. To</w:t>
      </w:r>
      <w:r w:rsidRPr="008140E6">
        <w:rPr>
          <w:rFonts w:ascii="Open Sans" w:hAnsi="Open Sans" w:cs="Open Sans"/>
          <w:sz w:val="22"/>
          <w:szCs w:val="22"/>
        </w:rPr>
        <w:t xml:space="preserve"> help deliver the targets </w:t>
      </w:r>
      <w:r w:rsidR="00974A72" w:rsidRPr="008140E6">
        <w:rPr>
          <w:rFonts w:ascii="Open Sans" w:hAnsi="Open Sans" w:cs="Open Sans"/>
          <w:sz w:val="22"/>
          <w:szCs w:val="22"/>
        </w:rPr>
        <w:t>in</w:t>
      </w:r>
      <w:r w:rsidR="009143BE" w:rsidRPr="008140E6">
        <w:rPr>
          <w:rFonts w:ascii="Open Sans" w:hAnsi="Open Sans" w:cs="Open Sans"/>
          <w:sz w:val="22"/>
          <w:szCs w:val="22"/>
        </w:rPr>
        <w:t xml:space="preserve"> the</w:t>
      </w:r>
      <w:r w:rsidRPr="008140E6">
        <w:rPr>
          <w:rFonts w:ascii="Open Sans" w:hAnsi="Open Sans" w:cs="Open Sans"/>
          <w:sz w:val="22"/>
          <w:szCs w:val="22"/>
        </w:rPr>
        <w:t xml:space="preserve"> countryside management operational plan. </w:t>
      </w:r>
      <w:r w:rsidR="002D0A85" w:rsidRPr="008140E6">
        <w:rPr>
          <w:rFonts w:ascii="Open Sans" w:hAnsi="Open Sans" w:cs="Open Sans"/>
          <w:sz w:val="22"/>
          <w:szCs w:val="22"/>
        </w:rPr>
        <w:t>The post</w:t>
      </w:r>
      <w:r w:rsidR="00306A4C" w:rsidRPr="008140E6">
        <w:rPr>
          <w:rFonts w:ascii="Open Sans" w:hAnsi="Open Sans" w:cs="Open Sans"/>
          <w:sz w:val="22"/>
          <w:szCs w:val="22"/>
        </w:rPr>
        <w:t xml:space="preserve"> </w:t>
      </w:r>
      <w:r w:rsidR="002D0A85" w:rsidRPr="008140E6">
        <w:rPr>
          <w:rFonts w:ascii="Open Sans" w:hAnsi="Open Sans" w:cs="Open Sans"/>
          <w:sz w:val="22"/>
          <w:szCs w:val="22"/>
        </w:rPr>
        <w:t xml:space="preserve">holder will </w:t>
      </w:r>
      <w:r w:rsidR="00003AF1" w:rsidRPr="008140E6">
        <w:rPr>
          <w:rFonts w:ascii="Open Sans" w:hAnsi="Open Sans" w:cs="Open Sans"/>
          <w:sz w:val="22"/>
          <w:szCs w:val="22"/>
        </w:rPr>
        <w:t>help</w:t>
      </w:r>
      <w:r w:rsidR="002D0A85" w:rsidRPr="008140E6">
        <w:rPr>
          <w:rFonts w:ascii="Open Sans" w:hAnsi="Open Sans" w:cs="Open Sans"/>
          <w:sz w:val="22"/>
          <w:szCs w:val="22"/>
        </w:rPr>
        <w:t xml:space="preserve"> to</w:t>
      </w:r>
      <w:r w:rsidRPr="008140E6">
        <w:rPr>
          <w:rFonts w:ascii="Open Sans" w:hAnsi="Open Sans" w:cs="Open Sans"/>
          <w:sz w:val="22"/>
          <w:szCs w:val="22"/>
        </w:rPr>
        <w:t xml:space="preserve"> protect and enhance the natural and cultural heritage whilst facilitating access by visitors. </w:t>
      </w:r>
    </w:p>
    <w:p w14:paraId="292100E6" w14:textId="77777777" w:rsidR="00081B30" w:rsidRPr="008140E6" w:rsidRDefault="00081B30">
      <w:pPr>
        <w:jc w:val="both"/>
        <w:rPr>
          <w:rFonts w:ascii="Open Sans" w:hAnsi="Open Sans" w:cs="Open Sans"/>
          <w:sz w:val="22"/>
          <w:szCs w:val="22"/>
        </w:rPr>
      </w:pPr>
    </w:p>
    <w:p w14:paraId="292100E7" w14:textId="77777777" w:rsidR="00A84C1E" w:rsidRPr="008140E6" w:rsidRDefault="00A84C1E" w:rsidP="00217F69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8140E6">
        <w:rPr>
          <w:rFonts w:ascii="Open Sans" w:hAnsi="Open Sans" w:cs="Open Sans"/>
          <w:b/>
          <w:bCs/>
          <w:sz w:val="22"/>
          <w:szCs w:val="22"/>
        </w:rPr>
        <w:t>Brodick Castle, Gardens and Country Park and Goatfell.</w:t>
      </w:r>
    </w:p>
    <w:p w14:paraId="292100E8" w14:textId="622A1602" w:rsidR="007735A9" w:rsidRPr="008140E6" w:rsidRDefault="00A84C1E" w:rsidP="00217F69">
      <w:pPr>
        <w:jc w:val="both"/>
        <w:rPr>
          <w:rFonts w:ascii="Open Sans" w:hAnsi="Open Sans" w:cs="Open Sans"/>
          <w:bCs/>
          <w:sz w:val="22"/>
          <w:szCs w:val="22"/>
        </w:rPr>
      </w:pPr>
      <w:r w:rsidRPr="008140E6">
        <w:rPr>
          <w:rFonts w:ascii="Open Sans" w:hAnsi="Open Sans" w:cs="Open Sans"/>
          <w:bCs/>
          <w:sz w:val="22"/>
          <w:szCs w:val="22"/>
        </w:rPr>
        <w:t xml:space="preserve">Brodick Castle, Country Park and Goatfell could be described as the archetypal Trust property exhibiting all the elements that the Trust </w:t>
      </w:r>
      <w:r w:rsidR="007735A9" w:rsidRPr="008140E6">
        <w:rPr>
          <w:rFonts w:ascii="Open Sans" w:hAnsi="Open Sans" w:cs="Open Sans"/>
          <w:bCs/>
          <w:sz w:val="22"/>
          <w:szCs w:val="22"/>
        </w:rPr>
        <w:t>aims to conserve</w:t>
      </w:r>
      <w:r w:rsidR="00F54C2C">
        <w:rPr>
          <w:rFonts w:ascii="Open Sans" w:hAnsi="Open Sans" w:cs="Open Sans"/>
          <w:bCs/>
          <w:sz w:val="22"/>
          <w:szCs w:val="22"/>
        </w:rPr>
        <w:t>,</w:t>
      </w:r>
      <w:r w:rsidR="007735A9" w:rsidRPr="008140E6">
        <w:rPr>
          <w:rFonts w:ascii="Open Sans" w:hAnsi="Open Sans" w:cs="Open Sans"/>
          <w:bCs/>
          <w:sz w:val="22"/>
          <w:szCs w:val="22"/>
        </w:rPr>
        <w:t xml:space="preserve"> from the built and natural heritage to the collections, designed landscape and wild land.</w:t>
      </w:r>
      <w:r w:rsidR="00C62062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292100E9" w14:textId="77777777" w:rsidR="007735A9" w:rsidRPr="008140E6" w:rsidRDefault="007735A9" w:rsidP="00217F69">
      <w:pPr>
        <w:jc w:val="both"/>
        <w:rPr>
          <w:rFonts w:ascii="Open Sans" w:hAnsi="Open Sans" w:cs="Open Sans"/>
          <w:bCs/>
          <w:sz w:val="22"/>
          <w:szCs w:val="22"/>
        </w:rPr>
      </w:pPr>
    </w:p>
    <w:p w14:paraId="292100EA" w14:textId="6CDB2226" w:rsidR="007735A9" w:rsidRPr="008140E6" w:rsidRDefault="007735A9" w:rsidP="00217F69">
      <w:pPr>
        <w:jc w:val="both"/>
        <w:rPr>
          <w:rFonts w:ascii="Open Sans" w:hAnsi="Open Sans" w:cs="Open Sans"/>
          <w:bCs/>
          <w:sz w:val="22"/>
          <w:szCs w:val="22"/>
        </w:rPr>
      </w:pPr>
      <w:r w:rsidRPr="008140E6">
        <w:rPr>
          <w:rFonts w:ascii="Open Sans" w:hAnsi="Open Sans" w:cs="Open Sans"/>
          <w:bCs/>
          <w:sz w:val="22"/>
          <w:szCs w:val="22"/>
        </w:rPr>
        <w:t xml:space="preserve">Brodick Castle, with its magnificent gardens and policies, rises majestically above Brodick Bay on the Isle of Arran. </w:t>
      </w:r>
      <w:r w:rsidR="00EF44DD" w:rsidRPr="008140E6">
        <w:rPr>
          <w:rFonts w:ascii="Open Sans" w:hAnsi="Open Sans" w:cs="Open Sans"/>
          <w:bCs/>
          <w:sz w:val="22"/>
          <w:szCs w:val="22"/>
        </w:rPr>
        <w:t>Once owned and created by the Dukes of Hamilton, one of Scotland’s grandest aristocratic families, the property derives much of its significance from this association. The C</w:t>
      </w:r>
      <w:r w:rsidRPr="008140E6">
        <w:rPr>
          <w:rFonts w:ascii="Open Sans" w:hAnsi="Open Sans" w:cs="Open Sans"/>
          <w:bCs/>
          <w:sz w:val="22"/>
          <w:szCs w:val="22"/>
        </w:rPr>
        <w:t xml:space="preserve">astle is of national importance for its architectural and archaeological interest, and the gardens have three national collections of </w:t>
      </w:r>
      <w:r w:rsidR="00CA55A7">
        <w:rPr>
          <w:rFonts w:ascii="Open Sans" w:hAnsi="Open Sans" w:cs="Open Sans"/>
          <w:bCs/>
          <w:sz w:val="22"/>
          <w:szCs w:val="22"/>
        </w:rPr>
        <w:t>r</w:t>
      </w:r>
      <w:r w:rsidRPr="008140E6">
        <w:rPr>
          <w:rFonts w:ascii="Open Sans" w:hAnsi="Open Sans" w:cs="Open Sans"/>
          <w:bCs/>
          <w:sz w:val="22"/>
          <w:szCs w:val="22"/>
        </w:rPr>
        <w:t>hododendrons.</w:t>
      </w:r>
    </w:p>
    <w:p w14:paraId="292100EB" w14:textId="77777777" w:rsidR="007735A9" w:rsidRPr="008140E6" w:rsidRDefault="007735A9" w:rsidP="00217F69">
      <w:pPr>
        <w:jc w:val="both"/>
        <w:rPr>
          <w:rFonts w:ascii="Open Sans" w:hAnsi="Open Sans" w:cs="Open Sans"/>
          <w:bCs/>
          <w:sz w:val="22"/>
          <w:szCs w:val="22"/>
        </w:rPr>
      </w:pPr>
    </w:p>
    <w:p w14:paraId="292100EC" w14:textId="2B0EADFF" w:rsidR="007735A9" w:rsidRPr="008140E6" w:rsidRDefault="007735A9" w:rsidP="00217F69">
      <w:pPr>
        <w:jc w:val="both"/>
        <w:rPr>
          <w:rFonts w:ascii="Open Sans" w:hAnsi="Open Sans" w:cs="Open Sans"/>
          <w:bCs/>
          <w:sz w:val="22"/>
          <w:szCs w:val="22"/>
        </w:rPr>
      </w:pPr>
      <w:r w:rsidRPr="008140E6">
        <w:rPr>
          <w:rFonts w:ascii="Open Sans" w:hAnsi="Open Sans" w:cs="Open Sans"/>
          <w:bCs/>
          <w:sz w:val="22"/>
          <w:szCs w:val="22"/>
        </w:rPr>
        <w:t xml:space="preserve">Brodick Country Park </w:t>
      </w:r>
      <w:r w:rsidR="00EF44DD" w:rsidRPr="008140E6">
        <w:rPr>
          <w:rFonts w:ascii="Open Sans" w:hAnsi="Open Sans" w:cs="Open Sans"/>
          <w:bCs/>
          <w:sz w:val="22"/>
          <w:szCs w:val="22"/>
        </w:rPr>
        <w:t xml:space="preserve">(72 ha) </w:t>
      </w:r>
      <w:r w:rsidRPr="008140E6">
        <w:rPr>
          <w:rFonts w:ascii="Open Sans" w:hAnsi="Open Sans" w:cs="Open Sans"/>
          <w:bCs/>
          <w:sz w:val="22"/>
          <w:szCs w:val="22"/>
        </w:rPr>
        <w:t xml:space="preserve">was </w:t>
      </w:r>
      <w:r w:rsidR="00EF44DD" w:rsidRPr="008140E6">
        <w:rPr>
          <w:rFonts w:ascii="Open Sans" w:hAnsi="Open Sans" w:cs="Open Sans"/>
          <w:bCs/>
          <w:sz w:val="22"/>
          <w:szCs w:val="22"/>
        </w:rPr>
        <w:t xml:space="preserve">designated the </w:t>
      </w:r>
      <w:r w:rsidRPr="008140E6">
        <w:rPr>
          <w:rFonts w:ascii="Open Sans" w:hAnsi="Open Sans" w:cs="Open Sans"/>
          <w:bCs/>
          <w:sz w:val="22"/>
          <w:szCs w:val="22"/>
        </w:rPr>
        <w:t xml:space="preserve">first island Country Park </w:t>
      </w:r>
      <w:r w:rsidR="00FA10FC" w:rsidRPr="008140E6">
        <w:rPr>
          <w:rFonts w:ascii="Open Sans" w:hAnsi="Open Sans" w:cs="Open Sans"/>
          <w:bCs/>
          <w:sz w:val="22"/>
          <w:szCs w:val="22"/>
        </w:rPr>
        <w:t xml:space="preserve">in Scotland </w:t>
      </w:r>
      <w:r w:rsidR="00EF44DD" w:rsidRPr="008140E6">
        <w:rPr>
          <w:rFonts w:ascii="Open Sans" w:hAnsi="Open Sans" w:cs="Open Sans"/>
          <w:bCs/>
          <w:sz w:val="22"/>
          <w:szCs w:val="22"/>
        </w:rPr>
        <w:t>in 1980</w:t>
      </w:r>
      <w:r w:rsidR="00FA10FC" w:rsidRPr="008140E6">
        <w:rPr>
          <w:rFonts w:ascii="Open Sans" w:hAnsi="Open Sans" w:cs="Open Sans"/>
          <w:bCs/>
          <w:sz w:val="22"/>
          <w:szCs w:val="22"/>
        </w:rPr>
        <w:t>.</w:t>
      </w:r>
      <w:r w:rsidR="00C62062">
        <w:rPr>
          <w:rFonts w:ascii="Open Sans" w:hAnsi="Open Sans" w:cs="Open Sans"/>
          <w:bCs/>
          <w:sz w:val="22"/>
          <w:szCs w:val="22"/>
        </w:rPr>
        <w:t xml:space="preserve"> </w:t>
      </w:r>
      <w:r w:rsidR="00FA10FC" w:rsidRPr="008140E6">
        <w:rPr>
          <w:rFonts w:ascii="Open Sans" w:hAnsi="Open Sans" w:cs="Open Sans"/>
          <w:bCs/>
          <w:sz w:val="22"/>
          <w:szCs w:val="22"/>
        </w:rPr>
        <w:t>The Country P</w:t>
      </w:r>
      <w:r w:rsidRPr="008140E6">
        <w:rPr>
          <w:rFonts w:ascii="Open Sans" w:hAnsi="Open Sans" w:cs="Open Sans"/>
          <w:bCs/>
          <w:sz w:val="22"/>
          <w:szCs w:val="22"/>
        </w:rPr>
        <w:t xml:space="preserve">ark forms part of the designed landscape surrounding </w:t>
      </w:r>
      <w:r w:rsidR="00FA10FC" w:rsidRPr="008140E6">
        <w:rPr>
          <w:rFonts w:ascii="Open Sans" w:hAnsi="Open Sans" w:cs="Open Sans"/>
          <w:bCs/>
          <w:sz w:val="22"/>
          <w:szCs w:val="22"/>
        </w:rPr>
        <w:t>Brodick</w:t>
      </w:r>
      <w:r w:rsidRPr="008140E6">
        <w:rPr>
          <w:rFonts w:ascii="Open Sans" w:hAnsi="Open Sans" w:cs="Open Sans"/>
          <w:bCs/>
          <w:sz w:val="22"/>
          <w:szCs w:val="22"/>
        </w:rPr>
        <w:t xml:space="preserve"> Castle </w:t>
      </w:r>
      <w:r w:rsidR="00FA10FC" w:rsidRPr="008140E6">
        <w:rPr>
          <w:rFonts w:ascii="Open Sans" w:hAnsi="Open Sans" w:cs="Open Sans"/>
          <w:bCs/>
          <w:sz w:val="22"/>
          <w:szCs w:val="22"/>
        </w:rPr>
        <w:t xml:space="preserve">and </w:t>
      </w:r>
      <w:r w:rsidRPr="008140E6">
        <w:rPr>
          <w:rFonts w:ascii="Open Sans" w:hAnsi="Open Sans" w:cs="Open Sans"/>
          <w:bCs/>
          <w:sz w:val="22"/>
          <w:szCs w:val="22"/>
        </w:rPr>
        <w:t>with its mosaic of native woodland, gorges, ponds and mature parkland</w:t>
      </w:r>
      <w:r w:rsidR="00FA10FC" w:rsidRPr="008140E6">
        <w:rPr>
          <w:rFonts w:ascii="Open Sans" w:hAnsi="Open Sans" w:cs="Open Sans"/>
          <w:bCs/>
          <w:sz w:val="22"/>
          <w:szCs w:val="22"/>
        </w:rPr>
        <w:t>, is of considerable local natural heritage value. The Country Park supports a number of locally and nationally significant species such as red squirrel, barn owl, long-eared bats and a wide array of flowering plants, ferns and mosses.</w:t>
      </w:r>
    </w:p>
    <w:p w14:paraId="292100ED" w14:textId="77777777" w:rsidR="00FA10FC" w:rsidRPr="008140E6" w:rsidRDefault="00FA10FC" w:rsidP="00217F69">
      <w:pPr>
        <w:jc w:val="both"/>
        <w:rPr>
          <w:rFonts w:ascii="Open Sans" w:hAnsi="Open Sans" w:cs="Open Sans"/>
          <w:bCs/>
          <w:sz w:val="22"/>
          <w:szCs w:val="22"/>
        </w:rPr>
      </w:pPr>
    </w:p>
    <w:p w14:paraId="292100EE" w14:textId="7C89DFE7" w:rsidR="00FA10FC" w:rsidRPr="008140E6" w:rsidRDefault="00FA10FC" w:rsidP="00217F69">
      <w:pPr>
        <w:jc w:val="both"/>
        <w:rPr>
          <w:rFonts w:ascii="Open Sans" w:hAnsi="Open Sans" w:cs="Open Sans"/>
          <w:bCs/>
          <w:sz w:val="22"/>
          <w:szCs w:val="22"/>
        </w:rPr>
      </w:pPr>
      <w:r w:rsidRPr="008140E6">
        <w:rPr>
          <w:rFonts w:ascii="Open Sans" w:hAnsi="Open Sans" w:cs="Open Sans"/>
          <w:bCs/>
          <w:sz w:val="22"/>
          <w:szCs w:val="22"/>
        </w:rPr>
        <w:t xml:space="preserve">The </w:t>
      </w:r>
      <w:r w:rsidR="00096B17" w:rsidRPr="008140E6">
        <w:rPr>
          <w:rFonts w:ascii="Open Sans" w:hAnsi="Open Sans" w:cs="Open Sans"/>
          <w:bCs/>
          <w:sz w:val="22"/>
          <w:szCs w:val="22"/>
        </w:rPr>
        <w:t>p</w:t>
      </w:r>
      <w:r w:rsidRPr="008140E6">
        <w:rPr>
          <w:rFonts w:ascii="Open Sans" w:hAnsi="Open Sans" w:cs="Open Sans"/>
          <w:bCs/>
          <w:sz w:val="22"/>
          <w:szCs w:val="22"/>
        </w:rPr>
        <w:t>roperty is a well</w:t>
      </w:r>
      <w:r w:rsidR="00096B17" w:rsidRPr="008140E6">
        <w:rPr>
          <w:rFonts w:ascii="Open Sans" w:hAnsi="Open Sans" w:cs="Open Sans"/>
          <w:bCs/>
          <w:sz w:val="22"/>
          <w:szCs w:val="22"/>
        </w:rPr>
        <w:t>-</w:t>
      </w:r>
      <w:r w:rsidRPr="008140E6">
        <w:rPr>
          <w:rFonts w:ascii="Open Sans" w:hAnsi="Open Sans" w:cs="Open Sans"/>
          <w:bCs/>
          <w:sz w:val="22"/>
          <w:szCs w:val="22"/>
        </w:rPr>
        <w:t>used local recreational resource and is exceptionally important to the local economy being one of the most visited tourist attractions on the island</w:t>
      </w:r>
      <w:r w:rsidR="00125B94" w:rsidRPr="008140E6">
        <w:rPr>
          <w:rFonts w:ascii="Open Sans" w:hAnsi="Open Sans" w:cs="Open Sans"/>
          <w:bCs/>
          <w:sz w:val="22"/>
          <w:szCs w:val="22"/>
        </w:rPr>
        <w:t xml:space="preserve"> (</w:t>
      </w:r>
      <w:r w:rsidR="00C62062">
        <w:rPr>
          <w:rFonts w:ascii="Open Sans" w:hAnsi="Open Sans" w:cs="Open Sans"/>
          <w:bCs/>
          <w:sz w:val="22"/>
          <w:szCs w:val="22"/>
        </w:rPr>
        <w:t>approx.</w:t>
      </w:r>
      <w:r w:rsidR="00125B94" w:rsidRPr="008140E6">
        <w:rPr>
          <w:rFonts w:ascii="Open Sans" w:hAnsi="Open Sans" w:cs="Open Sans"/>
          <w:bCs/>
          <w:sz w:val="22"/>
          <w:szCs w:val="22"/>
        </w:rPr>
        <w:t xml:space="preserve"> 45,000 visitors in 2015</w:t>
      </w:r>
      <w:r w:rsidR="00EF44DD" w:rsidRPr="008140E6">
        <w:rPr>
          <w:rFonts w:ascii="Open Sans" w:hAnsi="Open Sans" w:cs="Open Sans"/>
          <w:bCs/>
          <w:sz w:val="22"/>
          <w:szCs w:val="22"/>
        </w:rPr>
        <w:t>)</w:t>
      </w:r>
      <w:r w:rsidRPr="008140E6">
        <w:rPr>
          <w:rFonts w:ascii="Open Sans" w:hAnsi="Open Sans" w:cs="Open Sans"/>
          <w:bCs/>
          <w:sz w:val="22"/>
          <w:szCs w:val="22"/>
        </w:rPr>
        <w:t>. The diversity</w:t>
      </w:r>
      <w:r w:rsidR="00096B17" w:rsidRPr="008140E6">
        <w:rPr>
          <w:rFonts w:ascii="Open Sans" w:hAnsi="Open Sans" w:cs="Open Sans"/>
          <w:bCs/>
          <w:sz w:val="22"/>
          <w:szCs w:val="22"/>
        </w:rPr>
        <w:t xml:space="preserve"> of the property</w:t>
      </w:r>
      <w:r w:rsidRPr="008140E6">
        <w:rPr>
          <w:rFonts w:ascii="Open Sans" w:hAnsi="Open Sans" w:cs="Open Sans"/>
          <w:bCs/>
          <w:sz w:val="22"/>
          <w:szCs w:val="22"/>
        </w:rPr>
        <w:t xml:space="preserve"> and the opportunities it provides for recreation, education </w:t>
      </w:r>
      <w:r w:rsidRPr="008140E6">
        <w:rPr>
          <w:rFonts w:ascii="Open Sans" w:hAnsi="Open Sans" w:cs="Open Sans"/>
          <w:bCs/>
          <w:sz w:val="22"/>
          <w:szCs w:val="22"/>
        </w:rPr>
        <w:lastRenderedPageBreak/>
        <w:t>and enjoyment makes it of outstanding recreational value and an outstanding amenity resource for visitors and locals alike.</w:t>
      </w:r>
    </w:p>
    <w:p w14:paraId="292100EF" w14:textId="77777777" w:rsidR="00B45D9B" w:rsidRPr="008140E6" w:rsidRDefault="00B45D9B" w:rsidP="00217F69">
      <w:pPr>
        <w:jc w:val="both"/>
        <w:rPr>
          <w:rFonts w:ascii="Open Sans" w:hAnsi="Open Sans" w:cs="Open Sans"/>
          <w:bCs/>
          <w:sz w:val="22"/>
          <w:szCs w:val="22"/>
        </w:rPr>
      </w:pPr>
    </w:p>
    <w:p w14:paraId="292100F0" w14:textId="6D35D88A" w:rsidR="00B45D9B" w:rsidRPr="008140E6" w:rsidRDefault="00B45D9B" w:rsidP="00217F69">
      <w:pPr>
        <w:jc w:val="both"/>
        <w:rPr>
          <w:rFonts w:ascii="Open Sans" w:hAnsi="Open Sans" w:cs="Open Sans"/>
          <w:bCs/>
          <w:sz w:val="22"/>
          <w:szCs w:val="22"/>
        </w:rPr>
      </w:pPr>
      <w:r w:rsidRPr="008140E6">
        <w:rPr>
          <w:rFonts w:ascii="Open Sans" w:hAnsi="Open Sans" w:cs="Open Sans"/>
          <w:bCs/>
          <w:sz w:val="22"/>
          <w:szCs w:val="22"/>
        </w:rPr>
        <w:t>Goatfell is of local, national and international significance for the quality of its landscape, geology/geomorphology and the opportunities it provides for walking and mountaineering in a dramatic and challenging upland landscape.</w:t>
      </w:r>
      <w:r w:rsidR="00C62062">
        <w:rPr>
          <w:rFonts w:ascii="Open Sans" w:hAnsi="Open Sans" w:cs="Open Sans"/>
          <w:bCs/>
          <w:sz w:val="22"/>
          <w:szCs w:val="22"/>
        </w:rPr>
        <w:t xml:space="preserve"> </w:t>
      </w:r>
      <w:r w:rsidRPr="008140E6">
        <w:rPr>
          <w:rFonts w:ascii="Open Sans" w:hAnsi="Open Sans" w:cs="Open Sans"/>
          <w:bCs/>
          <w:sz w:val="22"/>
          <w:szCs w:val="22"/>
        </w:rPr>
        <w:t xml:space="preserve">Its extensive tracts of moorland are recognised as having European importance and most of the Goatfell </w:t>
      </w:r>
      <w:r w:rsidR="00096B17" w:rsidRPr="008140E6">
        <w:rPr>
          <w:rFonts w:ascii="Open Sans" w:hAnsi="Open Sans" w:cs="Open Sans"/>
          <w:bCs/>
          <w:sz w:val="22"/>
          <w:szCs w:val="22"/>
        </w:rPr>
        <w:t>p</w:t>
      </w:r>
      <w:r w:rsidRPr="008140E6">
        <w:rPr>
          <w:rFonts w:ascii="Open Sans" w:hAnsi="Open Sans" w:cs="Open Sans"/>
          <w:bCs/>
          <w:sz w:val="22"/>
          <w:szCs w:val="22"/>
        </w:rPr>
        <w:t>roperty is designated as a SSSI (for geological and ecological features) and SPA (for hen harrier and other upland bird species), as well as being part of the North Arran National Scenic Area.</w:t>
      </w:r>
      <w:r w:rsidR="00C62062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292100F1" w14:textId="77777777" w:rsidR="00A84C1E" w:rsidRPr="008140E6" w:rsidRDefault="00A84C1E" w:rsidP="00217F69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8140E6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292100F2" w14:textId="77A65D14" w:rsidR="00217F69" w:rsidRPr="008140E6" w:rsidRDefault="00696298" w:rsidP="00217F69">
      <w:pPr>
        <w:jc w:val="both"/>
        <w:rPr>
          <w:rFonts w:ascii="Open Sans" w:hAnsi="Open Sans" w:cs="Open Sans"/>
          <w:sz w:val="22"/>
          <w:szCs w:val="22"/>
        </w:rPr>
      </w:pPr>
      <w:r w:rsidRPr="008140E6">
        <w:rPr>
          <w:rFonts w:ascii="Open Sans" w:hAnsi="Open Sans" w:cs="Open Sans"/>
          <w:sz w:val="22"/>
          <w:szCs w:val="22"/>
        </w:rPr>
        <w:t xml:space="preserve">Although </w:t>
      </w:r>
      <w:r w:rsidR="00E93EF6">
        <w:rPr>
          <w:rFonts w:ascii="Open Sans" w:hAnsi="Open Sans" w:cs="Open Sans"/>
          <w:sz w:val="22"/>
          <w:szCs w:val="22"/>
        </w:rPr>
        <w:t xml:space="preserve">most of the post holder’s work will </w:t>
      </w:r>
      <w:r w:rsidRPr="008140E6">
        <w:rPr>
          <w:rFonts w:ascii="Open Sans" w:hAnsi="Open Sans" w:cs="Open Sans"/>
          <w:sz w:val="22"/>
          <w:szCs w:val="22"/>
        </w:rPr>
        <w:t>be</w:t>
      </w:r>
      <w:r w:rsidR="00ED3A42">
        <w:rPr>
          <w:rFonts w:ascii="Open Sans" w:hAnsi="Open Sans" w:cs="Open Sans"/>
          <w:sz w:val="22"/>
          <w:szCs w:val="22"/>
        </w:rPr>
        <w:t xml:space="preserve"> </w:t>
      </w:r>
      <w:r w:rsidR="00E5480F">
        <w:rPr>
          <w:rFonts w:ascii="Open Sans" w:hAnsi="Open Sans" w:cs="Open Sans"/>
          <w:sz w:val="22"/>
          <w:szCs w:val="22"/>
        </w:rPr>
        <w:t>based at</w:t>
      </w:r>
      <w:r w:rsidR="00ED3A42">
        <w:rPr>
          <w:rFonts w:ascii="Open Sans" w:hAnsi="Open Sans" w:cs="Open Sans"/>
          <w:sz w:val="22"/>
          <w:szCs w:val="22"/>
        </w:rPr>
        <w:t xml:space="preserve"> Brodick Country Park</w:t>
      </w:r>
      <w:r w:rsidRPr="008140E6">
        <w:rPr>
          <w:rFonts w:ascii="Open Sans" w:hAnsi="Open Sans" w:cs="Open Sans"/>
          <w:sz w:val="22"/>
          <w:szCs w:val="22"/>
        </w:rPr>
        <w:t xml:space="preserve">, </w:t>
      </w:r>
      <w:r w:rsidR="00E81266">
        <w:rPr>
          <w:rFonts w:ascii="Open Sans" w:hAnsi="Open Sans" w:cs="Open Sans"/>
          <w:sz w:val="22"/>
          <w:szCs w:val="22"/>
        </w:rPr>
        <w:t>as part of a small ranger team</w:t>
      </w:r>
      <w:r w:rsidR="00E81266" w:rsidRPr="008140E6">
        <w:rPr>
          <w:rFonts w:ascii="Open Sans" w:hAnsi="Open Sans" w:cs="Open Sans"/>
          <w:sz w:val="22"/>
          <w:szCs w:val="22"/>
        </w:rPr>
        <w:t xml:space="preserve"> </w:t>
      </w:r>
      <w:r w:rsidR="00BB160F">
        <w:rPr>
          <w:rFonts w:ascii="Open Sans" w:hAnsi="Open Sans" w:cs="Open Sans"/>
          <w:sz w:val="22"/>
          <w:szCs w:val="22"/>
        </w:rPr>
        <w:t>they</w:t>
      </w:r>
      <w:r w:rsidR="00A660EF">
        <w:rPr>
          <w:rFonts w:ascii="Open Sans" w:hAnsi="Open Sans" w:cs="Open Sans"/>
          <w:sz w:val="22"/>
          <w:szCs w:val="22"/>
        </w:rPr>
        <w:t xml:space="preserve"> </w:t>
      </w:r>
      <w:r w:rsidR="00003AF1" w:rsidRPr="008140E6">
        <w:rPr>
          <w:rFonts w:ascii="Open Sans" w:hAnsi="Open Sans" w:cs="Open Sans"/>
          <w:sz w:val="22"/>
          <w:szCs w:val="22"/>
        </w:rPr>
        <w:t xml:space="preserve">will </w:t>
      </w:r>
      <w:r w:rsidR="00A660EF">
        <w:rPr>
          <w:rFonts w:ascii="Open Sans" w:hAnsi="Open Sans" w:cs="Open Sans"/>
          <w:sz w:val="22"/>
          <w:szCs w:val="22"/>
        </w:rPr>
        <w:t xml:space="preserve">also </w:t>
      </w:r>
      <w:r w:rsidR="00003AF1" w:rsidRPr="008140E6">
        <w:rPr>
          <w:rFonts w:ascii="Open Sans" w:hAnsi="Open Sans" w:cs="Open Sans"/>
          <w:sz w:val="22"/>
          <w:szCs w:val="22"/>
        </w:rPr>
        <w:t>assist with the m</w:t>
      </w:r>
      <w:r w:rsidR="00B10744" w:rsidRPr="008140E6">
        <w:rPr>
          <w:rFonts w:ascii="Open Sans" w:hAnsi="Open Sans" w:cs="Open Sans"/>
          <w:sz w:val="22"/>
          <w:szCs w:val="22"/>
        </w:rPr>
        <w:t xml:space="preserve">anagement of </w:t>
      </w:r>
      <w:r w:rsidR="00ED3A42">
        <w:rPr>
          <w:rFonts w:ascii="Open Sans" w:hAnsi="Open Sans" w:cs="Open Sans"/>
          <w:sz w:val="22"/>
          <w:szCs w:val="22"/>
        </w:rPr>
        <w:t>Goatfell. The main</w:t>
      </w:r>
      <w:r w:rsidR="00A660EF">
        <w:rPr>
          <w:rFonts w:ascii="Open Sans" w:hAnsi="Open Sans" w:cs="Open Sans"/>
          <w:sz w:val="22"/>
          <w:szCs w:val="22"/>
        </w:rPr>
        <w:t xml:space="preserve"> purpose of the</w:t>
      </w:r>
      <w:r w:rsidR="00ED3A42">
        <w:rPr>
          <w:rFonts w:ascii="Open Sans" w:hAnsi="Open Sans" w:cs="Open Sans"/>
          <w:sz w:val="22"/>
          <w:szCs w:val="22"/>
        </w:rPr>
        <w:t xml:space="preserve"> role is </w:t>
      </w:r>
      <w:r w:rsidR="00B10744" w:rsidRPr="008140E6">
        <w:rPr>
          <w:rFonts w:ascii="Open Sans" w:hAnsi="Open Sans" w:cs="Open Sans"/>
          <w:sz w:val="22"/>
          <w:szCs w:val="22"/>
        </w:rPr>
        <w:t xml:space="preserve">to </w:t>
      </w:r>
      <w:r w:rsidR="00AB69F0">
        <w:rPr>
          <w:rFonts w:ascii="Open Sans" w:hAnsi="Open Sans" w:cs="Open Sans"/>
          <w:sz w:val="22"/>
          <w:szCs w:val="22"/>
        </w:rPr>
        <w:t xml:space="preserve">support the ranger team </w:t>
      </w:r>
      <w:r w:rsidR="005A120F">
        <w:rPr>
          <w:rFonts w:ascii="Open Sans" w:hAnsi="Open Sans" w:cs="Open Sans"/>
          <w:sz w:val="22"/>
          <w:szCs w:val="22"/>
        </w:rPr>
        <w:t>in managing and conserving</w:t>
      </w:r>
      <w:r w:rsidR="00B10744" w:rsidRPr="008140E6">
        <w:rPr>
          <w:rFonts w:ascii="Open Sans" w:hAnsi="Open Sans" w:cs="Open Sans"/>
          <w:sz w:val="22"/>
          <w:szCs w:val="22"/>
        </w:rPr>
        <w:t xml:space="preserve"> the rich natural and cultural heritage of the property </w:t>
      </w:r>
      <w:r w:rsidR="005A120F">
        <w:rPr>
          <w:rFonts w:ascii="Open Sans" w:hAnsi="Open Sans" w:cs="Open Sans"/>
          <w:sz w:val="22"/>
          <w:szCs w:val="22"/>
        </w:rPr>
        <w:t xml:space="preserve">and to </w:t>
      </w:r>
      <w:r w:rsidR="00B10744" w:rsidRPr="008140E6">
        <w:rPr>
          <w:rFonts w:ascii="Open Sans" w:hAnsi="Open Sans" w:cs="Open Sans"/>
          <w:sz w:val="22"/>
          <w:szCs w:val="22"/>
        </w:rPr>
        <w:t>facilitat</w:t>
      </w:r>
      <w:r w:rsidR="005A120F">
        <w:rPr>
          <w:rFonts w:ascii="Open Sans" w:hAnsi="Open Sans" w:cs="Open Sans"/>
          <w:sz w:val="22"/>
          <w:szCs w:val="22"/>
        </w:rPr>
        <w:t>e</w:t>
      </w:r>
      <w:r w:rsidR="00B10744" w:rsidRPr="008140E6">
        <w:rPr>
          <w:rFonts w:ascii="Open Sans" w:hAnsi="Open Sans" w:cs="Open Sans"/>
          <w:sz w:val="22"/>
          <w:szCs w:val="22"/>
        </w:rPr>
        <w:t xml:space="preserve"> access to enable visitors to enjoy and appreciate the value of these heritage features.</w:t>
      </w:r>
    </w:p>
    <w:p w14:paraId="292100F3" w14:textId="77777777" w:rsidR="00217F69" w:rsidRPr="008140E6" w:rsidRDefault="00217F69" w:rsidP="00217F69">
      <w:pPr>
        <w:jc w:val="both"/>
        <w:rPr>
          <w:rFonts w:ascii="Open Sans" w:hAnsi="Open Sans" w:cs="Open Sans"/>
          <w:sz w:val="22"/>
          <w:szCs w:val="22"/>
        </w:rPr>
      </w:pPr>
    </w:p>
    <w:p w14:paraId="292100F4" w14:textId="77777777" w:rsidR="00217F69" w:rsidRPr="008140E6" w:rsidRDefault="00217F69" w:rsidP="00217F69">
      <w:pPr>
        <w:jc w:val="both"/>
        <w:rPr>
          <w:rFonts w:ascii="Open Sans" w:hAnsi="Open Sans" w:cs="Open Sans"/>
          <w:sz w:val="22"/>
          <w:szCs w:val="22"/>
        </w:rPr>
      </w:pPr>
      <w:r w:rsidRPr="008140E6">
        <w:rPr>
          <w:rFonts w:ascii="Open Sans" w:hAnsi="Open Sans" w:cs="Open Sans"/>
          <w:sz w:val="22"/>
          <w:szCs w:val="22"/>
        </w:rPr>
        <w:t>Key Responsibilities:</w:t>
      </w:r>
    </w:p>
    <w:p w14:paraId="292100F5" w14:textId="77777777" w:rsidR="00217F69" w:rsidRPr="008140E6" w:rsidRDefault="00217F69" w:rsidP="00217F69">
      <w:pPr>
        <w:jc w:val="both"/>
        <w:rPr>
          <w:rFonts w:ascii="Open Sans" w:hAnsi="Open Sans" w:cs="Open Sans"/>
          <w:sz w:val="22"/>
          <w:szCs w:val="22"/>
        </w:rPr>
      </w:pPr>
    </w:p>
    <w:p w14:paraId="3C87E1BC" w14:textId="79A9C011" w:rsidR="00FB51B1" w:rsidRDefault="00FB51B1" w:rsidP="00610257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  <w:lang w:val="en-GB"/>
        </w:rPr>
      </w:pPr>
      <w:r w:rsidRPr="008140E6">
        <w:rPr>
          <w:rFonts w:ascii="Open Sans" w:hAnsi="Open Sans" w:cs="Open Sans"/>
          <w:sz w:val="22"/>
          <w:szCs w:val="22"/>
          <w:lang w:val="en-GB"/>
        </w:rPr>
        <w:t>To assist with practical</w:t>
      </w:r>
      <w:r w:rsidR="00847EEF">
        <w:rPr>
          <w:rFonts w:ascii="Open Sans" w:hAnsi="Open Sans" w:cs="Open Sans"/>
          <w:sz w:val="22"/>
          <w:szCs w:val="22"/>
          <w:lang w:val="en-GB"/>
        </w:rPr>
        <w:t xml:space="preserve"> conservation work and</w:t>
      </w:r>
      <w:r w:rsidRPr="008140E6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3D33C0">
        <w:rPr>
          <w:rFonts w:ascii="Open Sans" w:hAnsi="Open Sans" w:cs="Open Sans"/>
          <w:sz w:val="22"/>
          <w:szCs w:val="22"/>
          <w:lang w:val="en-GB"/>
        </w:rPr>
        <w:t>estate</w:t>
      </w:r>
      <w:r w:rsidRPr="008140E6">
        <w:rPr>
          <w:rFonts w:ascii="Open Sans" w:hAnsi="Open Sans" w:cs="Open Sans"/>
          <w:sz w:val="22"/>
          <w:szCs w:val="22"/>
          <w:lang w:val="en-GB"/>
        </w:rPr>
        <w:t xml:space="preserve"> management</w:t>
      </w:r>
      <w:r>
        <w:rPr>
          <w:rFonts w:ascii="Open Sans" w:hAnsi="Open Sans" w:cs="Open Sans"/>
          <w:sz w:val="22"/>
          <w:szCs w:val="22"/>
          <w:lang w:val="en-GB"/>
        </w:rPr>
        <w:t>.</w:t>
      </w:r>
    </w:p>
    <w:p w14:paraId="7E790B2E" w14:textId="77777777" w:rsidR="0072757B" w:rsidRPr="008140E6" w:rsidRDefault="0072757B" w:rsidP="0072757B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>To work with and supervise volunteers undertaking practical conservation tasks.</w:t>
      </w:r>
    </w:p>
    <w:p w14:paraId="39124488" w14:textId="77777777" w:rsidR="0072757B" w:rsidRPr="008140E6" w:rsidRDefault="0072757B" w:rsidP="0072757B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  <w:lang w:val="en-GB"/>
        </w:rPr>
      </w:pPr>
      <w:r w:rsidRPr="008140E6">
        <w:rPr>
          <w:rFonts w:ascii="Open Sans" w:hAnsi="Open Sans" w:cs="Open Sans"/>
          <w:sz w:val="22"/>
          <w:szCs w:val="22"/>
          <w:lang w:val="en-GB"/>
        </w:rPr>
        <w:t>Work within the property’s ‘Safe System of Work’ (the system for managing Health &amp; Safety)</w:t>
      </w:r>
    </w:p>
    <w:p w14:paraId="292100F6" w14:textId="03A27B6C" w:rsidR="00C37DCA" w:rsidRDefault="00C95E03" w:rsidP="00610257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  <w:lang w:val="en-GB"/>
        </w:rPr>
      </w:pPr>
      <w:r w:rsidRPr="008140E6">
        <w:rPr>
          <w:rFonts w:ascii="Open Sans" w:hAnsi="Open Sans" w:cs="Open Sans"/>
          <w:sz w:val="22"/>
          <w:szCs w:val="22"/>
          <w:lang w:val="en-GB"/>
        </w:rPr>
        <w:t xml:space="preserve">To </w:t>
      </w:r>
      <w:r w:rsidR="00227F65">
        <w:rPr>
          <w:rFonts w:ascii="Open Sans" w:hAnsi="Open Sans" w:cs="Open Sans"/>
          <w:sz w:val="22"/>
          <w:szCs w:val="22"/>
          <w:lang w:val="en-GB"/>
        </w:rPr>
        <w:t>assist with</w:t>
      </w:r>
      <w:r w:rsidR="00ED3A42">
        <w:rPr>
          <w:rFonts w:ascii="Open Sans" w:hAnsi="Open Sans" w:cs="Open Sans"/>
          <w:sz w:val="22"/>
          <w:szCs w:val="22"/>
          <w:lang w:val="en-GB"/>
        </w:rPr>
        <w:t xml:space="preserve"> education</w:t>
      </w:r>
      <w:r w:rsidR="00227F65">
        <w:rPr>
          <w:rFonts w:ascii="Open Sans" w:hAnsi="Open Sans" w:cs="Open Sans"/>
          <w:sz w:val="22"/>
          <w:szCs w:val="22"/>
          <w:lang w:val="en-GB"/>
        </w:rPr>
        <w:t>al</w:t>
      </w:r>
      <w:r w:rsidR="00ED3A42">
        <w:rPr>
          <w:rFonts w:ascii="Open Sans" w:hAnsi="Open Sans" w:cs="Open Sans"/>
          <w:sz w:val="22"/>
          <w:szCs w:val="22"/>
          <w:lang w:val="en-GB"/>
        </w:rPr>
        <w:t xml:space="preserve"> groups</w:t>
      </w:r>
      <w:r w:rsidR="00C37DCA">
        <w:rPr>
          <w:rFonts w:ascii="Open Sans" w:hAnsi="Open Sans" w:cs="Open Sans"/>
          <w:sz w:val="22"/>
          <w:szCs w:val="22"/>
          <w:lang w:val="en-GB"/>
        </w:rPr>
        <w:t>.</w:t>
      </w:r>
    </w:p>
    <w:p w14:paraId="292100FD" w14:textId="77777777" w:rsidR="00D51841" w:rsidRPr="008140E6" w:rsidRDefault="00D51841" w:rsidP="00D51841">
      <w:pPr>
        <w:pBdr>
          <w:bottom w:val="single" w:sz="4" w:space="1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92100FE" w14:textId="77777777" w:rsidR="00B10744" w:rsidRPr="008140E6" w:rsidRDefault="00B10744" w:rsidP="00B10744">
      <w:pPr>
        <w:jc w:val="both"/>
        <w:rPr>
          <w:rFonts w:ascii="Open Sans" w:hAnsi="Open Sans" w:cs="Open Sans"/>
          <w:sz w:val="22"/>
          <w:szCs w:val="22"/>
        </w:rPr>
      </w:pPr>
    </w:p>
    <w:p w14:paraId="292100FF" w14:textId="77777777" w:rsidR="00876079" w:rsidRPr="008140E6" w:rsidRDefault="00876079">
      <w:pPr>
        <w:jc w:val="both"/>
        <w:rPr>
          <w:rFonts w:ascii="Open Sans" w:hAnsi="Open Sans" w:cs="Open Sans"/>
          <w:b/>
          <w:sz w:val="22"/>
          <w:szCs w:val="22"/>
        </w:rPr>
      </w:pPr>
      <w:r w:rsidRPr="008140E6">
        <w:rPr>
          <w:rFonts w:ascii="Open Sans" w:hAnsi="Open Sans" w:cs="Open Sans"/>
          <w:b/>
          <w:sz w:val="22"/>
          <w:szCs w:val="22"/>
        </w:rPr>
        <w:t>Scope of Role</w:t>
      </w:r>
      <w:r w:rsidR="00D51841" w:rsidRPr="008140E6">
        <w:rPr>
          <w:rFonts w:ascii="Open Sans" w:hAnsi="Open Sans" w:cs="Open Sans"/>
          <w:b/>
          <w:sz w:val="22"/>
          <w:szCs w:val="22"/>
        </w:rPr>
        <w:t>:</w:t>
      </w:r>
    </w:p>
    <w:p w14:paraId="29210100" w14:textId="77777777" w:rsidR="00876079" w:rsidRPr="008140E6" w:rsidRDefault="00876079">
      <w:pPr>
        <w:pStyle w:val="ContinuousSquareBullet"/>
        <w:numPr>
          <w:ilvl w:val="0"/>
          <w:numId w:val="0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jc w:val="both"/>
        <w:rPr>
          <w:rFonts w:ascii="Open Sans" w:hAnsi="Open Sans" w:cs="Open Sans"/>
          <w:szCs w:val="22"/>
          <w:highlight w:val="yellow"/>
          <w:u w:val="single"/>
        </w:rPr>
      </w:pPr>
    </w:p>
    <w:p w14:paraId="29210101" w14:textId="77777777" w:rsidR="00C37DCA" w:rsidRPr="008140E6" w:rsidRDefault="00C37DCA" w:rsidP="00C37DCA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8140E6">
        <w:rPr>
          <w:rFonts w:ascii="Open Sans" w:hAnsi="Open Sans" w:cs="Open Sans"/>
          <w:sz w:val="22"/>
          <w:szCs w:val="22"/>
          <w:u w:val="single"/>
        </w:rPr>
        <w:t xml:space="preserve">People </w:t>
      </w:r>
      <w:r>
        <w:rPr>
          <w:rFonts w:ascii="Open Sans" w:hAnsi="Open Sans" w:cs="Open Sans"/>
          <w:sz w:val="22"/>
          <w:szCs w:val="22"/>
          <w:u w:val="single"/>
        </w:rPr>
        <w:t>Skills</w:t>
      </w:r>
      <w:r w:rsidRPr="008140E6">
        <w:rPr>
          <w:rFonts w:ascii="Open Sans" w:hAnsi="Open Sans" w:cs="Open Sans"/>
          <w:sz w:val="22"/>
          <w:szCs w:val="22"/>
          <w:u w:val="single"/>
        </w:rPr>
        <w:t xml:space="preserve"> </w:t>
      </w:r>
    </w:p>
    <w:p w14:paraId="316DBF09" w14:textId="77777777" w:rsidR="00A20841" w:rsidRPr="008140E6" w:rsidRDefault="00A20841" w:rsidP="00A20841">
      <w:pPr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8140E6">
        <w:rPr>
          <w:rFonts w:ascii="Open Sans" w:hAnsi="Open Sans" w:cs="Open Sans"/>
          <w:sz w:val="22"/>
          <w:szCs w:val="22"/>
        </w:rPr>
        <w:t>Work closely with other members of the Ranger team and with the wider property staff.</w:t>
      </w:r>
    </w:p>
    <w:p w14:paraId="32C19B0F" w14:textId="77777777" w:rsidR="00A20841" w:rsidRPr="008140E6" w:rsidRDefault="00A20841" w:rsidP="00A20841">
      <w:pPr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8140E6">
        <w:rPr>
          <w:rFonts w:ascii="Open Sans" w:hAnsi="Open Sans" w:cs="Open Sans"/>
          <w:sz w:val="22"/>
          <w:szCs w:val="22"/>
        </w:rPr>
        <w:t>Not a line manager but will supervise and work with volunteers.</w:t>
      </w:r>
    </w:p>
    <w:p w14:paraId="768B15E0" w14:textId="45971553" w:rsidR="00D70099" w:rsidRPr="008140E6" w:rsidRDefault="007D499D" w:rsidP="00D70099">
      <w:pPr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Provide excellent customer service when interacting</w:t>
      </w:r>
      <w:r w:rsidR="00EC2062">
        <w:rPr>
          <w:rFonts w:ascii="Open Sans" w:hAnsi="Open Sans" w:cs="Open Sans"/>
          <w:sz w:val="22"/>
          <w:szCs w:val="22"/>
        </w:rPr>
        <w:t xml:space="preserve"> with v</w:t>
      </w:r>
      <w:r w:rsidR="00D70099" w:rsidRPr="008140E6">
        <w:rPr>
          <w:rFonts w:ascii="Open Sans" w:hAnsi="Open Sans" w:cs="Open Sans"/>
          <w:sz w:val="22"/>
          <w:szCs w:val="22"/>
        </w:rPr>
        <w:t>isitors</w:t>
      </w:r>
      <w:r w:rsidR="0017687C">
        <w:rPr>
          <w:rFonts w:ascii="Open Sans" w:hAnsi="Open Sans" w:cs="Open Sans"/>
          <w:sz w:val="22"/>
          <w:szCs w:val="22"/>
        </w:rPr>
        <w:t xml:space="preserve">, </w:t>
      </w:r>
      <w:r w:rsidR="005D16AA">
        <w:rPr>
          <w:rFonts w:ascii="Open Sans" w:hAnsi="Open Sans" w:cs="Open Sans"/>
          <w:sz w:val="22"/>
          <w:szCs w:val="22"/>
        </w:rPr>
        <w:t xml:space="preserve">community and </w:t>
      </w:r>
      <w:r w:rsidR="0017687C">
        <w:rPr>
          <w:rFonts w:ascii="Open Sans" w:hAnsi="Open Sans" w:cs="Open Sans"/>
          <w:sz w:val="22"/>
          <w:szCs w:val="22"/>
        </w:rPr>
        <w:t>educational groups</w:t>
      </w:r>
      <w:r w:rsidR="00D70099" w:rsidRPr="008140E6">
        <w:rPr>
          <w:rFonts w:ascii="Open Sans" w:hAnsi="Open Sans" w:cs="Open Sans"/>
          <w:sz w:val="22"/>
          <w:szCs w:val="22"/>
        </w:rPr>
        <w:t>.</w:t>
      </w:r>
    </w:p>
    <w:p w14:paraId="5B480A1B" w14:textId="1B013A22" w:rsidR="00AC432B" w:rsidRDefault="00DE0CB9" w:rsidP="00C37DCA">
      <w:pPr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</w:t>
      </w:r>
      <w:r w:rsidR="00C37DCA">
        <w:rPr>
          <w:rFonts w:ascii="Open Sans" w:hAnsi="Open Sans" w:cs="Open Sans"/>
          <w:sz w:val="22"/>
          <w:szCs w:val="22"/>
        </w:rPr>
        <w:t>ssist</w:t>
      </w:r>
      <w:r w:rsidR="00C37DCA" w:rsidRPr="008140E6">
        <w:rPr>
          <w:rFonts w:ascii="Open Sans" w:hAnsi="Open Sans" w:cs="Open Sans"/>
          <w:sz w:val="22"/>
          <w:szCs w:val="22"/>
        </w:rPr>
        <w:t xml:space="preserve"> </w:t>
      </w:r>
      <w:r w:rsidR="00AC432B">
        <w:rPr>
          <w:rFonts w:ascii="Open Sans" w:hAnsi="Open Sans" w:cs="Open Sans"/>
          <w:sz w:val="22"/>
          <w:szCs w:val="22"/>
        </w:rPr>
        <w:t>with educational groups</w:t>
      </w:r>
      <w:r w:rsidR="00AC432B" w:rsidRPr="008140E6">
        <w:rPr>
          <w:rFonts w:ascii="Open Sans" w:hAnsi="Open Sans" w:cs="Open Sans"/>
          <w:sz w:val="22"/>
          <w:szCs w:val="22"/>
        </w:rPr>
        <w:t xml:space="preserve"> </w:t>
      </w:r>
      <w:r w:rsidR="00AC432B">
        <w:rPr>
          <w:rFonts w:ascii="Open Sans" w:hAnsi="Open Sans" w:cs="Open Sans"/>
          <w:sz w:val="22"/>
          <w:szCs w:val="22"/>
        </w:rPr>
        <w:t>and</w:t>
      </w:r>
      <w:r w:rsidR="00C37DCA" w:rsidRPr="008140E6">
        <w:rPr>
          <w:rFonts w:ascii="Open Sans" w:hAnsi="Open Sans" w:cs="Open Sans"/>
          <w:sz w:val="22"/>
          <w:szCs w:val="22"/>
        </w:rPr>
        <w:t xml:space="preserve"> events</w:t>
      </w:r>
      <w:r w:rsidR="002730BA">
        <w:rPr>
          <w:rFonts w:ascii="Open Sans" w:hAnsi="Open Sans" w:cs="Open Sans"/>
          <w:sz w:val="22"/>
          <w:szCs w:val="22"/>
        </w:rPr>
        <w:t>.</w:t>
      </w:r>
    </w:p>
    <w:p w14:paraId="29210107" w14:textId="77777777" w:rsidR="00C37DCA" w:rsidRPr="008140E6" w:rsidRDefault="00C37DCA" w:rsidP="00C37DCA">
      <w:pPr>
        <w:jc w:val="both"/>
        <w:rPr>
          <w:rFonts w:ascii="Open Sans" w:hAnsi="Open Sans" w:cs="Open Sans"/>
          <w:sz w:val="22"/>
          <w:szCs w:val="22"/>
        </w:rPr>
      </w:pPr>
    </w:p>
    <w:p w14:paraId="29210108" w14:textId="77777777" w:rsidR="008024AB" w:rsidRPr="008140E6" w:rsidRDefault="00930F68">
      <w:pPr>
        <w:pStyle w:val="ContinuousSquareBullet"/>
        <w:numPr>
          <w:ilvl w:val="0"/>
          <w:numId w:val="0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jc w:val="both"/>
        <w:rPr>
          <w:rFonts w:ascii="Open Sans" w:hAnsi="Open Sans" w:cs="Open Sans"/>
          <w:szCs w:val="22"/>
          <w:u w:val="single"/>
        </w:rPr>
      </w:pPr>
      <w:r w:rsidRPr="008140E6">
        <w:rPr>
          <w:rFonts w:ascii="Open Sans" w:hAnsi="Open Sans" w:cs="Open Sans"/>
          <w:szCs w:val="22"/>
          <w:u w:val="single"/>
        </w:rPr>
        <w:t xml:space="preserve">Countryside &amp; </w:t>
      </w:r>
      <w:r w:rsidR="008024AB" w:rsidRPr="008140E6">
        <w:rPr>
          <w:rFonts w:ascii="Open Sans" w:hAnsi="Open Sans" w:cs="Open Sans"/>
          <w:szCs w:val="22"/>
          <w:u w:val="single"/>
        </w:rPr>
        <w:t>Property Management</w:t>
      </w:r>
    </w:p>
    <w:p w14:paraId="29210109" w14:textId="04766DA7" w:rsidR="00610257" w:rsidRPr="008140E6" w:rsidRDefault="00496075" w:rsidP="00610257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  <w:lang w:val="en-GB"/>
        </w:rPr>
      </w:pPr>
      <w:r w:rsidRPr="008140E6">
        <w:rPr>
          <w:rFonts w:ascii="Open Sans" w:hAnsi="Open Sans" w:cs="Open Sans"/>
          <w:sz w:val="22"/>
          <w:szCs w:val="22"/>
          <w:lang w:val="en-GB"/>
        </w:rPr>
        <w:t>To carry out practical countryside management including</w:t>
      </w:r>
      <w:r w:rsidR="00C37DCA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BF0015">
        <w:rPr>
          <w:rFonts w:ascii="Open Sans" w:hAnsi="Open Sans" w:cs="Open Sans"/>
          <w:sz w:val="22"/>
          <w:szCs w:val="22"/>
          <w:lang w:val="en-GB"/>
        </w:rPr>
        <w:t>trails</w:t>
      </w:r>
      <w:r w:rsidR="00C37DCA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3F7CE3" w:rsidRPr="008140E6">
        <w:rPr>
          <w:rFonts w:ascii="Open Sans" w:hAnsi="Open Sans" w:cs="Open Sans"/>
          <w:sz w:val="22"/>
          <w:szCs w:val="22"/>
          <w:lang w:val="en-GB"/>
        </w:rPr>
        <w:t>maintenance,</w:t>
      </w:r>
      <w:r w:rsidR="001C7FFB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125B94" w:rsidRPr="008140E6">
        <w:rPr>
          <w:rFonts w:ascii="Open Sans" w:hAnsi="Open Sans" w:cs="Open Sans"/>
          <w:sz w:val="22"/>
          <w:szCs w:val="22"/>
          <w:lang w:val="en-GB"/>
        </w:rPr>
        <w:t xml:space="preserve">fencing, </w:t>
      </w:r>
      <w:r w:rsidR="00BC1526" w:rsidRPr="008140E6">
        <w:rPr>
          <w:rFonts w:ascii="Open Sans" w:hAnsi="Open Sans" w:cs="Open Sans"/>
          <w:sz w:val="22"/>
          <w:szCs w:val="22"/>
          <w:lang w:val="en-GB"/>
        </w:rPr>
        <w:t>woodland management</w:t>
      </w:r>
      <w:r w:rsidR="005D16AA">
        <w:rPr>
          <w:rFonts w:ascii="Open Sans" w:hAnsi="Open Sans" w:cs="Open Sans"/>
          <w:sz w:val="22"/>
          <w:szCs w:val="22"/>
          <w:lang w:val="en-GB"/>
        </w:rPr>
        <w:t xml:space="preserve"> and</w:t>
      </w:r>
      <w:r w:rsidR="00A6578D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1C7FFB">
        <w:rPr>
          <w:rFonts w:ascii="Open Sans" w:hAnsi="Open Sans" w:cs="Open Sans"/>
          <w:sz w:val="22"/>
          <w:szCs w:val="22"/>
          <w:lang w:val="en-GB"/>
        </w:rPr>
        <w:t>tree planting</w:t>
      </w:r>
      <w:r w:rsidRPr="008140E6">
        <w:rPr>
          <w:rFonts w:ascii="Open Sans" w:hAnsi="Open Sans" w:cs="Open Sans"/>
          <w:sz w:val="22"/>
          <w:szCs w:val="22"/>
          <w:lang w:val="en-GB"/>
        </w:rPr>
        <w:t>.</w:t>
      </w:r>
    </w:p>
    <w:p w14:paraId="2921010A" w14:textId="6F51B4F3" w:rsidR="00610257" w:rsidRPr="008140E6" w:rsidRDefault="00FE5DC8" w:rsidP="00610257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>C</w:t>
      </w:r>
      <w:r w:rsidR="009A080A">
        <w:rPr>
          <w:rFonts w:ascii="Open Sans" w:hAnsi="Open Sans" w:cs="Open Sans"/>
          <w:sz w:val="22"/>
          <w:szCs w:val="22"/>
          <w:lang w:val="en-GB"/>
        </w:rPr>
        <w:t xml:space="preserve">ontribute to </w:t>
      </w:r>
      <w:r w:rsidR="005563E2">
        <w:rPr>
          <w:rFonts w:ascii="Open Sans" w:hAnsi="Open Sans" w:cs="Open Sans"/>
          <w:sz w:val="22"/>
          <w:szCs w:val="22"/>
          <w:lang w:val="en-GB"/>
        </w:rPr>
        <w:t xml:space="preserve">the </w:t>
      </w:r>
      <w:r w:rsidR="009A080A">
        <w:rPr>
          <w:rFonts w:ascii="Open Sans" w:hAnsi="Open Sans" w:cs="Open Sans"/>
          <w:sz w:val="22"/>
          <w:szCs w:val="22"/>
          <w:lang w:val="en-GB"/>
        </w:rPr>
        <w:t xml:space="preserve">day-to-day </w:t>
      </w:r>
      <w:r w:rsidRPr="008140E6">
        <w:rPr>
          <w:rFonts w:ascii="Open Sans" w:hAnsi="Open Sans" w:cs="Open Sans"/>
          <w:sz w:val="22"/>
          <w:szCs w:val="22"/>
          <w:lang w:val="en-GB"/>
        </w:rPr>
        <w:t>maintena</w:t>
      </w:r>
      <w:r>
        <w:rPr>
          <w:rFonts w:ascii="Open Sans" w:hAnsi="Open Sans" w:cs="Open Sans"/>
          <w:sz w:val="22"/>
          <w:szCs w:val="22"/>
          <w:lang w:val="en-GB"/>
        </w:rPr>
        <w:t>nce</w:t>
      </w:r>
      <w:r w:rsidR="009A080A">
        <w:rPr>
          <w:rFonts w:ascii="Open Sans" w:hAnsi="Open Sans" w:cs="Open Sans"/>
          <w:sz w:val="22"/>
          <w:szCs w:val="22"/>
          <w:lang w:val="en-GB"/>
        </w:rPr>
        <w:t xml:space="preserve"> and cleaning of</w:t>
      </w:r>
      <w:r w:rsidR="00496075" w:rsidRPr="008140E6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DE7612">
        <w:rPr>
          <w:rFonts w:ascii="Open Sans" w:hAnsi="Open Sans" w:cs="Open Sans"/>
          <w:sz w:val="22"/>
          <w:szCs w:val="22"/>
          <w:lang w:val="en-GB"/>
        </w:rPr>
        <w:t xml:space="preserve">the </w:t>
      </w:r>
      <w:r w:rsidR="00496075" w:rsidRPr="008140E6">
        <w:rPr>
          <w:rFonts w:ascii="Open Sans" w:hAnsi="Open Sans" w:cs="Open Sans"/>
          <w:sz w:val="22"/>
          <w:szCs w:val="22"/>
          <w:lang w:val="en-GB"/>
        </w:rPr>
        <w:t>Ranger Centre</w:t>
      </w:r>
      <w:r w:rsidR="009A080A">
        <w:rPr>
          <w:rFonts w:ascii="Open Sans" w:hAnsi="Open Sans" w:cs="Open Sans"/>
          <w:sz w:val="22"/>
          <w:szCs w:val="22"/>
          <w:lang w:val="en-GB"/>
        </w:rPr>
        <w:t>, tools sheds and car par</w:t>
      </w:r>
      <w:r>
        <w:rPr>
          <w:rFonts w:ascii="Open Sans" w:hAnsi="Open Sans" w:cs="Open Sans"/>
          <w:sz w:val="22"/>
          <w:szCs w:val="22"/>
          <w:lang w:val="en-GB"/>
        </w:rPr>
        <w:t>k</w:t>
      </w:r>
      <w:r w:rsidR="00496075" w:rsidRPr="008140E6">
        <w:rPr>
          <w:rFonts w:ascii="Open Sans" w:hAnsi="Open Sans" w:cs="Open Sans"/>
          <w:sz w:val="22"/>
          <w:szCs w:val="22"/>
          <w:lang w:val="en-GB"/>
        </w:rPr>
        <w:t>.</w:t>
      </w:r>
      <w:r w:rsidR="00125B94" w:rsidRPr="008140E6">
        <w:rPr>
          <w:rFonts w:ascii="Open Sans" w:hAnsi="Open Sans" w:cs="Open Sans"/>
          <w:sz w:val="22"/>
          <w:szCs w:val="22"/>
          <w:lang w:val="en-GB"/>
        </w:rPr>
        <w:t xml:space="preserve"> </w:t>
      </w:r>
    </w:p>
    <w:p w14:paraId="2921010C" w14:textId="77777777" w:rsidR="008024AB" w:rsidRPr="008140E6" w:rsidRDefault="008024AB">
      <w:pPr>
        <w:pStyle w:val="ContinuousSquareBullet"/>
        <w:numPr>
          <w:ilvl w:val="0"/>
          <w:numId w:val="0"/>
        </w:numPr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jc w:val="both"/>
        <w:rPr>
          <w:rFonts w:ascii="Open Sans" w:hAnsi="Open Sans" w:cs="Open Sans"/>
          <w:szCs w:val="22"/>
          <w:highlight w:val="yellow"/>
          <w:u w:val="single"/>
        </w:rPr>
      </w:pPr>
    </w:p>
    <w:p w14:paraId="2921010D" w14:textId="77777777" w:rsidR="00876079" w:rsidRPr="008140E6" w:rsidRDefault="00876079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8140E6">
        <w:rPr>
          <w:rFonts w:ascii="Open Sans" w:hAnsi="Open Sans" w:cs="Open Sans"/>
          <w:sz w:val="22"/>
          <w:szCs w:val="22"/>
          <w:u w:val="single"/>
        </w:rPr>
        <w:t>Financial Management</w:t>
      </w:r>
    </w:p>
    <w:p w14:paraId="2921010E" w14:textId="6126D081" w:rsidR="00610257" w:rsidRPr="008140E6" w:rsidRDefault="00294C26" w:rsidP="00610257">
      <w:pPr>
        <w:pStyle w:val="ContinuousSquareBullet"/>
        <w:numPr>
          <w:ilvl w:val="0"/>
          <w:numId w:val="4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rPr>
          <w:rFonts w:ascii="Open Sans" w:hAnsi="Open Sans" w:cs="Open Sans"/>
          <w:szCs w:val="22"/>
          <w:lang w:val="en-US"/>
        </w:rPr>
      </w:pPr>
      <w:r w:rsidRPr="008140E6">
        <w:rPr>
          <w:rFonts w:ascii="Open Sans" w:hAnsi="Open Sans" w:cs="Open Sans"/>
          <w:szCs w:val="22"/>
          <w:lang w:val="en-US"/>
        </w:rPr>
        <w:t xml:space="preserve">Not a budget </w:t>
      </w:r>
      <w:r w:rsidR="00064584" w:rsidRPr="008140E6">
        <w:rPr>
          <w:rFonts w:ascii="Open Sans" w:hAnsi="Open Sans" w:cs="Open Sans"/>
          <w:szCs w:val="22"/>
          <w:lang w:val="en-US"/>
        </w:rPr>
        <w:t>holder but</w:t>
      </w:r>
      <w:r w:rsidRPr="008140E6">
        <w:rPr>
          <w:rFonts w:ascii="Open Sans" w:hAnsi="Open Sans" w:cs="Open Sans"/>
          <w:szCs w:val="22"/>
          <w:lang w:val="en-US"/>
        </w:rPr>
        <w:t xml:space="preserve"> will a</w:t>
      </w:r>
      <w:r w:rsidR="00876079" w:rsidRPr="008140E6">
        <w:rPr>
          <w:rFonts w:ascii="Open Sans" w:hAnsi="Open Sans" w:cs="Open Sans"/>
          <w:szCs w:val="22"/>
          <w:lang w:val="en-US"/>
        </w:rPr>
        <w:t>ssist in</w:t>
      </w:r>
      <w:r w:rsidR="00876079" w:rsidRPr="008140E6">
        <w:rPr>
          <w:rFonts w:ascii="Open Sans" w:hAnsi="Open Sans" w:cs="Open Sans"/>
          <w:color w:val="000000"/>
          <w:szCs w:val="22"/>
          <w:lang w:val="en-US"/>
        </w:rPr>
        <w:t xml:space="preserve"> making the best use of resources and ensuring best value</w:t>
      </w:r>
      <w:r w:rsidR="005E18AE" w:rsidRPr="008140E6">
        <w:rPr>
          <w:rFonts w:ascii="Open Sans" w:hAnsi="Open Sans" w:cs="Open Sans"/>
          <w:color w:val="000000"/>
          <w:szCs w:val="22"/>
          <w:lang w:val="en-US"/>
        </w:rPr>
        <w:t>.</w:t>
      </w:r>
    </w:p>
    <w:p w14:paraId="2921010F" w14:textId="77777777" w:rsidR="00610257" w:rsidRPr="008140E6" w:rsidRDefault="00876079" w:rsidP="00610257">
      <w:pPr>
        <w:pStyle w:val="ContinuousSquareBullet"/>
        <w:numPr>
          <w:ilvl w:val="0"/>
          <w:numId w:val="4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rPr>
          <w:rFonts w:ascii="Open Sans" w:hAnsi="Open Sans" w:cs="Open Sans"/>
          <w:szCs w:val="22"/>
          <w:lang w:val="en-US"/>
        </w:rPr>
      </w:pPr>
      <w:r w:rsidRPr="008140E6">
        <w:rPr>
          <w:rFonts w:ascii="Open Sans" w:hAnsi="Open Sans" w:cs="Open Sans"/>
          <w:szCs w:val="22"/>
          <w:lang w:val="en-US"/>
        </w:rPr>
        <w:t>Contribute to the income of the Tru</w:t>
      </w:r>
      <w:r w:rsidR="00930F68" w:rsidRPr="008140E6">
        <w:rPr>
          <w:rFonts w:ascii="Open Sans" w:hAnsi="Open Sans" w:cs="Open Sans"/>
          <w:szCs w:val="22"/>
          <w:lang w:val="en-US"/>
        </w:rPr>
        <w:t>st through recruiting new members.</w:t>
      </w:r>
    </w:p>
    <w:p w14:paraId="29210110" w14:textId="77777777" w:rsidR="00876079" w:rsidRPr="008140E6" w:rsidRDefault="00876079">
      <w:pPr>
        <w:pBdr>
          <w:bottom w:val="single" w:sz="4" w:space="1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9210111" w14:textId="77777777" w:rsidR="00876079" w:rsidRPr="008140E6" w:rsidRDefault="00876079">
      <w:pPr>
        <w:jc w:val="both"/>
        <w:rPr>
          <w:rFonts w:ascii="Open Sans" w:hAnsi="Open Sans" w:cs="Open Sans"/>
          <w:sz w:val="22"/>
          <w:szCs w:val="22"/>
        </w:rPr>
      </w:pPr>
    </w:p>
    <w:p w14:paraId="29210112" w14:textId="77777777" w:rsidR="009B745D" w:rsidRPr="008140E6" w:rsidRDefault="001B6352" w:rsidP="00461B7B">
      <w:pPr>
        <w:jc w:val="both"/>
        <w:rPr>
          <w:rFonts w:ascii="Open Sans" w:hAnsi="Open Sans" w:cs="Open Sans"/>
          <w:b/>
          <w:sz w:val="22"/>
          <w:szCs w:val="22"/>
        </w:rPr>
      </w:pPr>
      <w:r w:rsidRPr="008140E6">
        <w:rPr>
          <w:rFonts w:ascii="Open Sans" w:hAnsi="Open Sans" w:cs="Open Sans"/>
          <w:b/>
          <w:sz w:val="22"/>
          <w:szCs w:val="22"/>
        </w:rPr>
        <w:t>S</w:t>
      </w:r>
      <w:r w:rsidR="009B745D" w:rsidRPr="008140E6">
        <w:rPr>
          <w:rFonts w:ascii="Open Sans" w:hAnsi="Open Sans" w:cs="Open Sans"/>
          <w:b/>
          <w:sz w:val="22"/>
          <w:szCs w:val="22"/>
        </w:rPr>
        <w:t>kills and attributes required for the role:</w:t>
      </w:r>
    </w:p>
    <w:p w14:paraId="29210113" w14:textId="77777777" w:rsidR="001B6352" w:rsidRPr="008140E6" w:rsidRDefault="001B6352" w:rsidP="001B6352">
      <w:pPr>
        <w:jc w:val="both"/>
        <w:rPr>
          <w:rFonts w:ascii="Open Sans" w:hAnsi="Open Sans" w:cs="Open Sans"/>
          <w:color w:val="0070C0"/>
          <w:sz w:val="22"/>
          <w:szCs w:val="22"/>
        </w:rPr>
      </w:pPr>
    </w:p>
    <w:p w14:paraId="29210114" w14:textId="65D15132" w:rsidR="00294C26" w:rsidRPr="008140E6" w:rsidRDefault="00294C26" w:rsidP="00294C26">
      <w:pPr>
        <w:jc w:val="both"/>
        <w:rPr>
          <w:rFonts w:ascii="Open Sans" w:hAnsi="Open Sans" w:cs="Open Sans"/>
          <w:bCs/>
          <w:sz w:val="22"/>
          <w:szCs w:val="22"/>
        </w:rPr>
      </w:pPr>
      <w:r w:rsidRPr="008140E6">
        <w:rPr>
          <w:rFonts w:ascii="Open Sans" w:hAnsi="Open Sans" w:cs="Open Sans"/>
          <w:bCs/>
          <w:sz w:val="22"/>
          <w:szCs w:val="22"/>
        </w:rPr>
        <w:t>The Key Responsibilities above outline the core skills and experience the post-holder must have</w:t>
      </w:r>
      <w:r w:rsidR="005563E2">
        <w:rPr>
          <w:rFonts w:ascii="Open Sans" w:hAnsi="Open Sans" w:cs="Open Sans"/>
          <w:bCs/>
          <w:sz w:val="22"/>
          <w:szCs w:val="22"/>
        </w:rPr>
        <w:t xml:space="preserve"> </w:t>
      </w:r>
      <w:r w:rsidRPr="008140E6">
        <w:rPr>
          <w:rFonts w:ascii="Open Sans" w:hAnsi="Open Sans" w:cs="Open Sans"/>
          <w:bCs/>
          <w:sz w:val="22"/>
          <w:szCs w:val="22"/>
        </w:rPr>
        <w:t>to fulfil the role.</w:t>
      </w:r>
      <w:r w:rsidR="00C62062">
        <w:rPr>
          <w:rFonts w:ascii="Open Sans" w:hAnsi="Open Sans" w:cs="Open Sans"/>
          <w:bCs/>
          <w:sz w:val="22"/>
          <w:szCs w:val="22"/>
        </w:rPr>
        <w:t xml:space="preserve"> </w:t>
      </w:r>
      <w:r w:rsidRPr="008140E6">
        <w:rPr>
          <w:rFonts w:ascii="Open Sans" w:hAnsi="Open Sans" w:cs="Open Sans"/>
          <w:bCs/>
          <w:sz w:val="22"/>
          <w:szCs w:val="22"/>
        </w:rPr>
        <w:t xml:space="preserve">In addition, </w:t>
      </w:r>
      <w:r w:rsidR="00C37100">
        <w:rPr>
          <w:rFonts w:ascii="Open Sans" w:hAnsi="Open Sans" w:cs="Open Sans"/>
          <w:bCs/>
          <w:sz w:val="22"/>
          <w:szCs w:val="22"/>
        </w:rPr>
        <w:t>they</w:t>
      </w:r>
      <w:r w:rsidRPr="008140E6">
        <w:rPr>
          <w:rFonts w:ascii="Open Sans" w:hAnsi="Open Sans" w:cs="Open Sans"/>
          <w:bCs/>
          <w:sz w:val="22"/>
          <w:szCs w:val="22"/>
        </w:rPr>
        <w:t xml:space="preserve"> should be able to demonstrate:</w:t>
      </w:r>
    </w:p>
    <w:p w14:paraId="29210115" w14:textId="77777777" w:rsidR="001B6352" w:rsidRPr="008140E6" w:rsidRDefault="001B6352" w:rsidP="001B6352">
      <w:pPr>
        <w:spacing w:after="100"/>
        <w:ind w:left="360"/>
        <w:jc w:val="both"/>
        <w:rPr>
          <w:rFonts w:ascii="Open Sans" w:hAnsi="Open Sans" w:cs="Open Sans"/>
          <w:b/>
          <w:color w:val="0070C0"/>
          <w:sz w:val="22"/>
          <w:szCs w:val="22"/>
        </w:rPr>
      </w:pPr>
    </w:p>
    <w:p w14:paraId="29210116" w14:textId="77777777" w:rsidR="001B6352" w:rsidRPr="008140E6" w:rsidRDefault="001B6352" w:rsidP="00461B7B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8140E6">
        <w:rPr>
          <w:rFonts w:ascii="Open Sans" w:hAnsi="Open Sans" w:cs="Open Sans"/>
          <w:sz w:val="22"/>
          <w:szCs w:val="22"/>
          <w:u w:val="single"/>
        </w:rPr>
        <w:t>Essential</w:t>
      </w:r>
    </w:p>
    <w:p w14:paraId="29210118" w14:textId="35B0F008" w:rsidR="00610257" w:rsidRDefault="001B6352" w:rsidP="00610257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8140E6">
        <w:rPr>
          <w:rFonts w:ascii="Open Sans" w:hAnsi="Open Sans" w:cs="Open Sans"/>
          <w:szCs w:val="22"/>
        </w:rPr>
        <w:t>Experience of practical countryside management</w:t>
      </w:r>
      <w:r w:rsidR="00FF3EEE">
        <w:rPr>
          <w:rFonts w:ascii="Open Sans" w:hAnsi="Open Sans" w:cs="Open Sans"/>
          <w:szCs w:val="22"/>
        </w:rPr>
        <w:t>, including fencing and trails maintenance</w:t>
      </w:r>
    </w:p>
    <w:p w14:paraId="65329B98" w14:textId="7C760499" w:rsidR="00CE4A17" w:rsidRPr="00670C67" w:rsidRDefault="00CE4A17" w:rsidP="00CE4A17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670C67">
        <w:rPr>
          <w:rFonts w:ascii="Open Sans" w:hAnsi="Open Sans" w:cs="Open Sans"/>
          <w:szCs w:val="22"/>
        </w:rPr>
        <w:t>Chainsaw Maintenance</w:t>
      </w:r>
      <w:r>
        <w:rPr>
          <w:rFonts w:ascii="Open Sans" w:hAnsi="Open Sans" w:cs="Open Sans"/>
          <w:szCs w:val="22"/>
        </w:rPr>
        <w:t>, Crosscutting</w:t>
      </w:r>
      <w:r w:rsidRPr="00670C67">
        <w:rPr>
          <w:rFonts w:ascii="Open Sans" w:hAnsi="Open Sans" w:cs="Open Sans"/>
          <w:szCs w:val="22"/>
        </w:rPr>
        <w:t xml:space="preserve"> &amp; Felling Small Trees</w:t>
      </w:r>
      <w:r>
        <w:rPr>
          <w:rFonts w:ascii="Open Sans" w:hAnsi="Open Sans" w:cs="Open Sans"/>
          <w:szCs w:val="22"/>
        </w:rPr>
        <w:t xml:space="preserve"> </w:t>
      </w:r>
      <w:r w:rsidRPr="00670C67">
        <w:rPr>
          <w:rFonts w:ascii="Open Sans" w:hAnsi="Open Sans" w:cs="Open Sans"/>
          <w:szCs w:val="22"/>
        </w:rPr>
        <w:t>Certificates (NPTC units 201/202/203</w:t>
      </w:r>
      <w:r w:rsidR="001E42F8">
        <w:rPr>
          <w:rFonts w:ascii="Open Sans" w:hAnsi="Open Sans" w:cs="Open Sans"/>
          <w:szCs w:val="22"/>
        </w:rPr>
        <w:t>;</w:t>
      </w:r>
      <w:r w:rsidRPr="00670C67">
        <w:rPr>
          <w:rFonts w:ascii="Open Sans" w:hAnsi="Open Sans" w:cs="Open Sans"/>
          <w:szCs w:val="22"/>
        </w:rPr>
        <w:t xml:space="preserve"> formerly CS30 </w:t>
      </w:r>
      <w:r>
        <w:rPr>
          <w:rFonts w:ascii="Open Sans" w:hAnsi="Open Sans" w:cs="Open Sans"/>
          <w:szCs w:val="22"/>
        </w:rPr>
        <w:t xml:space="preserve">&amp; </w:t>
      </w:r>
      <w:r w:rsidRPr="00670C67">
        <w:rPr>
          <w:rFonts w:ascii="Open Sans" w:hAnsi="Open Sans" w:cs="Open Sans"/>
          <w:szCs w:val="22"/>
        </w:rPr>
        <w:t xml:space="preserve">CS31) </w:t>
      </w:r>
    </w:p>
    <w:p w14:paraId="62A5470D" w14:textId="33966C42" w:rsidR="00CE4A17" w:rsidRPr="005E16AB" w:rsidRDefault="00CE4A17" w:rsidP="00B336F6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5E16AB">
        <w:rPr>
          <w:rFonts w:ascii="Open Sans" w:hAnsi="Open Sans" w:cs="Open Sans"/>
          <w:szCs w:val="22"/>
        </w:rPr>
        <w:t>Ability and willingness to undertake strenuous physical work</w:t>
      </w:r>
      <w:r w:rsidR="0083277A" w:rsidRPr="005E16AB">
        <w:rPr>
          <w:rFonts w:ascii="Open Sans" w:hAnsi="Open Sans" w:cs="Open Sans"/>
          <w:szCs w:val="22"/>
        </w:rPr>
        <w:t xml:space="preserve"> </w:t>
      </w:r>
      <w:r w:rsidR="00284B90" w:rsidRPr="005E16AB">
        <w:rPr>
          <w:rFonts w:ascii="Open Sans" w:hAnsi="Open Sans" w:cs="Open Sans"/>
          <w:szCs w:val="22"/>
        </w:rPr>
        <w:t xml:space="preserve">outdoors </w:t>
      </w:r>
      <w:r w:rsidR="0083277A" w:rsidRPr="005E16AB">
        <w:rPr>
          <w:rFonts w:ascii="Open Sans" w:hAnsi="Open Sans" w:cs="Open Sans"/>
          <w:szCs w:val="22"/>
        </w:rPr>
        <w:t>in all weathers</w:t>
      </w:r>
      <w:r w:rsidR="00284B90" w:rsidRPr="005E16AB">
        <w:rPr>
          <w:rFonts w:ascii="Open Sans" w:hAnsi="Open Sans" w:cs="Open Sans"/>
          <w:szCs w:val="22"/>
        </w:rPr>
        <w:t>, including in an upland enviro</w:t>
      </w:r>
      <w:r w:rsidR="005E16AB" w:rsidRPr="005E16AB">
        <w:rPr>
          <w:rFonts w:ascii="Open Sans" w:hAnsi="Open Sans" w:cs="Open Sans"/>
          <w:szCs w:val="22"/>
        </w:rPr>
        <w:t>nment</w:t>
      </w:r>
    </w:p>
    <w:p w14:paraId="5451788C" w14:textId="77777777" w:rsidR="00CE4A17" w:rsidRDefault="00CE4A17" w:rsidP="00CE4A17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D00B97">
        <w:rPr>
          <w:rFonts w:ascii="Open Sans" w:hAnsi="Open Sans" w:cs="Open Sans"/>
          <w:szCs w:val="22"/>
        </w:rPr>
        <w:t>A full driving licence valid for driving in the UK</w:t>
      </w:r>
    </w:p>
    <w:p w14:paraId="2921011C" w14:textId="3015FE3D" w:rsidR="00D00B97" w:rsidRDefault="00534391" w:rsidP="00610257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D00B97">
        <w:rPr>
          <w:rFonts w:ascii="Open Sans" w:hAnsi="Open Sans" w:cs="Open Sans"/>
          <w:szCs w:val="22"/>
        </w:rPr>
        <w:t>Ability t</w:t>
      </w:r>
      <w:r w:rsidR="00A92729" w:rsidRPr="00D00B97">
        <w:rPr>
          <w:rFonts w:ascii="Open Sans" w:hAnsi="Open Sans" w:cs="Open Sans"/>
          <w:szCs w:val="22"/>
        </w:rPr>
        <w:t>o work alone as well as part of a</w:t>
      </w:r>
      <w:r w:rsidR="00DE7612">
        <w:rPr>
          <w:rFonts w:ascii="Open Sans" w:hAnsi="Open Sans" w:cs="Open Sans"/>
          <w:szCs w:val="22"/>
        </w:rPr>
        <w:t xml:space="preserve"> small</w:t>
      </w:r>
      <w:r w:rsidR="00A92729" w:rsidRPr="00D00B97">
        <w:rPr>
          <w:rFonts w:ascii="Open Sans" w:hAnsi="Open Sans" w:cs="Open Sans"/>
          <w:szCs w:val="22"/>
        </w:rPr>
        <w:t xml:space="preserve"> team</w:t>
      </w:r>
    </w:p>
    <w:p w14:paraId="2921011E" w14:textId="77777777" w:rsidR="00610257" w:rsidRPr="008140E6" w:rsidRDefault="00670EB5" w:rsidP="00610257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8140E6">
        <w:rPr>
          <w:rFonts w:ascii="Open Sans" w:hAnsi="Open Sans" w:cs="Open Sans"/>
          <w:szCs w:val="22"/>
        </w:rPr>
        <w:t>Good communication and interpersonal skills</w:t>
      </w:r>
    </w:p>
    <w:p w14:paraId="2921011F" w14:textId="15AEA7B5" w:rsidR="00610257" w:rsidRPr="008140E6" w:rsidRDefault="001B6352" w:rsidP="00610257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8140E6">
        <w:rPr>
          <w:rFonts w:ascii="Open Sans" w:hAnsi="Open Sans" w:cs="Open Sans"/>
          <w:szCs w:val="22"/>
        </w:rPr>
        <w:t xml:space="preserve">Competent user of Microsoft Office including Word, </w:t>
      </w:r>
      <w:proofErr w:type="gramStart"/>
      <w:r w:rsidRPr="008140E6">
        <w:rPr>
          <w:rFonts w:ascii="Open Sans" w:hAnsi="Open Sans" w:cs="Open Sans"/>
          <w:szCs w:val="22"/>
        </w:rPr>
        <w:t>Excel</w:t>
      </w:r>
      <w:proofErr w:type="gramEnd"/>
      <w:r w:rsidRPr="008140E6">
        <w:rPr>
          <w:rFonts w:ascii="Open Sans" w:hAnsi="Open Sans" w:cs="Open Sans"/>
          <w:szCs w:val="22"/>
        </w:rPr>
        <w:t xml:space="preserve"> and </w:t>
      </w:r>
      <w:r w:rsidR="00670EB5" w:rsidRPr="008140E6">
        <w:rPr>
          <w:rFonts w:ascii="Open Sans" w:hAnsi="Open Sans" w:cs="Open Sans"/>
          <w:szCs w:val="22"/>
        </w:rPr>
        <w:t>Outlook</w:t>
      </w:r>
    </w:p>
    <w:p w14:paraId="29210122" w14:textId="77777777" w:rsidR="009B745D" w:rsidRPr="008140E6" w:rsidRDefault="009B745D" w:rsidP="001B6352">
      <w:pPr>
        <w:spacing w:after="100" w:line="276" w:lineRule="auto"/>
        <w:ind w:left="360"/>
        <w:jc w:val="both"/>
        <w:rPr>
          <w:rFonts w:ascii="Open Sans" w:hAnsi="Open Sans" w:cs="Open Sans"/>
          <w:b/>
          <w:color w:val="0070C0"/>
          <w:sz w:val="22"/>
          <w:szCs w:val="22"/>
        </w:rPr>
      </w:pPr>
    </w:p>
    <w:p w14:paraId="29210123" w14:textId="77777777" w:rsidR="008013D3" w:rsidRPr="008140E6" w:rsidRDefault="001B6352" w:rsidP="008013D3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8140E6">
        <w:rPr>
          <w:rFonts w:ascii="Open Sans" w:hAnsi="Open Sans" w:cs="Open Sans"/>
          <w:sz w:val="22"/>
          <w:szCs w:val="22"/>
          <w:u w:val="single"/>
        </w:rPr>
        <w:t>Desirable</w:t>
      </w:r>
    </w:p>
    <w:p w14:paraId="3C689394" w14:textId="38B600A1" w:rsidR="00C37100" w:rsidRDefault="00C37100" w:rsidP="00C37100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8140E6">
        <w:rPr>
          <w:rFonts w:ascii="Open Sans" w:hAnsi="Open Sans" w:cs="Open Sans"/>
          <w:szCs w:val="22"/>
        </w:rPr>
        <w:t xml:space="preserve">NPTC brushcutter </w:t>
      </w:r>
      <w:r w:rsidR="00F70E78">
        <w:rPr>
          <w:rFonts w:ascii="Open Sans" w:hAnsi="Open Sans" w:cs="Open Sans"/>
          <w:szCs w:val="22"/>
        </w:rPr>
        <w:t>qualification</w:t>
      </w:r>
    </w:p>
    <w:p w14:paraId="33D27D94" w14:textId="77777777" w:rsidR="00C37100" w:rsidRPr="008140E6" w:rsidRDefault="00C37100" w:rsidP="00C37100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First aid qualification</w:t>
      </w:r>
    </w:p>
    <w:p w14:paraId="2403E074" w14:textId="2FE84D3F" w:rsidR="00B81E2F" w:rsidRDefault="00B81E2F" w:rsidP="00B81E2F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8140E6">
        <w:rPr>
          <w:rFonts w:ascii="Open Sans" w:hAnsi="Open Sans" w:cs="Open Sans"/>
          <w:szCs w:val="22"/>
        </w:rPr>
        <w:t>Confident driver of an off-road vehicle</w:t>
      </w:r>
    </w:p>
    <w:p w14:paraId="7DE83809" w14:textId="47F9C325" w:rsidR="00FD7092" w:rsidRDefault="001E42F8" w:rsidP="00B81E2F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 xml:space="preserve">Experience of </w:t>
      </w:r>
      <w:r w:rsidR="00FD7092" w:rsidRPr="008140E6">
        <w:rPr>
          <w:rFonts w:ascii="Open Sans" w:hAnsi="Open Sans" w:cs="Open Sans"/>
          <w:szCs w:val="22"/>
        </w:rPr>
        <w:t>working with and supervising volunteers</w:t>
      </w:r>
    </w:p>
    <w:p w14:paraId="50F7A70F" w14:textId="77777777" w:rsidR="00057D72" w:rsidRDefault="0083277A" w:rsidP="00057D72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Experience of leading and planning education</w:t>
      </w:r>
      <w:r w:rsidR="00FD7092">
        <w:rPr>
          <w:rFonts w:ascii="Open Sans" w:hAnsi="Open Sans" w:cs="Open Sans"/>
          <w:szCs w:val="22"/>
        </w:rPr>
        <w:t>al</w:t>
      </w:r>
      <w:r>
        <w:rPr>
          <w:rFonts w:ascii="Open Sans" w:hAnsi="Open Sans" w:cs="Open Sans"/>
          <w:szCs w:val="22"/>
        </w:rPr>
        <w:t xml:space="preserve"> groups</w:t>
      </w:r>
    </w:p>
    <w:p w14:paraId="29210124" w14:textId="1135326B" w:rsidR="00610257" w:rsidRDefault="0083277A" w:rsidP="00646164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A96F61">
        <w:rPr>
          <w:rFonts w:ascii="Open Sans" w:hAnsi="Open Sans" w:cs="Open Sans"/>
          <w:szCs w:val="22"/>
        </w:rPr>
        <w:t>Sound natural history</w:t>
      </w:r>
      <w:r w:rsidR="005E16AB">
        <w:rPr>
          <w:rFonts w:ascii="Open Sans" w:hAnsi="Open Sans" w:cs="Open Sans"/>
          <w:szCs w:val="22"/>
        </w:rPr>
        <w:t>,</w:t>
      </w:r>
      <w:r w:rsidRPr="00A96F61">
        <w:rPr>
          <w:rFonts w:ascii="Open Sans" w:hAnsi="Open Sans" w:cs="Open Sans"/>
          <w:szCs w:val="22"/>
        </w:rPr>
        <w:t xml:space="preserve"> </w:t>
      </w:r>
      <w:r w:rsidR="005E16AB" w:rsidRPr="008140E6">
        <w:rPr>
          <w:rFonts w:ascii="Open Sans" w:hAnsi="Open Sans" w:cs="Open Sans"/>
          <w:szCs w:val="22"/>
        </w:rPr>
        <w:t xml:space="preserve">nature conservation and countryside management </w:t>
      </w:r>
      <w:r w:rsidRPr="00A96F61">
        <w:rPr>
          <w:rFonts w:ascii="Open Sans" w:hAnsi="Open Sans" w:cs="Open Sans"/>
          <w:szCs w:val="22"/>
        </w:rPr>
        <w:t xml:space="preserve">knowledge </w:t>
      </w:r>
      <w:r w:rsidR="00A96F61" w:rsidRPr="00A96F61">
        <w:rPr>
          <w:rFonts w:ascii="Open Sans" w:hAnsi="Open Sans" w:cs="Open Sans"/>
          <w:szCs w:val="22"/>
        </w:rPr>
        <w:t>and w</w:t>
      </w:r>
      <w:r w:rsidR="00670EB5" w:rsidRPr="00A96F61">
        <w:rPr>
          <w:rFonts w:ascii="Open Sans" w:hAnsi="Open Sans" w:cs="Open Sans"/>
          <w:szCs w:val="22"/>
        </w:rPr>
        <w:t>ildlife identification skills</w:t>
      </w:r>
    </w:p>
    <w:p w14:paraId="40DBF435" w14:textId="22365C4A" w:rsidR="00854D70" w:rsidRDefault="00854D70" w:rsidP="00646164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Experience using social media channels</w:t>
      </w:r>
    </w:p>
    <w:p w14:paraId="3F30B5A8" w14:textId="77777777" w:rsidR="00FF3EEE" w:rsidRPr="008140E6" w:rsidRDefault="00FF3EEE" w:rsidP="00FF3EEE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8140E6">
        <w:rPr>
          <w:rFonts w:ascii="Open Sans" w:hAnsi="Open Sans" w:cs="Open Sans"/>
          <w:szCs w:val="22"/>
        </w:rPr>
        <w:t>Good organisational, time-management and problem-solving skills with the ability to prioritise and re-prioritise workload to meet changing demands</w:t>
      </w:r>
    </w:p>
    <w:p w14:paraId="2921012B" w14:textId="77777777" w:rsidR="001B6352" w:rsidRPr="008140E6" w:rsidRDefault="001B6352" w:rsidP="0067028C">
      <w:pPr>
        <w:pStyle w:val="ContinuousSquareBullet"/>
        <w:numPr>
          <w:ilvl w:val="0"/>
          <w:numId w:val="2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-1260"/>
        </w:tabs>
        <w:spacing w:after="0" w:line="240" w:lineRule="auto"/>
        <w:jc w:val="both"/>
        <w:rPr>
          <w:rFonts w:ascii="Open Sans" w:hAnsi="Open Sans" w:cs="Open Sans"/>
          <w:szCs w:val="22"/>
        </w:rPr>
      </w:pPr>
      <w:r w:rsidRPr="008140E6">
        <w:rPr>
          <w:rFonts w:ascii="Open Sans" w:hAnsi="Open Sans" w:cs="Open Sans"/>
          <w:szCs w:val="22"/>
        </w:rPr>
        <w:t>Ability to think and act quickly when confronted with emergencies</w:t>
      </w:r>
    </w:p>
    <w:p w14:paraId="2921012C" w14:textId="77777777" w:rsidR="00876079" w:rsidRPr="008140E6" w:rsidRDefault="00876079">
      <w:pPr>
        <w:pBdr>
          <w:bottom w:val="single" w:sz="4" w:space="1" w:color="auto"/>
        </w:pBdr>
        <w:rPr>
          <w:rFonts w:ascii="Open Sans" w:hAnsi="Open Sans" w:cs="Open Sans"/>
          <w:sz w:val="22"/>
          <w:szCs w:val="22"/>
        </w:rPr>
      </w:pPr>
    </w:p>
    <w:p w14:paraId="2921012D" w14:textId="77777777" w:rsidR="0067028C" w:rsidRPr="008140E6" w:rsidRDefault="0067028C">
      <w:pPr>
        <w:jc w:val="both"/>
        <w:rPr>
          <w:rFonts w:ascii="Open Sans" w:hAnsi="Open Sans" w:cs="Open Sans"/>
          <w:b/>
          <w:sz w:val="22"/>
          <w:szCs w:val="22"/>
          <w:u w:val="single"/>
        </w:rPr>
      </w:pPr>
    </w:p>
    <w:p w14:paraId="2921012E" w14:textId="77777777" w:rsidR="00876079" w:rsidRPr="008140E6" w:rsidRDefault="00876079">
      <w:pPr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8140E6">
        <w:rPr>
          <w:rFonts w:ascii="Open Sans" w:hAnsi="Open Sans" w:cs="Open Sans"/>
          <w:b/>
          <w:sz w:val="22"/>
          <w:szCs w:val="22"/>
          <w:u w:val="single"/>
        </w:rPr>
        <w:t>Applications</w:t>
      </w:r>
    </w:p>
    <w:p w14:paraId="2921012F" w14:textId="3AECA697" w:rsidR="0067028C" w:rsidRPr="00F70E78" w:rsidRDefault="00876079" w:rsidP="00EB2A10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F70E78">
        <w:rPr>
          <w:rFonts w:ascii="Open Sans" w:hAnsi="Open Sans" w:cs="Open Sans"/>
          <w:sz w:val="22"/>
          <w:szCs w:val="22"/>
        </w:rPr>
        <w:t xml:space="preserve">Interested applicants should </w:t>
      </w:r>
      <w:r w:rsidR="004E0FB8">
        <w:rPr>
          <w:rFonts w:ascii="Open Sans" w:hAnsi="Open Sans" w:cs="Open Sans"/>
          <w:sz w:val="22"/>
          <w:szCs w:val="22"/>
        </w:rPr>
        <w:t>email</w:t>
      </w:r>
      <w:r w:rsidRPr="00F70E78">
        <w:rPr>
          <w:rFonts w:ascii="Open Sans" w:hAnsi="Open Sans" w:cs="Open Sans"/>
          <w:sz w:val="22"/>
          <w:szCs w:val="22"/>
        </w:rPr>
        <w:t xml:space="preserve"> a completed application form to </w:t>
      </w:r>
      <w:r w:rsidR="00EB2A10" w:rsidRPr="00F70E78">
        <w:rPr>
          <w:rFonts w:ascii="Open Sans" w:hAnsi="Open Sans" w:cs="Open Sans"/>
          <w:sz w:val="22"/>
          <w:szCs w:val="22"/>
        </w:rPr>
        <w:t>People Services</w:t>
      </w:r>
      <w:r w:rsidR="00525BBA" w:rsidRPr="00F70E78">
        <w:rPr>
          <w:rFonts w:ascii="Open Sans" w:hAnsi="Open Sans" w:cs="Open Sans"/>
          <w:sz w:val="22"/>
          <w:szCs w:val="22"/>
        </w:rPr>
        <w:t>,</w:t>
      </w:r>
      <w:r w:rsidRPr="00F70E78">
        <w:rPr>
          <w:rFonts w:ascii="Open Sans" w:hAnsi="Open Sans" w:cs="Open Sans"/>
          <w:sz w:val="22"/>
          <w:szCs w:val="22"/>
        </w:rPr>
        <w:t xml:space="preserve"> </w:t>
      </w:r>
      <w:r w:rsidR="004E0FB8">
        <w:rPr>
          <w:rFonts w:ascii="Open Sans" w:hAnsi="Open Sans" w:cs="Open Sans"/>
          <w:sz w:val="22"/>
          <w:szCs w:val="22"/>
        </w:rPr>
        <w:t xml:space="preserve">National Trust for Scotland </w:t>
      </w:r>
      <w:r w:rsidR="00EB2A10" w:rsidRPr="00F70E78">
        <w:rPr>
          <w:rFonts w:ascii="Open Sans" w:hAnsi="Open Sans" w:cs="Open Sans"/>
          <w:sz w:val="22"/>
          <w:szCs w:val="22"/>
        </w:rPr>
        <w:t xml:space="preserve">via </w:t>
      </w:r>
      <w:hyperlink r:id="rId12" w:history="1">
        <w:r w:rsidR="00EB2A10" w:rsidRPr="00F70E78">
          <w:rPr>
            <w:rStyle w:val="Hyperlink"/>
            <w:rFonts w:ascii="Open Sans" w:hAnsi="Open Sans" w:cs="Open Sans"/>
            <w:sz w:val="22"/>
            <w:szCs w:val="22"/>
          </w:rPr>
          <w:t>workforus@nts.org.uk</w:t>
        </w:r>
      </w:hyperlink>
      <w:r w:rsidR="008C1B31" w:rsidRPr="00F70E78">
        <w:rPr>
          <w:rStyle w:val="Hyperlink"/>
          <w:rFonts w:ascii="Open Sans" w:hAnsi="Open Sans" w:cs="Open Sans"/>
          <w:sz w:val="22"/>
          <w:szCs w:val="22"/>
          <w:u w:val="none"/>
        </w:rPr>
        <w:t xml:space="preserve"> </w:t>
      </w:r>
      <w:r w:rsidR="003461B8" w:rsidRPr="003461B8">
        <w:rPr>
          <w:rFonts w:ascii="Open Sans" w:hAnsi="Open Sans" w:cs="Open Sans"/>
          <w:sz w:val="22"/>
          <w:szCs w:val="22"/>
        </w:rPr>
        <w:t xml:space="preserve">by </w:t>
      </w:r>
      <w:r w:rsidR="008C1B31" w:rsidRPr="003D30B1">
        <w:rPr>
          <w:rStyle w:val="Hyperlink"/>
          <w:rFonts w:ascii="Open Sans" w:hAnsi="Open Sans" w:cs="Open Sans"/>
          <w:b/>
          <w:bCs/>
          <w:color w:val="auto"/>
          <w:sz w:val="22"/>
          <w:szCs w:val="22"/>
          <w:u w:val="none"/>
        </w:rPr>
        <w:t>Fri</w:t>
      </w:r>
      <w:r w:rsidR="003D30B1" w:rsidRPr="003D30B1">
        <w:rPr>
          <w:rStyle w:val="Hyperlink"/>
          <w:rFonts w:ascii="Open Sans" w:hAnsi="Open Sans" w:cs="Open Sans"/>
          <w:b/>
          <w:bCs/>
          <w:color w:val="auto"/>
          <w:sz w:val="22"/>
          <w:szCs w:val="22"/>
          <w:u w:val="none"/>
        </w:rPr>
        <w:t>day</w:t>
      </w:r>
      <w:r w:rsidR="008C1B31" w:rsidRPr="003D30B1">
        <w:rPr>
          <w:rStyle w:val="Hyperlink"/>
          <w:rFonts w:ascii="Open Sans" w:hAnsi="Open Sans" w:cs="Open Sans"/>
          <w:b/>
          <w:bCs/>
          <w:color w:val="auto"/>
          <w:sz w:val="22"/>
          <w:szCs w:val="22"/>
          <w:u w:val="none"/>
        </w:rPr>
        <w:t xml:space="preserve"> </w:t>
      </w:r>
      <w:r w:rsidR="003461B8" w:rsidRPr="003D30B1">
        <w:rPr>
          <w:rStyle w:val="Hyperlink"/>
          <w:rFonts w:ascii="Open Sans" w:hAnsi="Open Sans" w:cs="Open Sans"/>
          <w:b/>
          <w:bCs/>
          <w:color w:val="auto"/>
          <w:sz w:val="22"/>
          <w:szCs w:val="22"/>
          <w:u w:val="none"/>
        </w:rPr>
        <w:t>8</w:t>
      </w:r>
      <w:r w:rsidR="008C1B31" w:rsidRPr="003D30B1">
        <w:rPr>
          <w:rStyle w:val="Hyperlink"/>
          <w:rFonts w:ascii="Open Sans" w:hAnsi="Open Sans" w:cs="Open Sans"/>
          <w:b/>
          <w:bCs/>
          <w:color w:val="auto"/>
          <w:sz w:val="22"/>
          <w:szCs w:val="22"/>
          <w:u w:val="none"/>
          <w:vertAlign w:val="superscript"/>
        </w:rPr>
        <w:t>th</w:t>
      </w:r>
      <w:r w:rsidR="008C1B31" w:rsidRPr="003D30B1">
        <w:rPr>
          <w:rStyle w:val="Hyperlink"/>
          <w:rFonts w:ascii="Open Sans" w:hAnsi="Open Sans" w:cs="Open Sans"/>
          <w:b/>
          <w:bCs/>
          <w:color w:val="auto"/>
          <w:sz w:val="22"/>
          <w:szCs w:val="22"/>
          <w:u w:val="none"/>
        </w:rPr>
        <w:t xml:space="preserve"> </w:t>
      </w:r>
      <w:r w:rsidR="003461B8" w:rsidRPr="003D30B1">
        <w:rPr>
          <w:rStyle w:val="Hyperlink"/>
          <w:rFonts w:ascii="Open Sans" w:hAnsi="Open Sans" w:cs="Open Sans"/>
          <w:b/>
          <w:bCs/>
          <w:color w:val="auto"/>
          <w:sz w:val="22"/>
          <w:szCs w:val="22"/>
          <w:u w:val="none"/>
        </w:rPr>
        <w:t>October 2021</w:t>
      </w:r>
      <w:r w:rsidR="00125B94" w:rsidRPr="00F70E78">
        <w:rPr>
          <w:rFonts w:ascii="Open Sans" w:hAnsi="Open Sans" w:cs="Open Sans"/>
          <w:sz w:val="22"/>
          <w:szCs w:val="22"/>
        </w:rPr>
        <w:t>.</w:t>
      </w:r>
    </w:p>
    <w:p w14:paraId="29210134" w14:textId="291D2AB7" w:rsidR="0067028C" w:rsidRPr="001F716F" w:rsidRDefault="000833D4" w:rsidP="001F716F">
      <w:pPr>
        <w:pStyle w:val="ContinuousSquareBullet"/>
        <w:numPr>
          <w:ilvl w:val="0"/>
          <w:numId w:val="0"/>
        </w:numPr>
        <w:spacing w:after="0" w:line="240" w:lineRule="auto"/>
        <w:jc w:val="center"/>
        <w:rPr>
          <w:rFonts w:ascii="Open Sans" w:hAnsi="Open Sans" w:cs="Open Sans"/>
          <w:b/>
          <w:szCs w:val="22"/>
        </w:rPr>
      </w:pPr>
      <w:r>
        <w:rPr>
          <w:rFonts w:ascii="Open Sans" w:hAnsi="Open Sans" w:cs="Open Sans"/>
          <w:b/>
          <w:szCs w:val="22"/>
        </w:rPr>
        <w:t>____________________</w:t>
      </w:r>
      <w:r w:rsidR="0067028C" w:rsidRPr="00F70E78">
        <w:rPr>
          <w:rFonts w:ascii="Open Sans" w:hAnsi="Open Sans" w:cs="Open Sans"/>
          <w:b/>
          <w:szCs w:val="22"/>
        </w:rPr>
        <w:t>__________________________________________________________________________________________</w:t>
      </w:r>
    </w:p>
    <w:sectPr w:rsidR="0067028C" w:rsidRPr="001F716F" w:rsidSect="00534391">
      <w:type w:val="continuous"/>
      <w:pgSz w:w="12240" w:h="15840"/>
      <w:pgMar w:top="719" w:right="1134" w:bottom="1134" w:left="1134" w:header="54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6D25" w14:textId="77777777" w:rsidR="00B33644" w:rsidRDefault="00B33644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08170A3D" w14:textId="77777777" w:rsidR="00B33644" w:rsidRDefault="00B33644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8000002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6B15" w14:textId="77777777" w:rsidR="00B33644" w:rsidRDefault="00B33644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7C39764F" w14:textId="77777777" w:rsidR="00B33644" w:rsidRDefault="00B33644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291"/>
    <w:multiLevelType w:val="hybridMultilevel"/>
    <w:tmpl w:val="4644F3C4"/>
    <w:lvl w:ilvl="0" w:tplc="C390F3B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93524"/>
    <w:multiLevelType w:val="hybridMultilevel"/>
    <w:tmpl w:val="B99629FE"/>
    <w:lvl w:ilvl="0" w:tplc="C390F3B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60051"/>
    <w:multiLevelType w:val="hybridMultilevel"/>
    <w:tmpl w:val="E166BC52"/>
    <w:lvl w:ilvl="0" w:tplc="FC0CE9A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0CE9A2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A5E9B"/>
    <w:multiLevelType w:val="multilevel"/>
    <w:tmpl w:val="4FFA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20A3A8B"/>
    <w:multiLevelType w:val="hybridMultilevel"/>
    <w:tmpl w:val="763C704C"/>
    <w:lvl w:ilvl="0" w:tplc="FC0CE9A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6570B0"/>
    <w:multiLevelType w:val="hybridMultilevel"/>
    <w:tmpl w:val="A3300246"/>
    <w:lvl w:ilvl="0" w:tplc="FC0CE9A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108522">
      <w:start w:val="1"/>
      <w:numFmt w:val="bullet"/>
      <w:lvlText w:val="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6" w15:restartNumberingAfterBreak="0">
    <w:nsid w:val="77262EA2"/>
    <w:multiLevelType w:val="singleLevel"/>
    <w:tmpl w:val="D2D49196"/>
    <w:lvl w:ilvl="0">
      <w:start w:val="1"/>
      <w:numFmt w:val="bullet"/>
      <w:pStyle w:val="ContinuousSquar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C8"/>
    <w:rsid w:val="00003AF1"/>
    <w:rsid w:val="000203ED"/>
    <w:rsid w:val="00057D72"/>
    <w:rsid w:val="00061217"/>
    <w:rsid w:val="00064584"/>
    <w:rsid w:val="00064E9F"/>
    <w:rsid w:val="000760E4"/>
    <w:rsid w:val="00081B30"/>
    <w:rsid w:val="000833D4"/>
    <w:rsid w:val="00096B17"/>
    <w:rsid w:val="000A36C4"/>
    <w:rsid w:val="000B7D3B"/>
    <w:rsid w:val="000C09DE"/>
    <w:rsid w:val="000C5972"/>
    <w:rsid w:val="000E4610"/>
    <w:rsid w:val="000E559B"/>
    <w:rsid w:val="00104B8F"/>
    <w:rsid w:val="00110F87"/>
    <w:rsid w:val="00125B94"/>
    <w:rsid w:val="00132FC6"/>
    <w:rsid w:val="001406A2"/>
    <w:rsid w:val="00162E42"/>
    <w:rsid w:val="0017687C"/>
    <w:rsid w:val="00180615"/>
    <w:rsid w:val="001B6352"/>
    <w:rsid w:val="001B6C85"/>
    <w:rsid w:val="001C7FFB"/>
    <w:rsid w:val="001D7399"/>
    <w:rsid w:val="001E42F8"/>
    <w:rsid w:val="001E6B31"/>
    <w:rsid w:val="001F716F"/>
    <w:rsid w:val="00206BF7"/>
    <w:rsid w:val="00217F69"/>
    <w:rsid w:val="00221649"/>
    <w:rsid w:val="00222DB9"/>
    <w:rsid w:val="00227F65"/>
    <w:rsid w:val="00231DD7"/>
    <w:rsid w:val="0024504C"/>
    <w:rsid w:val="00247497"/>
    <w:rsid w:val="00250A92"/>
    <w:rsid w:val="00267EF3"/>
    <w:rsid w:val="002730BA"/>
    <w:rsid w:val="00283E31"/>
    <w:rsid w:val="00284B90"/>
    <w:rsid w:val="00286129"/>
    <w:rsid w:val="0028646F"/>
    <w:rsid w:val="002918ED"/>
    <w:rsid w:val="00294C26"/>
    <w:rsid w:val="002A0C16"/>
    <w:rsid w:val="002A38BA"/>
    <w:rsid w:val="002D0A85"/>
    <w:rsid w:val="002D246A"/>
    <w:rsid w:val="002E4B8C"/>
    <w:rsid w:val="00301E06"/>
    <w:rsid w:val="00306A4C"/>
    <w:rsid w:val="0033071B"/>
    <w:rsid w:val="003328F4"/>
    <w:rsid w:val="0034000A"/>
    <w:rsid w:val="00341BF4"/>
    <w:rsid w:val="003461B8"/>
    <w:rsid w:val="003845EE"/>
    <w:rsid w:val="003A1266"/>
    <w:rsid w:val="003A5571"/>
    <w:rsid w:val="003D2155"/>
    <w:rsid w:val="003D30B1"/>
    <w:rsid w:val="003D33C0"/>
    <w:rsid w:val="003E38B4"/>
    <w:rsid w:val="003E6E41"/>
    <w:rsid w:val="003F5C7C"/>
    <w:rsid w:val="003F7CE3"/>
    <w:rsid w:val="004177F7"/>
    <w:rsid w:val="00433509"/>
    <w:rsid w:val="00434FCB"/>
    <w:rsid w:val="00452901"/>
    <w:rsid w:val="00456356"/>
    <w:rsid w:val="00461B7B"/>
    <w:rsid w:val="00467A40"/>
    <w:rsid w:val="00470AD4"/>
    <w:rsid w:val="00472487"/>
    <w:rsid w:val="004928B3"/>
    <w:rsid w:val="00496075"/>
    <w:rsid w:val="004B2F7A"/>
    <w:rsid w:val="004D123A"/>
    <w:rsid w:val="004E0FB8"/>
    <w:rsid w:val="00515FEB"/>
    <w:rsid w:val="00525BBA"/>
    <w:rsid w:val="00527524"/>
    <w:rsid w:val="00534391"/>
    <w:rsid w:val="00536058"/>
    <w:rsid w:val="005404FE"/>
    <w:rsid w:val="005563E2"/>
    <w:rsid w:val="00576F06"/>
    <w:rsid w:val="005841CE"/>
    <w:rsid w:val="00594FEA"/>
    <w:rsid w:val="005A120F"/>
    <w:rsid w:val="005A2DAC"/>
    <w:rsid w:val="005A3E2D"/>
    <w:rsid w:val="005C2D8D"/>
    <w:rsid w:val="005D16AA"/>
    <w:rsid w:val="005E16AB"/>
    <w:rsid w:val="005E18AE"/>
    <w:rsid w:val="005E605A"/>
    <w:rsid w:val="005E6920"/>
    <w:rsid w:val="005E7027"/>
    <w:rsid w:val="00610257"/>
    <w:rsid w:val="00641E3C"/>
    <w:rsid w:val="00655A5B"/>
    <w:rsid w:val="00663E6D"/>
    <w:rsid w:val="0067028C"/>
    <w:rsid w:val="00670B1C"/>
    <w:rsid w:val="00670C67"/>
    <w:rsid w:val="00670EB5"/>
    <w:rsid w:val="006865FF"/>
    <w:rsid w:val="00696298"/>
    <w:rsid w:val="00697C07"/>
    <w:rsid w:val="006C20EF"/>
    <w:rsid w:val="006D33B5"/>
    <w:rsid w:val="006E0B9D"/>
    <w:rsid w:val="006F1FD4"/>
    <w:rsid w:val="006F743A"/>
    <w:rsid w:val="006F7ECB"/>
    <w:rsid w:val="007041E2"/>
    <w:rsid w:val="00714E15"/>
    <w:rsid w:val="00721CA5"/>
    <w:rsid w:val="0072757B"/>
    <w:rsid w:val="00750E33"/>
    <w:rsid w:val="0075775F"/>
    <w:rsid w:val="00766A36"/>
    <w:rsid w:val="007735A9"/>
    <w:rsid w:val="00797B89"/>
    <w:rsid w:val="007B3573"/>
    <w:rsid w:val="007D499D"/>
    <w:rsid w:val="007E578E"/>
    <w:rsid w:val="008013D3"/>
    <w:rsid w:val="008024AB"/>
    <w:rsid w:val="008140E6"/>
    <w:rsid w:val="00817D1B"/>
    <w:rsid w:val="0083277A"/>
    <w:rsid w:val="00842F6D"/>
    <w:rsid w:val="00847EEF"/>
    <w:rsid w:val="00854D70"/>
    <w:rsid w:val="00876079"/>
    <w:rsid w:val="00876552"/>
    <w:rsid w:val="00876B86"/>
    <w:rsid w:val="00883BEE"/>
    <w:rsid w:val="008B3332"/>
    <w:rsid w:val="008B3881"/>
    <w:rsid w:val="008C1B31"/>
    <w:rsid w:val="008C5336"/>
    <w:rsid w:val="008D4CD5"/>
    <w:rsid w:val="008F3B54"/>
    <w:rsid w:val="009143BE"/>
    <w:rsid w:val="00921F5B"/>
    <w:rsid w:val="00930F68"/>
    <w:rsid w:val="0093260D"/>
    <w:rsid w:val="0096384C"/>
    <w:rsid w:val="00970E49"/>
    <w:rsid w:val="009743D9"/>
    <w:rsid w:val="00974A72"/>
    <w:rsid w:val="009902ED"/>
    <w:rsid w:val="009918B9"/>
    <w:rsid w:val="009A080A"/>
    <w:rsid w:val="009B745D"/>
    <w:rsid w:val="009D1151"/>
    <w:rsid w:val="009D3A62"/>
    <w:rsid w:val="009D6728"/>
    <w:rsid w:val="009E589B"/>
    <w:rsid w:val="009F0DB0"/>
    <w:rsid w:val="00A20841"/>
    <w:rsid w:val="00A209F9"/>
    <w:rsid w:val="00A454FF"/>
    <w:rsid w:val="00A53E95"/>
    <w:rsid w:val="00A6578D"/>
    <w:rsid w:val="00A65E9B"/>
    <w:rsid w:val="00A6607F"/>
    <w:rsid w:val="00A660EF"/>
    <w:rsid w:val="00A714C8"/>
    <w:rsid w:val="00A84C1E"/>
    <w:rsid w:val="00A92729"/>
    <w:rsid w:val="00A94E66"/>
    <w:rsid w:val="00A96F61"/>
    <w:rsid w:val="00AB4CA6"/>
    <w:rsid w:val="00AB69F0"/>
    <w:rsid w:val="00AC432B"/>
    <w:rsid w:val="00AC5BBB"/>
    <w:rsid w:val="00AE6E27"/>
    <w:rsid w:val="00B01A60"/>
    <w:rsid w:val="00B10744"/>
    <w:rsid w:val="00B32943"/>
    <w:rsid w:val="00B33644"/>
    <w:rsid w:val="00B339AE"/>
    <w:rsid w:val="00B4278B"/>
    <w:rsid w:val="00B45D9B"/>
    <w:rsid w:val="00B66CEB"/>
    <w:rsid w:val="00B67025"/>
    <w:rsid w:val="00B76991"/>
    <w:rsid w:val="00B81E2F"/>
    <w:rsid w:val="00B836ED"/>
    <w:rsid w:val="00B86392"/>
    <w:rsid w:val="00B87077"/>
    <w:rsid w:val="00B95A53"/>
    <w:rsid w:val="00BB0DBA"/>
    <w:rsid w:val="00BB160F"/>
    <w:rsid w:val="00BC1526"/>
    <w:rsid w:val="00BC58AE"/>
    <w:rsid w:val="00BE205C"/>
    <w:rsid w:val="00BE5053"/>
    <w:rsid w:val="00BF0015"/>
    <w:rsid w:val="00BF64D3"/>
    <w:rsid w:val="00C02BD9"/>
    <w:rsid w:val="00C11B6D"/>
    <w:rsid w:val="00C37100"/>
    <w:rsid w:val="00C37DCA"/>
    <w:rsid w:val="00C6056C"/>
    <w:rsid w:val="00C62062"/>
    <w:rsid w:val="00C65056"/>
    <w:rsid w:val="00C6685D"/>
    <w:rsid w:val="00C725B4"/>
    <w:rsid w:val="00C76DE8"/>
    <w:rsid w:val="00C90210"/>
    <w:rsid w:val="00C91A4C"/>
    <w:rsid w:val="00C94707"/>
    <w:rsid w:val="00C95E03"/>
    <w:rsid w:val="00C961E4"/>
    <w:rsid w:val="00C97C22"/>
    <w:rsid w:val="00CA2BF6"/>
    <w:rsid w:val="00CA55A7"/>
    <w:rsid w:val="00CE3D0B"/>
    <w:rsid w:val="00CE4A17"/>
    <w:rsid w:val="00D00B97"/>
    <w:rsid w:val="00D109B9"/>
    <w:rsid w:val="00D12CE4"/>
    <w:rsid w:val="00D22C45"/>
    <w:rsid w:val="00D353EE"/>
    <w:rsid w:val="00D51841"/>
    <w:rsid w:val="00D528D1"/>
    <w:rsid w:val="00D57D55"/>
    <w:rsid w:val="00D70099"/>
    <w:rsid w:val="00D75534"/>
    <w:rsid w:val="00D919A7"/>
    <w:rsid w:val="00DA1977"/>
    <w:rsid w:val="00DB55D1"/>
    <w:rsid w:val="00DC5438"/>
    <w:rsid w:val="00DD7E37"/>
    <w:rsid w:val="00DE0CB9"/>
    <w:rsid w:val="00DE3FB8"/>
    <w:rsid w:val="00DE7612"/>
    <w:rsid w:val="00E32D25"/>
    <w:rsid w:val="00E50056"/>
    <w:rsid w:val="00E5480F"/>
    <w:rsid w:val="00E57AAD"/>
    <w:rsid w:val="00E641FE"/>
    <w:rsid w:val="00E74433"/>
    <w:rsid w:val="00E76D3F"/>
    <w:rsid w:val="00E81266"/>
    <w:rsid w:val="00E836FC"/>
    <w:rsid w:val="00E92312"/>
    <w:rsid w:val="00E93EF6"/>
    <w:rsid w:val="00EA288C"/>
    <w:rsid w:val="00EB2A10"/>
    <w:rsid w:val="00EB48CD"/>
    <w:rsid w:val="00EC0235"/>
    <w:rsid w:val="00EC2062"/>
    <w:rsid w:val="00ED1AE0"/>
    <w:rsid w:val="00ED3A42"/>
    <w:rsid w:val="00EE0B05"/>
    <w:rsid w:val="00EE3943"/>
    <w:rsid w:val="00EF44DD"/>
    <w:rsid w:val="00EF50AC"/>
    <w:rsid w:val="00F0755A"/>
    <w:rsid w:val="00F1216A"/>
    <w:rsid w:val="00F1402F"/>
    <w:rsid w:val="00F26821"/>
    <w:rsid w:val="00F54C2C"/>
    <w:rsid w:val="00F559D8"/>
    <w:rsid w:val="00F70E78"/>
    <w:rsid w:val="00F8174E"/>
    <w:rsid w:val="00F93645"/>
    <w:rsid w:val="00F961D1"/>
    <w:rsid w:val="00FA0B38"/>
    <w:rsid w:val="00FA10FC"/>
    <w:rsid w:val="00FB1422"/>
    <w:rsid w:val="00FB51B1"/>
    <w:rsid w:val="00FC7C87"/>
    <w:rsid w:val="00FD1A26"/>
    <w:rsid w:val="00FD30A8"/>
    <w:rsid w:val="00FD7092"/>
    <w:rsid w:val="00FE1F9A"/>
    <w:rsid w:val="00FE5DC8"/>
    <w:rsid w:val="00FF3EE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100CD"/>
  <w15:docId w15:val="{0F168323-8040-4F40-9886-5D6527D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391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4391"/>
    <w:pPr>
      <w:keepNext/>
      <w:jc w:val="center"/>
      <w:outlineLvl w:val="0"/>
    </w:pPr>
    <w:rPr>
      <w:rFonts w:ascii="Optima" w:hAnsi="Optima"/>
      <w:b/>
      <w:bCs/>
    </w:rPr>
  </w:style>
  <w:style w:type="paragraph" w:styleId="Heading2">
    <w:name w:val="heading 2"/>
    <w:basedOn w:val="Normal"/>
    <w:next w:val="Normal"/>
    <w:qFormat/>
    <w:rsid w:val="00534391"/>
    <w:pPr>
      <w:keepNext/>
      <w:jc w:val="both"/>
      <w:outlineLvl w:val="1"/>
    </w:pPr>
    <w:rPr>
      <w:rFonts w:ascii="Optima" w:hAnsi="Opti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3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39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34391"/>
    <w:rPr>
      <w:rFonts w:ascii="Comic Sans MS" w:hAnsi="Comic Sans MS"/>
      <w:snapToGrid w:val="0"/>
      <w:sz w:val="22"/>
      <w:szCs w:val="20"/>
    </w:rPr>
  </w:style>
  <w:style w:type="paragraph" w:customStyle="1" w:styleId="MemLetSub1">
    <w:name w:val="Mem/Let Sub 1"/>
    <w:next w:val="Normal"/>
    <w:rsid w:val="00534391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b/>
      <w:caps/>
      <w:sz w:val="22"/>
      <w:lang w:val="en-GB"/>
    </w:rPr>
  </w:style>
  <w:style w:type="paragraph" w:customStyle="1" w:styleId="ContinuousSquareBullet">
    <w:name w:val="Continuous Square Bullet"/>
    <w:basedOn w:val="Normal"/>
    <w:uiPriority w:val="99"/>
    <w:rsid w:val="00534391"/>
    <w:pPr>
      <w:numPr>
        <w:numId w:val="1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sz w:val="22"/>
      <w:szCs w:val="20"/>
    </w:rPr>
  </w:style>
  <w:style w:type="character" w:styleId="PageNumber">
    <w:name w:val="page number"/>
    <w:basedOn w:val="DefaultParagraphFont"/>
    <w:rsid w:val="00534391"/>
  </w:style>
  <w:style w:type="paragraph" w:styleId="BodyText3">
    <w:name w:val="Body Text 3"/>
    <w:basedOn w:val="Normal"/>
    <w:rsid w:val="00534391"/>
    <w:rPr>
      <w:rFonts w:ascii="Optima" w:hAnsi="Optima" w:cs="Arial"/>
      <w:i/>
      <w:iCs/>
      <w:sz w:val="22"/>
      <w:szCs w:val="22"/>
    </w:rPr>
  </w:style>
  <w:style w:type="character" w:styleId="Hyperlink">
    <w:name w:val="Hyperlink"/>
    <w:basedOn w:val="DefaultParagraphFont"/>
    <w:rsid w:val="00534391"/>
    <w:rPr>
      <w:color w:val="0000FF"/>
      <w:u w:val="single"/>
    </w:rPr>
  </w:style>
  <w:style w:type="paragraph" w:styleId="BodyText">
    <w:name w:val="Body Text"/>
    <w:basedOn w:val="Normal"/>
    <w:rsid w:val="00534391"/>
    <w:pPr>
      <w:tabs>
        <w:tab w:val="left" w:pos="10031"/>
      </w:tabs>
      <w:jc w:val="both"/>
    </w:pPr>
    <w:rPr>
      <w:rFonts w:ascii="Optima" w:hAnsi="Optima"/>
      <w:sz w:val="22"/>
      <w:szCs w:val="22"/>
    </w:rPr>
  </w:style>
  <w:style w:type="character" w:styleId="FollowedHyperlink">
    <w:name w:val="FollowedHyperlink"/>
    <w:basedOn w:val="DefaultParagraphFont"/>
    <w:rsid w:val="00534391"/>
    <w:rPr>
      <w:color w:val="800080"/>
      <w:u w:val="single"/>
    </w:rPr>
  </w:style>
  <w:style w:type="paragraph" w:styleId="BodyTextIndent3">
    <w:name w:val="Body Text Indent 3"/>
    <w:basedOn w:val="Normal"/>
    <w:rsid w:val="005E18AE"/>
    <w:pPr>
      <w:spacing w:after="120"/>
      <w:ind w:left="283"/>
    </w:pPr>
    <w:rPr>
      <w:sz w:val="16"/>
      <w:szCs w:val="16"/>
    </w:rPr>
  </w:style>
  <w:style w:type="character" w:customStyle="1" w:styleId="EmailStyle26">
    <w:name w:val="EmailStyle26"/>
    <w:basedOn w:val="DefaultParagraphFont"/>
    <w:semiHidden/>
    <w:rsid w:val="008F3B54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2D246A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1B6352"/>
    <w:rPr>
      <w:rFonts w:ascii="Optima" w:hAnsi="Optima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94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C26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76F06"/>
    <w:rPr>
      <w:rFonts w:ascii="Arial" w:hAnsi="Arial"/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1B6C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C85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6C85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us@nt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612DDAADA4C42A3E17470175A6EE5" ma:contentTypeVersion="13" ma:contentTypeDescription="Create a new document." ma:contentTypeScope="" ma:versionID="60fd2149ff4516a244cf698024258695">
  <xsd:schema xmlns:xsd="http://www.w3.org/2001/XMLSchema" xmlns:xs="http://www.w3.org/2001/XMLSchema" xmlns:p="http://schemas.microsoft.com/office/2006/metadata/properties" xmlns:ns2="fc5887b7-255a-4db2-87f1-4f29fcb61d22" xmlns:ns3="58394fc6-01c8-49d6-b00c-77714f9e4f45" targetNamespace="http://schemas.microsoft.com/office/2006/metadata/properties" ma:root="true" ma:fieldsID="2e095c82d3bf511b3dc975e0ce5c48bc" ns2:_="" ns3:_="">
    <xsd:import namespace="fc5887b7-255a-4db2-87f1-4f29fcb61d22"/>
    <xsd:import namespace="58394fc6-01c8-49d6-b00c-77714f9e4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87b7-255a-4db2-87f1-4f29fcb61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4fc6-01c8-49d6-b00c-77714f9e4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29254-02AF-4526-83B9-B13D95E9F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02CB9-F000-4ED3-BCD6-97B113267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887b7-255a-4db2-87f1-4f29fcb61d22"/>
    <ds:schemaRef ds:uri="58394fc6-01c8-49d6-b00c-77714f9e4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73939-7DA4-41BA-85DD-207B4FA15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ECD21D-F853-4DDE-9980-8152B80C9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NTS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JBass</dc:creator>
  <cp:lastModifiedBy>Dan Jones</cp:lastModifiedBy>
  <cp:revision>2</cp:revision>
  <cp:lastPrinted>2020-02-05T15:28:00Z</cp:lastPrinted>
  <dcterms:created xsi:type="dcterms:W3CDTF">2021-09-24T09:07:00Z</dcterms:created>
  <dcterms:modified xsi:type="dcterms:W3CDTF">2021-09-24T09:07:00Z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0x0101008AF612DDAADA4C42A3E17470175A6EE5</vt:lpwstr>
  </property>
  <property fmtid="{D5CDD505-2E9C-101B-9397-08002B2CF9AE}" pid="3" name="Order">
    <vt:r8>196800</vt:r8>
  </property>
</Properties>
</file>