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64"/>
        <w:gridCol w:w="6332"/>
        <w:gridCol w:w="1924"/>
      </w:tblGrid>
      <w:tr w:rsidR="001823A6" w:rsidRPr="00B806AC" w14:paraId="29E802B8" w14:textId="77777777" w:rsidTr="009514ED">
        <w:tc>
          <w:tcPr>
            <w:tcW w:w="2160" w:type="dxa"/>
            <w:vAlign w:val="center"/>
          </w:tcPr>
          <w:p w14:paraId="2D100794" w14:textId="55FFA494" w:rsidR="001823A6" w:rsidRPr="00B806AC" w:rsidRDefault="003F6051" w:rsidP="009514ED">
            <w:pPr>
              <w:pStyle w:val="Header"/>
              <w:tabs>
                <w:tab w:val="clear" w:pos="4320"/>
                <w:tab w:val="clear" w:pos="8640"/>
              </w:tabs>
              <w:rPr>
                <w:rFonts w:ascii="Open Sans" w:hAnsi="Open Sans" w:cs="Open Sans"/>
              </w:rPr>
            </w:pPr>
            <w:r>
              <w:rPr>
                <w:rFonts w:ascii="Open Sans" w:hAnsi="Open Sans" w:cs="Open Sans"/>
                <w:noProof/>
                <w:lang w:eastAsia="en-GB"/>
              </w:rPr>
              <w:drawing>
                <wp:inline distT="0" distB="0" distL="0" distR="0" wp14:anchorId="7E41724F" wp14:editId="059C3DE8">
                  <wp:extent cx="1363980" cy="464820"/>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464820"/>
                          </a:xfrm>
                          <a:prstGeom prst="rect">
                            <a:avLst/>
                          </a:prstGeom>
                          <a:noFill/>
                          <a:ln>
                            <a:noFill/>
                          </a:ln>
                        </pic:spPr>
                      </pic:pic>
                    </a:graphicData>
                  </a:graphic>
                </wp:inline>
              </w:drawing>
            </w:r>
          </w:p>
        </w:tc>
        <w:tc>
          <w:tcPr>
            <w:tcW w:w="6480" w:type="dxa"/>
            <w:vAlign w:val="center"/>
          </w:tcPr>
          <w:p w14:paraId="5AFF77C7" w14:textId="77777777" w:rsidR="001823A6" w:rsidRPr="00B806AC" w:rsidRDefault="001823A6" w:rsidP="001823A6">
            <w:pPr>
              <w:pStyle w:val="Heading1"/>
              <w:jc w:val="center"/>
              <w:rPr>
                <w:rFonts w:ascii="Open Sans" w:hAnsi="Open Sans" w:cs="Open Sans"/>
              </w:rPr>
            </w:pPr>
            <w:r w:rsidRPr="00B806AC">
              <w:rPr>
                <w:rFonts w:ascii="Open Sans" w:hAnsi="Open Sans" w:cs="Open Sans"/>
              </w:rPr>
              <w:t>Job Description</w:t>
            </w:r>
          </w:p>
        </w:tc>
        <w:tc>
          <w:tcPr>
            <w:tcW w:w="1980" w:type="dxa"/>
            <w:vAlign w:val="center"/>
          </w:tcPr>
          <w:p w14:paraId="15A30448" w14:textId="2088C5FF" w:rsidR="001823A6" w:rsidRPr="00B806AC" w:rsidRDefault="001823A6" w:rsidP="00502975">
            <w:pPr>
              <w:jc w:val="center"/>
              <w:rPr>
                <w:rFonts w:ascii="Open Sans" w:hAnsi="Open Sans" w:cs="Open Sans"/>
              </w:rPr>
            </w:pPr>
          </w:p>
        </w:tc>
      </w:tr>
    </w:tbl>
    <w:p w14:paraId="44BD080A" w14:textId="77777777" w:rsidR="001823A6" w:rsidRPr="00B806AC" w:rsidRDefault="001823A6" w:rsidP="001823A6">
      <w:pPr>
        <w:rPr>
          <w:rFonts w:ascii="Open Sans" w:hAnsi="Open Sans" w:cs="Open Sans"/>
        </w:rPr>
      </w:pPr>
    </w:p>
    <w:p w14:paraId="22EA2E24" w14:textId="77777777" w:rsidR="00923318" w:rsidRPr="009514ED" w:rsidRDefault="00923318">
      <w:pPr>
        <w:pStyle w:val="Header"/>
        <w:tabs>
          <w:tab w:val="clear" w:pos="4320"/>
          <w:tab w:val="clear" w:pos="8640"/>
        </w:tabs>
        <w:rPr>
          <w:rFonts w:ascii="Calibri" w:hAnsi="Calibri" w:cs="Calibri"/>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80"/>
      </w:tblGrid>
      <w:tr w:rsidR="00B011EF" w:rsidRPr="00016E24" w14:paraId="57B936A6" w14:textId="77777777" w:rsidTr="00E801BE">
        <w:trPr>
          <w:trHeight w:val="649"/>
        </w:trPr>
        <w:tc>
          <w:tcPr>
            <w:tcW w:w="4680" w:type="dxa"/>
            <w:tcBorders>
              <w:top w:val="single" w:sz="4" w:space="0" w:color="auto"/>
              <w:left w:val="single" w:sz="4" w:space="0" w:color="auto"/>
              <w:bottom w:val="single" w:sz="4" w:space="0" w:color="auto"/>
              <w:right w:val="single" w:sz="4" w:space="0" w:color="auto"/>
            </w:tcBorders>
            <w:shd w:val="clear" w:color="auto" w:fill="E6E6E6"/>
          </w:tcPr>
          <w:p w14:paraId="0CF8F200" w14:textId="56C38B4D" w:rsidR="00B011EF" w:rsidRPr="00016E24" w:rsidRDefault="00B011EF" w:rsidP="001823A6">
            <w:pPr>
              <w:spacing w:before="240" w:after="240"/>
              <w:rPr>
                <w:rFonts w:ascii="Open Sans" w:hAnsi="Open Sans" w:cs="Open Sans"/>
                <w:sz w:val="20"/>
                <w:szCs w:val="20"/>
              </w:rPr>
            </w:pPr>
            <w:r w:rsidRPr="00016E24">
              <w:rPr>
                <w:rFonts w:ascii="Open Sans" w:hAnsi="Open Sans" w:cs="Open Sans"/>
                <w:b/>
                <w:bCs/>
                <w:sz w:val="20"/>
                <w:szCs w:val="20"/>
              </w:rPr>
              <w:t>Role:</w:t>
            </w:r>
            <w:r w:rsidR="00C54AFE" w:rsidRPr="00016E24">
              <w:rPr>
                <w:rFonts w:ascii="Open Sans" w:hAnsi="Open Sans" w:cs="Open Sans"/>
                <w:sz w:val="20"/>
                <w:szCs w:val="20"/>
              </w:rPr>
              <w:t xml:space="preserve">  </w:t>
            </w:r>
            <w:r w:rsidR="00E13A16" w:rsidRPr="00E13A16">
              <w:rPr>
                <w:rFonts w:ascii="Open Sans" w:hAnsi="Open Sans" w:cs="Open Sans"/>
                <w:sz w:val="20"/>
                <w:szCs w:val="20"/>
              </w:rPr>
              <w:t>Nature and Landscape Data Officer</w:t>
            </w:r>
          </w:p>
        </w:tc>
        <w:tc>
          <w:tcPr>
            <w:tcW w:w="5580" w:type="dxa"/>
            <w:tcBorders>
              <w:top w:val="single" w:sz="4" w:space="0" w:color="auto"/>
              <w:left w:val="single" w:sz="4" w:space="0" w:color="auto"/>
              <w:bottom w:val="single" w:sz="4" w:space="0" w:color="auto"/>
              <w:right w:val="single" w:sz="4" w:space="0" w:color="auto"/>
            </w:tcBorders>
            <w:shd w:val="clear" w:color="auto" w:fill="E6E6E6"/>
          </w:tcPr>
          <w:p w14:paraId="45689216" w14:textId="60F407EA" w:rsidR="00682185" w:rsidRPr="00016E24" w:rsidRDefault="00211648" w:rsidP="001823A6">
            <w:pPr>
              <w:spacing w:before="240" w:after="240"/>
              <w:rPr>
                <w:rFonts w:ascii="Open Sans" w:hAnsi="Open Sans" w:cs="Open Sans"/>
                <w:sz w:val="20"/>
                <w:szCs w:val="20"/>
              </w:rPr>
            </w:pPr>
            <w:r>
              <w:rPr>
                <w:rFonts w:ascii="Open Sans" w:hAnsi="Open Sans" w:cs="Open Sans"/>
                <w:b/>
                <w:bCs/>
                <w:sz w:val="20"/>
                <w:szCs w:val="20"/>
              </w:rPr>
              <w:t>Department</w:t>
            </w:r>
            <w:r w:rsidR="00B011EF" w:rsidRPr="00016E24">
              <w:rPr>
                <w:rFonts w:ascii="Open Sans" w:hAnsi="Open Sans" w:cs="Open Sans"/>
                <w:b/>
                <w:bCs/>
                <w:sz w:val="20"/>
                <w:szCs w:val="20"/>
              </w:rPr>
              <w:t xml:space="preserve">: </w:t>
            </w:r>
            <w:r w:rsidR="004160BA" w:rsidRPr="004160BA">
              <w:rPr>
                <w:rFonts w:ascii="Open Sans" w:hAnsi="Open Sans" w:cs="Open Sans"/>
                <w:sz w:val="20"/>
                <w:szCs w:val="20"/>
              </w:rPr>
              <w:t>Corporate Services</w:t>
            </w:r>
          </w:p>
        </w:tc>
      </w:tr>
      <w:tr w:rsidR="00B011EF" w:rsidRPr="00016E24" w14:paraId="4ED91536" w14:textId="77777777" w:rsidTr="005F368F">
        <w:trPr>
          <w:trHeight w:val="872"/>
        </w:trPr>
        <w:tc>
          <w:tcPr>
            <w:tcW w:w="4680" w:type="dxa"/>
            <w:tcBorders>
              <w:top w:val="single" w:sz="4" w:space="0" w:color="auto"/>
              <w:left w:val="single" w:sz="4" w:space="0" w:color="auto"/>
              <w:bottom w:val="single" w:sz="4" w:space="0" w:color="auto"/>
              <w:right w:val="single" w:sz="4" w:space="0" w:color="auto"/>
            </w:tcBorders>
            <w:shd w:val="clear" w:color="auto" w:fill="E6E6E6"/>
            <w:vAlign w:val="center"/>
          </w:tcPr>
          <w:p w14:paraId="77726447" w14:textId="1E378474" w:rsidR="00B011EF" w:rsidRPr="00016E24" w:rsidRDefault="00B011EF" w:rsidP="005F368F">
            <w:pPr>
              <w:spacing w:before="120" w:after="120"/>
              <w:rPr>
                <w:rFonts w:ascii="Open Sans" w:hAnsi="Open Sans" w:cs="Open Sans"/>
                <w:sz w:val="20"/>
                <w:szCs w:val="20"/>
              </w:rPr>
            </w:pPr>
            <w:r w:rsidRPr="00016E24">
              <w:rPr>
                <w:rFonts w:ascii="Open Sans" w:hAnsi="Open Sans" w:cs="Open Sans"/>
                <w:b/>
                <w:bCs/>
                <w:sz w:val="20"/>
                <w:szCs w:val="20"/>
              </w:rPr>
              <w:t>Reports to:</w:t>
            </w:r>
            <w:r w:rsidR="00C54AFE" w:rsidRPr="00016E24">
              <w:rPr>
                <w:rFonts w:ascii="Open Sans" w:hAnsi="Open Sans" w:cs="Open Sans"/>
                <w:sz w:val="20"/>
                <w:szCs w:val="20"/>
              </w:rPr>
              <w:t xml:space="preserve"> </w:t>
            </w:r>
            <w:r w:rsidR="00AA09F4" w:rsidRPr="00AA09F4">
              <w:rPr>
                <w:rFonts w:ascii="Open Sans" w:hAnsi="Open Sans" w:cs="Open Sans"/>
                <w:sz w:val="20"/>
                <w:szCs w:val="20"/>
              </w:rPr>
              <w:t>Head of Estate</w:t>
            </w:r>
            <w:r w:rsidR="00201082">
              <w:rPr>
                <w:rFonts w:ascii="Open Sans" w:hAnsi="Open Sans" w:cs="Open Sans"/>
                <w:sz w:val="20"/>
                <w:szCs w:val="20"/>
              </w:rPr>
              <w:t>s</w:t>
            </w:r>
            <w:r w:rsidR="00AA09F4" w:rsidRPr="00AA09F4">
              <w:rPr>
                <w:rFonts w:ascii="Open Sans" w:hAnsi="Open Sans" w:cs="Open Sans"/>
                <w:sz w:val="20"/>
                <w:szCs w:val="20"/>
              </w:rPr>
              <w:t xml:space="preserve"> </w:t>
            </w:r>
          </w:p>
        </w:tc>
        <w:tc>
          <w:tcPr>
            <w:tcW w:w="5580" w:type="dxa"/>
            <w:tcBorders>
              <w:top w:val="single" w:sz="4" w:space="0" w:color="auto"/>
              <w:left w:val="single" w:sz="4" w:space="0" w:color="auto"/>
              <w:bottom w:val="single" w:sz="4" w:space="0" w:color="auto"/>
              <w:right w:val="single" w:sz="4" w:space="0" w:color="auto"/>
            </w:tcBorders>
            <w:shd w:val="clear" w:color="auto" w:fill="E6E6E6"/>
            <w:vAlign w:val="center"/>
          </w:tcPr>
          <w:p w14:paraId="7A7E0029" w14:textId="1636135B" w:rsidR="00B011EF" w:rsidRPr="001F0046" w:rsidRDefault="00B011EF" w:rsidP="005F368F">
            <w:pPr>
              <w:spacing w:before="120" w:after="120"/>
              <w:rPr>
                <w:rFonts w:ascii="Open Sans" w:hAnsi="Open Sans" w:cs="Open Sans"/>
                <w:caps/>
                <w:sz w:val="20"/>
                <w:szCs w:val="20"/>
              </w:rPr>
            </w:pPr>
            <w:r w:rsidRPr="001F0046">
              <w:rPr>
                <w:rFonts w:ascii="Open Sans" w:hAnsi="Open Sans" w:cs="Open Sans"/>
                <w:b/>
                <w:bCs/>
                <w:sz w:val="20"/>
                <w:szCs w:val="20"/>
              </w:rPr>
              <w:t>Pay</w:t>
            </w:r>
            <w:r w:rsidR="00016E24" w:rsidRPr="001F0046">
              <w:rPr>
                <w:rFonts w:ascii="Open Sans" w:hAnsi="Open Sans" w:cs="Open Sans"/>
                <w:b/>
                <w:bCs/>
                <w:sz w:val="20"/>
                <w:szCs w:val="20"/>
              </w:rPr>
              <w:t xml:space="preserve"> Grade</w:t>
            </w:r>
            <w:r w:rsidRPr="001F0046">
              <w:rPr>
                <w:rFonts w:ascii="Open Sans" w:hAnsi="Open Sans" w:cs="Open Sans"/>
                <w:b/>
                <w:bCs/>
                <w:sz w:val="20"/>
                <w:szCs w:val="20"/>
              </w:rPr>
              <w:t xml:space="preserve">: </w:t>
            </w:r>
            <w:r w:rsidR="00771836">
              <w:rPr>
                <w:rFonts w:ascii="Open Sans" w:hAnsi="Open Sans" w:cs="Open Sans"/>
                <w:sz w:val="20"/>
                <w:szCs w:val="20"/>
              </w:rPr>
              <w:t>Grade 3 Lower £22,752 pro rata</w:t>
            </w:r>
            <w:r w:rsidR="001A1572" w:rsidRPr="001F0046">
              <w:rPr>
                <w:rFonts w:ascii="Open Sans" w:hAnsi="Open Sans" w:cs="Open Sans"/>
                <w:sz w:val="20"/>
                <w:szCs w:val="20"/>
              </w:rPr>
              <w:t xml:space="preserve"> </w:t>
            </w:r>
          </w:p>
        </w:tc>
      </w:tr>
      <w:tr w:rsidR="00B011EF" w:rsidRPr="00016E24" w14:paraId="78157C24" w14:textId="77777777" w:rsidTr="005F368F">
        <w:trPr>
          <w:trHeight w:val="283"/>
        </w:trPr>
        <w:tc>
          <w:tcPr>
            <w:tcW w:w="4680" w:type="dxa"/>
            <w:tcBorders>
              <w:top w:val="single" w:sz="4" w:space="0" w:color="auto"/>
              <w:left w:val="single" w:sz="4" w:space="0" w:color="auto"/>
              <w:bottom w:val="single" w:sz="4" w:space="0" w:color="auto"/>
              <w:right w:val="single" w:sz="4" w:space="0" w:color="auto"/>
            </w:tcBorders>
            <w:shd w:val="clear" w:color="auto" w:fill="E6E6E6"/>
          </w:tcPr>
          <w:p w14:paraId="790F9D3E" w14:textId="77777777" w:rsidR="00B011EF" w:rsidRPr="00016E24" w:rsidRDefault="00B011EF" w:rsidP="00016E24">
            <w:pPr>
              <w:spacing w:before="240" w:after="240"/>
              <w:rPr>
                <w:rFonts w:ascii="Open Sans" w:hAnsi="Open Sans" w:cs="Open Sans"/>
                <w:sz w:val="20"/>
                <w:szCs w:val="20"/>
              </w:rPr>
            </w:pPr>
            <w:r w:rsidRPr="00016E24">
              <w:rPr>
                <w:rFonts w:ascii="Open Sans" w:hAnsi="Open Sans" w:cs="Open Sans"/>
                <w:b/>
                <w:bCs/>
                <w:sz w:val="20"/>
                <w:szCs w:val="20"/>
              </w:rPr>
              <w:t xml:space="preserve">Location: </w:t>
            </w:r>
            <w:r w:rsidRPr="00016E24">
              <w:rPr>
                <w:rFonts w:ascii="Open Sans" w:hAnsi="Open Sans" w:cs="Open Sans"/>
                <w:sz w:val="20"/>
                <w:szCs w:val="20"/>
              </w:rPr>
              <w:t>Hermiston Quay, Edinburgh</w:t>
            </w:r>
          </w:p>
        </w:tc>
        <w:tc>
          <w:tcPr>
            <w:tcW w:w="5580" w:type="dxa"/>
            <w:tcBorders>
              <w:top w:val="single" w:sz="4" w:space="0" w:color="auto"/>
              <w:left w:val="single" w:sz="4" w:space="0" w:color="auto"/>
              <w:bottom w:val="single" w:sz="4" w:space="0" w:color="auto"/>
              <w:right w:val="single" w:sz="4" w:space="0" w:color="auto"/>
            </w:tcBorders>
            <w:shd w:val="clear" w:color="auto" w:fill="E6E6E6"/>
          </w:tcPr>
          <w:p w14:paraId="6710518D" w14:textId="72171DFD" w:rsidR="00B011EF" w:rsidRPr="00016E24" w:rsidRDefault="00B011EF" w:rsidP="005F368F">
            <w:pPr>
              <w:spacing w:before="120" w:after="120"/>
              <w:rPr>
                <w:rFonts w:ascii="Open Sans" w:hAnsi="Open Sans" w:cs="Open Sans"/>
                <w:b/>
                <w:bCs/>
                <w:sz w:val="20"/>
                <w:szCs w:val="20"/>
              </w:rPr>
            </w:pPr>
            <w:r w:rsidRPr="00016E24">
              <w:rPr>
                <w:rFonts w:ascii="Open Sans" w:hAnsi="Open Sans" w:cs="Open Sans"/>
                <w:b/>
                <w:bCs/>
                <w:sz w:val="20"/>
                <w:szCs w:val="20"/>
              </w:rPr>
              <w:t xml:space="preserve">Type of Contract:  </w:t>
            </w:r>
            <w:r w:rsidR="00771836" w:rsidRPr="00771836">
              <w:rPr>
                <w:rFonts w:ascii="Open Sans" w:hAnsi="Open Sans" w:cs="Open Sans"/>
                <w:sz w:val="20"/>
                <w:szCs w:val="20"/>
              </w:rPr>
              <w:t>Full Time</w:t>
            </w:r>
            <w:r w:rsidR="00771836">
              <w:rPr>
                <w:rFonts w:ascii="Open Sans" w:hAnsi="Open Sans" w:cs="Open Sans"/>
                <w:b/>
                <w:bCs/>
                <w:sz w:val="20"/>
                <w:szCs w:val="20"/>
              </w:rPr>
              <w:t xml:space="preserve">, </w:t>
            </w:r>
            <w:r w:rsidR="009E223D" w:rsidRPr="009E223D">
              <w:rPr>
                <w:rFonts w:ascii="Open Sans" w:hAnsi="Open Sans" w:cs="Open Sans"/>
                <w:sz w:val="20"/>
                <w:szCs w:val="20"/>
              </w:rPr>
              <w:t>Fixed term contract (maternity cover)</w:t>
            </w:r>
          </w:p>
        </w:tc>
      </w:tr>
      <w:tr w:rsidR="00B011EF" w:rsidRPr="00016E24" w14:paraId="1D9DDE4E" w14:textId="77777777" w:rsidTr="007D7FE9">
        <w:trPr>
          <w:cantSplit/>
          <w:trHeight w:val="510"/>
        </w:trPr>
        <w:tc>
          <w:tcPr>
            <w:tcW w:w="10260" w:type="dxa"/>
            <w:gridSpan w:val="2"/>
            <w:tcBorders>
              <w:top w:val="single" w:sz="4" w:space="0" w:color="auto"/>
              <w:left w:val="single" w:sz="4" w:space="0" w:color="auto"/>
              <w:bottom w:val="single" w:sz="4" w:space="0" w:color="auto"/>
              <w:right w:val="single" w:sz="4" w:space="0" w:color="auto"/>
            </w:tcBorders>
            <w:shd w:val="clear" w:color="auto" w:fill="E6E6E6"/>
          </w:tcPr>
          <w:p w14:paraId="6B485CD3" w14:textId="77777777" w:rsidR="00B011EF" w:rsidRPr="00016E24" w:rsidRDefault="00B011EF" w:rsidP="007D7FE9">
            <w:pPr>
              <w:rPr>
                <w:rFonts w:ascii="Open Sans" w:hAnsi="Open Sans" w:cs="Open Sans"/>
                <w:b/>
                <w:bCs/>
                <w:sz w:val="20"/>
                <w:szCs w:val="20"/>
              </w:rPr>
            </w:pPr>
            <w:r w:rsidRPr="00016E24">
              <w:rPr>
                <w:rFonts w:ascii="Open Sans" w:hAnsi="Open Sans" w:cs="Open Sans"/>
                <w:b/>
                <w:bCs/>
                <w:sz w:val="20"/>
                <w:szCs w:val="20"/>
              </w:rPr>
              <w:t>Terms and conditions</w:t>
            </w:r>
            <w:r w:rsidR="00047C1F" w:rsidRPr="00016E24">
              <w:rPr>
                <w:rFonts w:ascii="Open Sans" w:hAnsi="Open Sans" w:cs="Open Sans"/>
                <w:b/>
                <w:bCs/>
                <w:sz w:val="20"/>
                <w:szCs w:val="20"/>
              </w:rPr>
              <w:t>:</w:t>
            </w:r>
          </w:p>
          <w:p w14:paraId="60FE7A12" w14:textId="2F1BE591" w:rsidR="006370C8" w:rsidRPr="00016E24" w:rsidRDefault="00AA09F4" w:rsidP="00374F4F">
            <w:pPr>
              <w:pStyle w:val="BodyTextIndent"/>
              <w:rPr>
                <w:rFonts w:ascii="Open Sans" w:hAnsi="Open Sans" w:cs="Open Sans"/>
                <w:b/>
                <w:bCs/>
                <w:i/>
                <w:iCs/>
                <w:sz w:val="20"/>
                <w:szCs w:val="20"/>
              </w:rPr>
            </w:pPr>
            <w:r w:rsidRPr="00AA09F4">
              <w:rPr>
                <w:rFonts w:ascii="Open Sans" w:hAnsi="Open Sans" w:cs="Open Sans"/>
                <w:sz w:val="20"/>
                <w:szCs w:val="20"/>
                <w:lang w:val="en-US"/>
              </w:rPr>
              <w:t>The post is subject to the standard terms and conditions.</w:t>
            </w:r>
          </w:p>
        </w:tc>
      </w:tr>
      <w:tr w:rsidR="007D7FE9" w:rsidRPr="00016E24" w14:paraId="72A92346" w14:textId="77777777" w:rsidTr="007D7FE9">
        <w:trPr>
          <w:cantSplit/>
          <w:trHeight w:val="567"/>
        </w:trPr>
        <w:tc>
          <w:tcPr>
            <w:tcW w:w="10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CF6C9D2" w14:textId="08C9AF04" w:rsidR="007D7FE9" w:rsidRPr="007D7FE9" w:rsidRDefault="007D7FE9" w:rsidP="007D7FE9">
            <w:pPr>
              <w:pStyle w:val="paragraph"/>
              <w:textAlignment w:val="baseline"/>
              <w:rPr>
                <w:rFonts w:ascii="Open Sans" w:hAnsi="Open Sans" w:cs="Open Sans"/>
                <w:lang w:eastAsia="ja-JP"/>
              </w:rPr>
            </w:pPr>
            <w:r w:rsidRPr="0064538F">
              <w:rPr>
                <w:rStyle w:val="normaltextrun"/>
                <w:rFonts w:ascii="Open Sans" w:hAnsi="Open Sans" w:cs="Open Sans"/>
                <w:b/>
                <w:bCs/>
                <w:sz w:val="20"/>
                <w:szCs w:val="20"/>
                <w:lang w:val="en-US" w:eastAsia="ja-JP"/>
              </w:rPr>
              <w:t>Application closing date:</w:t>
            </w:r>
            <w:r w:rsidRPr="001F0046">
              <w:rPr>
                <w:rStyle w:val="normaltextrun"/>
                <w:rFonts w:ascii="Open Sans" w:hAnsi="Open Sans" w:cs="Open Sans"/>
                <w:b/>
                <w:bCs/>
                <w:color w:val="FF0000"/>
                <w:sz w:val="20"/>
                <w:szCs w:val="20"/>
                <w:lang w:val="en-US" w:eastAsia="ja-JP"/>
              </w:rPr>
              <w:t xml:space="preserve"> </w:t>
            </w:r>
            <w:r w:rsidR="003F6051" w:rsidRPr="003F6051">
              <w:rPr>
                <w:rStyle w:val="normaltextrun"/>
                <w:rFonts w:ascii="Open Sans" w:hAnsi="Open Sans" w:cs="Open Sans"/>
                <w:b/>
                <w:bCs/>
                <w:sz w:val="20"/>
                <w:szCs w:val="20"/>
                <w:lang w:val="en-US" w:eastAsia="ja-JP"/>
              </w:rPr>
              <w:t>8</w:t>
            </w:r>
            <w:r w:rsidR="003F6051" w:rsidRPr="003F6051">
              <w:rPr>
                <w:rStyle w:val="normaltextrun"/>
                <w:rFonts w:ascii="Open Sans" w:hAnsi="Open Sans" w:cs="Open Sans"/>
                <w:b/>
                <w:bCs/>
                <w:sz w:val="20"/>
                <w:szCs w:val="20"/>
                <w:vertAlign w:val="superscript"/>
                <w:lang w:val="en-US" w:eastAsia="ja-JP"/>
              </w:rPr>
              <w:t>th</w:t>
            </w:r>
            <w:r w:rsidR="003F6051" w:rsidRPr="003F6051">
              <w:rPr>
                <w:rStyle w:val="normaltextrun"/>
                <w:rFonts w:ascii="Open Sans" w:hAnsi="Open Sans" w:cs="Open Sans"/>
                <w:b/>
                <w:bCs/>
                <w:sz w:val="20"/>
                <w:szCs w:val="20"/>
                <w:lang w:val="en-US" w:eastAsia="ja-JP"/>
              </w:rPr>
              <w:t xml:space="preserve"> October 2021</w:t>
            </w:r>
          </w:p>
        </w:tc>
      </w:tr>
    </w:tbl>
    <w:p w14:paraId="4C66210A" w14:textId="77777777" w:rsidR="00B011EF" w:rsidRPr="00016E24" w:rsidRDefault="00B011EF">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caps w:val="0"/>
          <w:sz w:val="20"/>
          <w:szCs w:val="20"/>
        </w:rPr>
      </w:pPr>
    </w:p>
    <w:p w14:paraId="050E5A26" w14:textId="77777777" w:rsidR="001823A6" w:rsidRPr="00016E24" w:rsidRDefault="001823A6" w:rsidP="001823A6">
      <w:pPr>
        <w:pStyle w:val="Heading1"/>
        <w:spacing w:before="0" w:line="276" w:lineRule="auto"/>
        <w:rPr>
          <w:rFonts w:ascii="Open Sans" w:hAnsi="Open Sans" w:cs="Open Sans"/>
          <w:sz w:val="20"/>
          <w:szCs w:val="20"/>
        </w:rPr>
      </w:pPr>
    </w:p>
    <w:p w14:paraId="12A50B4C" w14:textId="77777777" w:rsidR="001823A6" w:rsidRPr="00771836" w:rsidRDefault="001823A6" w:rsidP="001823A6">
      <w:pPr>
        <w:pStyle w:val="Heading1"/>
        <w:spacing w:before="0" w:line="276" w:lineRule="auto"/>
        <w:rPr>
          <w:rFonts w:ascii="Open Sans" w:hAnsi="Open Sans" w:cs="Open Sans"/>
          <w:sz w:val="22"/>
          <w:szCs w:val="22"/>
        </w:rPr>
      </w:pPr>
      <w:r w:rsidRPr="00771836">
        <w:rPr>
          <w:rFonts w:ascii="Open Sans" w:hAnsi="Open Sans" w:cs="Open Sans"/>
          <w:sz w:val="22"/>
          <w:szCs w:val="22"/>
        </w:rPr>
        <w:t xml:space="preserve">JOB PURPOSE </w:t>
      </w:r>
    </w:p>
    <w:p w14:paraId="60AF0B85" w14:textId="77777777" w:rsidR="00B011EF" w:rsidRPr="00771836" w:rsidRDefault="00B011EF">
      <w:pPr>
        <w:pStyle w:val="BalloonText"/>
        <w:rPr>
          <w:rFonts w:ascii="Open Sans" w:hAnsi="Open Sans" w:cs="Open Sans"/>
          <w:sz w:val="22"/>
          <w:szCs w:val="22"/>
        </w:rPr>
      </w:pPr>
    </w:p>
    <w:p w14:paraId="6DF3AD70" w14:textId="1CBC1842" w:rsidR="00F27A93" w:rsidRPr="00771836" w:rsidRDefault="00BF5E83">
      <w:pPr>
        <w:pStyle w:val="BodyText"/>
        <w:rPr>
          <w:rFonts w:ascii="Open Sans" w:hAnsi="Open Sans" w:cs="Open Sans"/>
          <w:color w:val="000000"/>
          <w:sz w:val="22"/>
          <w:szCs w:val="22"/>
        </w:rPr>
      </w:pPr>
      <w:r w:rsidRPr="00771836">
        <w:rPr>
          <w:rFonts w:ascii="Open Sans" w:hAnsi="Open Sans" w:cs="Open Sans"/>
          <w:color w:val="000000"/>
          <w:sz w:val="22"/>
          <w:szCs w:val="22"/>
        </w:rPr>
        <w:t>Accurate information is essential in order to make well informed management decisions.  This position will provide a key role in maintaining and providing access to the National Trust for Scotland’s GIS system, map requests service, biological records</w:t>
      </w:r>
      <w:r w:rsidR="00102B43" w:rsidRPr="00771836">
        <w:rPr>
          <w:rFonts w:ascii="Open Sans" w:hAnsi="Open Sans" w:cs="Open Sans"/>
          <w:color w:val="000000"/>
          <w:sz w:val="22"/>
          <w:szCs w:val="22"/>
        </w:rPr>
        <w:t>.</w:t>
      </w:r>
      <w:r w:rsidRPr="00771836">
        <w:rPr>
          <w:rFonts w:ascii="Open Sans" w:hAnsi="Open Sans" w:cs="Open Sans"/>
          <w:color w:val="000000"/>
          <w:sz w:val="22"/>
          <w:szCs w:val="22"/>
        </w:rPr>
        <w:t xml:space="preserve"> This will ensure spatial and biological data are used to their full potential to meet Trust objectives, processes are efficient, data quality is maintained, and information is made widely available.  Support to the wider National Trust for Scotland team will also be given as required</w:t>
      </w:r>
      <w:r w:rsidR="00102B43" w:rsidRPr="00771836">
        <w:rPr>
          <w:color w:val="000000"/>
          <w:sz w:val="22"/>
          <w:szCs w:val="22"/>
        </w:rPr>
        <w:t xml:space="preserve"> </w:t>
      </w:r>
      <w:r w:rsidR="00102B43" w:rsidRPr="00771836">
        <w:rPr>
          <w:rFonts w:ascii="Open Sans" w:hAnsi="Open Sans" w:cs="Open Sans"/>
          <w:color w:val="000000"/>
          <w:sz w:val="22"/>
          <w:szCs w:val="22"/>
        </w:rPr>
        <w:t xml:space="preserve">and </w:t>
      </w:r>
      <w:r w:rsidR="008D5FEB" w:rsidRPr="00771836">
        <w:rPr>
          <w:rFonts w:ascii="Open Sans" w:hAnsi="Open Sans" w:cs="Open Sans"/>
          <w:color w:val="000000"/>
          <w:sz w:val="22"/>
          <w:szCs w:val="22"/>
        </w:rPr>
        <w:t>during</w:t>
      </w:r>
      <w:r w:rsidR="00102B43" w:rsidRPr="00771836">
        <w:rPr>
          <w:rFonts w:ascii="Open Sans" w:hAnsi="Open Sans" w:cs="Open Sans"/>
          <w:color w:val="000000"/>
          <w:sz w:val="22"/>
          <w:szCs w:val="22"/>
        </w:rPr>
        <w:t xml:space="preserve"> the final months of 2021 </w:t>
      </w:r>
      <w:r w:rsidR="00476DEF" w:rsidRPr="00771836">
        <w:rPr>
          <w:rFonts w:ascii="Open Sans" w:hAnsi="Open Sans" w:cs="Open Sans"/>
          <w:color w:val="000000"/>
          <w:sz w:val="22"/>
          <w:szCs w:val="22"/>
        </w:rPr>
        <w:t>the officer will provide</w:t>
      </w:r>
      <w:r w:rsidR="00102B43" w:rsidRPr="00771836">
        <w:rPr>
          <w:rFonts w:ascii="Open Sans" w:hAnsi="Open Sans" w:cs="Open Sans"/>
          <w:color w:val="000000"/>
          <w:sz w:val="22"/>
          <w:szCs w:val="22"/>
        </w:rPr>
        <w:t xml:space="preserve"> support </w:t>
      </w:r>
      <w:r w:rsidR="008D5FEB" w:rsidRPr="00771836">
        <w:rPr>
          <w:rFonts w:ascii="Open Sans" w:hAnsi="Open Sans" w:cs="Open Sans"/>
          <w:color w:val="000000"/>
          <w:sz w:val="22"/>
          <w:szCs w:val="22"/>
        </w:rPr>
        <w:t xml:space="preserve">to the </w:t>
      </w:r>
      <w:r w:rsidR="00102B43" w:rsidRPr="00771836">
        <w:rPr>
          <w:rFonts w:ascii="Open Sans" w:hAnsi="Open Sans" w:cs="Open Sans"/>
          <w:color w:val="000000"/>
          <w:sz w:val="22"/>
          <w:szCs w:val="22"/>
        </w:rPr>
        <w:t xml:space="preserve">Property Database &amp; Lettings Officer in delivery of various Asset management tasks.  </w:t>
      </w:r>
    </w:p>
    <w:p w14:paraId="0F02C6B5" w14:textId="77777777" w:rsidR="00BF5E83" w:rsidRPr="00707B24" w:rsidRDefault="00BF5E83">
      <w:pPr>
        <w:pStyle w:val="BodyText"/>
        <w:rPr>
          <w:rFonts w:ascii="Open Sans" w:hAnsi="Open Sans" w:cs="Open Sans"/>
          <w:color w:val="000000"/>
          <w:sz w:val="20"/>
          <w:szCs w:val="20"/>
        </w:rPr>
      </w:pPr>
    </w:p>
    <w:p w14:paraId="7577BD1A" w14:textId="6E922A2B" w:rsidR="00B011EF" w:rsidRPr="00707B24" w:rsidRDefault="00B011EF" w:rsidP="002A647C">
      <w:pPr>
        <w:pStyle w:val="Heading1"/>
        <w:spacing w:before="0"/>
        <w:jc w:val="both"/>
        <w:rPr>
          <w:rFonts w:ascii="Open Sans" w:hAnsi="Open Sans" w:cs="Open Sans"/>
          <w:color w:val="000000"/>
          <w:sz w:val="20"/>
          <w:szCs w:val="20"/>
        </w:rPr>
      </w:pPr>
      <w:r w:rsidRPr="00707B24">
        <w:rPr>
          <w:rFonts w:ascii="Open Sans" w:hAnsi="Open Sans" w:cs="Open Sans"/>
          <w:color w:val="000000"/>
          <w:sz w:val="20"/>
          <w:szCs w:val="20"/>
        </w:rPr>
        <w:t>KEY RESPONSIBILITIES</w:t>
      </w:r>
      <w:r w:rsidR="002A647C" w:rsidRPr="00707B24">
        <w:rPr>
          <w:rFonts w:ascii="Open Sans" w:hAnsi="Open Sans" w:cs="Open Sans"/>
          <w:color w:val="000000"/>
          <w:sz w:val="20"/>
          <w:szCs w:val="20"/>
        </w:rPr>
        <w:t xml:space="preserve"> AND ACCOUNTABILITIES</w:t>
      </w:r>
    </w:p>
    <w:p w14:paraId="0D9E8489" w14:textId="77777777" w:rsidR="00B011EF" w:rsidRPr="00707B24" w:rsidRDefault="00B011EF">
      <w:pPr>
        <w:jc w:val="both"/>
        <w:rPr>
          <w:rFonts w:ascii="Open Sans" w:hAnsi="Open Sans" w:cs="Open Sans"/>
          <w:b/>
          <w:bCs/>
          <w:color w:val="000000"/>
          <w:sz w:val="20"/>
          <w:szCs w:val="20"/>
        </w:rPr>
      </w:pPr>
    </w:p>
    <w:p w14:paraId="0E0BC0AB" w14:textId="77777777" w:rsidR="001A3970" w:rsidRPr="00707B24" w:rsidRDefault="001A3970" w:rsidP="001A3970">
      <w:pPr>
        <w:jc w:val="both"/>
        <w:rPr>
          <w:rFonts w:ascii="Open Sans" w:hAnsi="Open Sans" w:cs="Open Sans"/>
          <w:color w:val="000000"/>
          <w:sz w:val="22"/>
          <w:szCs w:val="22"/>
        </w:rPr>
      </w:pPr>
      <w:r w:rsidRPr="00707B24">
        <w:rPr>
          <w:rFonts w:ascii="Open Sans" w:hAnsi="Open Sans" w:cs="Open Sans"/>
          <w:color w:val="000000"/>
          <w:sz w:val="22"/>
          <w:szCs w:val="22"/>
        </w:rPr>
        <w:t xml:space="preserve">The Key Purpose of the role will be met by: </w:t>
      </w:r>
    </w:p>
    <w:p w14:paraId="73EB0E93" w14:textId="77777777" w:rsidR="001A3970" w:rsidRPr="00707B24" w:rsidRDefault="001A3970" w:rsidP="001A3970">
      <w:pPr>
        <w:jc w:val="both"/>
        <w:rPr>
          <w:rFonts w:ascii="Open Sans" w:hAnsi="Open Sans" w:cs="Open Sans"/>
          <w:color w:val="000000"/>
          <w:sz w:val="22"/>
          <w:szCs w:val="22"/>
        </w:rPr>
      </w:pPr>
    </w:p>
    <w:p w14:paraId="225AA5B6" w14:textId="0B356FFC" w:rsidR="003D4E6A" w:rsidRPr="00707B24" w:rsidRDefault="003D4E6A"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Administer the NTS ArcGIS Online Organisational account</w:t>
      </w:r>
    </w:p>
    <w:p w14:paraId="1B9B0EEC" w14:textId="4001DBD1"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 xml:space="preserve">Maintenance of the NTS Geographical Information System including all centrally stored internal and external spatial datasets to ensure information is kept up to date and relevant to all GIS users; </w:t>
      </w:r>
    </w:p>
    <w:p w14:paraId="26982E68"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Recommendation of clear protocols and methods for data management to ensure systems are efficient and data quality is maintained, whilst developing a system for making spatial information accessible to all;</w:t>
      </w:r>
    </w:p>
    <w:p w14:paraId="373907E0"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Administering the NTS Ordnance Survey account including licencing, sub-contractor licences and purchasing;</w:t>
      </w:r>
    </w:p>
    <w:p w14:paraId="21EFE9C7"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Advising staff regarding OS licence and copyright issues;</w:t>
      </w:r>
    </w:p>
    <w:p w14:paraId="0BE84320"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Providing an efficient Trust-wide map requests service to non-GIS users;</w:t>
      </w:r>
    </w:p>
    <w:p w14:paraId="6863CF35"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Providing GIS training and support to staff, students and volunteers;</w:t>
      </w:r>
    </w:p>
    <w:p w14:paraId="58110104"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lastRenderedPageBreak/>
        <w:t>Tree inspection data management and mapping support;</w:t>
      </w:r>
    </w:p>
    <w:p w14:paraId="1F60CB59"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Mobile data collection app creation and maintenance;</w:t>
      </w:r>
    </w:p>
    <w:p w14:paraId="5F65E774"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 xml:space="preserve">System management of the Recorder 6 Central Biological Records Database (SQL server) including the collation and management of biological information in a consistent manner compatible with Trust and national datasets.  </w:t>
      </w:r>
    </w:p>
    <w:p w14:paraId="636D29FA"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Mobilisation of biological records onto the NBN ATLAS;</w:t>
      </w:r>
    </w:p>
    <w:p w14:paraId="6DF037AE"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 xml:space="preserve">Responding to biological data requests and management of data sharing agreements, ensuring compliance with General Data Protection Regulations. </w:t>
      </w:r>
    </w:p>
    <w:p w14:paraId="33950293"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Management of the NTS National Biodiversity Network account and communications to ensure NTS input into national strategic plans;</w:t>
      </w:r>
    </w:p>
    <w:p w14:paraId="76909EAF" w14:textId="77777777" w:rsidR="001A3970" w:rsidRPr="00707B24" w:rsidRDefault="001A3970" w:rsidP="001A3970">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Volunteer management of Biological Recording and GIS Data Assistants to deliver Trust objectives.</w:t>
      </w:r>
    </w:p>
    <w:p w14:paraId="289393D5" w14:textId="32CD729F" w:rsidR="00AA09F4" w:rsidRPr="00707B24" w:rsidRDefault="001A3970" w:rsidP="00AA09F4">
      <w:pPr>
        <w:numPr>
          <w:ilvl w:val="0"/>
          <w:numId w:val="34"/>
        </w:numPr>
        <w:jc w:val="both"/>
        <w:rPr>
          <w:rFonts w:ascii="Open Sans" w:hAnsi="Open Sans" w:cs="Open Sans"/>
          <w:color w:val="000000"/>
          <w:sz w:val="22"/>
          <w:szCs w:val="22"/>
        </w:rPr>
      </w:pPr>
      <w:r w:rsidRPr="00707B24">
        <w:rPr>
          <w:rFonts w:ascii="Open Sans" w:hAnsi="Open Sans" w:cs="Open Sans"/>
          <w:color w:val="000000"/>
          <w:sz w:val="22"/>
          <w:szCs w:val="22"/>
        </w:rPr>
        <w:t>Supporting the National Estates Team as required</w:t>
      </w:r>
    </w:p>
    <w:p w14:paraId="0E8B7A70" w14:textId="01CE9441" w:rsidR="00AA09F4" w:rsidRPr="00707B24" w:rsidRDefault="00AA09F4" w:rsidP="006D22D2">
      <w:pPr>
        <w:jc w:val="both"/>
        <w:rPr>
          <w:rFonts w:ascii="Optima" w:hAnsi="Optima"/>
          <w:bCs/>
          <w:i/>
          <w:iCs/>
          <w:color w:val="000000"/>
        </w:rPr>
      </w:pPr>
    </w:p>
    <w:p w14:paraId="66D3C19A" w14:textId="77777777" w:rsidR="00AA09F4" w:rsidRPr="00707B24" w:rsidRDefault="00AA09F4" w:rsidP="00AA09F4">
      <w:pPr>
        <w:jc w:val="both"/>
        <w:rPr>
          <w:rFonts w:ascii="Optima" w:hAnsi="Optima"/>
          <w:bCs/>
          <w:color w:val="000000"/>
        </w:rPr>
      </w:pPr>
    </w:p>
    <w:p w14:paraId="64B72921" w14:textId="77777777" w:rsidR="00AA09F4" w:rsidRPr="00771836" w:rsidRDefault="00AA09F4" w:rsidP="00AA09F4">
      <w:pPr>
        <w:jc w:val="both"/>
        <w:rPr>
          <w:rFonts w:ascii="Open Sans" w:hAnsi="Open Sans" w:cs="Open Sans"/>
          <w:color w:val="000000"/>
          <w:sz w:val="22"/>
          <w:szCs w:val="22"/>
        </w:rPr>
      </w:pPr>
      <w:r w:rsidRPr="00771836">
        <w:rPr>
          <w:rFonts w:ascii="Open Sans" w:hAnsi="Open Sans" w:cs="Open Sans"/>
          <w:color w:val="000000"/>
          <w:sz w:val="22"/>
          <w:szCs w:val="22"/>
        </w:rPr>
        <w:t xml:space="preserve">The current duties of this post </w:t>
      </w:r>
      <w:r w:rsidRPr="00771836">
        <w:rPr>
          <w:rFonts w:ascii="Open Sans" w:hAnsi="Open Sans" w:cs="Open Sans"/>
          <w:color w:val="000000"/>
          <w:sz w:val="22"/>
          <w:szCs w:val="22"/>
          <w:u w:val="single"/>
        </w:rPr>
        <w:t>do not</w:t>
      </w:r>
      <w:r w:rsidRPr="00771836">
        <w:rPr>
          <w:rFonts w:ascii="Open Sans" w:hAnsi="Open Sans" w:cs="Open Sans"/>
          <w:color w:val="000000"/>
          <w:sz w:val="22"/>
          <w:szCs w:val="22"/>
        </w:rPr>
        <w:t xml:space="preserve"> require a criminal records (Disclosure Scotland) check to be carried out.</w:t>
      </w:r>
    </w:p>
    <w:p w14:paraId="1D49D91B" w14:textId="77777777" w:rsidR="00503939" w:rsidRPr="00771836" w:rsidRDefault="00503939">
      <w:pPr>
        <w:jc w:val="both"/>
        <w:rPr>
          <w:rFonts w:ascii="Open Sans" w:hAnsi="Open Sans" w:cs="Open Sans"/>
          <w:b/>
          <w:bCs/>
          <w:color w:val="000000"/>
          <w:sz w:val="22"/>
          <w:szCs w:val="22"/>
        </w:rPr>
      </w:pPr>
    </w:p>
    <w:p w14:paraId="1EF49FD3" w14:textId="702A2E94" w:rsidR="00B011EF" w:rsidRPr="00771836" w:rsidRDefault="00B011EF">
      <w:pPr>
        <w:jc w:val="both"/>
        <w:rPr>
          <w:rFonts w:ascii="Open Sans" w:hAnsi="Open Sans" w:cs="Open Sans"/>
          <w:color w:val="000000"/>
          <w:sz w:val="22"/>
          <w:szCs w:val="22"/>
        </w:rPr>
      </w:pPr>
      <w:r w:rsidRPr="00771836">
        <w:rPr>
          <w:rFonts w:ascii="Open Sans" w:hAnsi="Open Sans" w:cs="Open Sans"/>
          <w:b/>
          <w:bCs/>
          <w:color w:val="000000"/>
          <w:sz w:val="22"/>
          <w:szCs w:val="22"/>
        </w:rPr>
        <w:t>SCOPE OF JOB</w:t>
      </w:r>
    </w:p>
    <w:p w14:paraId="29A420E5" w14:textId="77777777" w:rsidR="00B011EF" w:rsidRPr="00771836" w:rsidRDefault="00B011EF">
      <w:pPr>
        <w:jc w:val="both"/>
        <w:rPr>
          <w:rFonts w:ascii="Open Sans" w:hAnsi="Open Sans" w:cs="Open Sans"/>
          <w:color w:val="000000"/>
          <w:sz w:val="22"/>
          <w:szCs w:val="22"/>
        </w:rPr>
      </w:pPr>
    </w:p>
    <w:p w14:paraId="18278682" w14:textId="77777777" w:rsidR="00AA09F4" w:rsidRPr="00771836" w:rsidRDefault="00AA09F4" w:rsidP="00AA09F4">
      <w:pPr>
        <w:jc w:val="both"/>
        <w:rPr>
          <w:rFonts w:ascii="Open Sans" w:hAnsi="Open Sans" w:cs="Open Sans"/>
          <w:b/>
          <w:color w:val="000000"/>
          <w:sz w:val="22"/>
          <w:szCs w:val="22"/>
        </w:rPr>
      </w:pPr>
      <w:r w:rsidRPr="00771836">
        <w:rPr>
          <w:rFonts w:ascii="Open Sans" w:hAnsi="Open Sans" w:cs="Open Sans"/>
          <w:b/>
          <w:color w:val="000000"/>
          <w:sz w:val="22"/>
          <w:szCs w:val="22"/>
        </w:rPr>
        <w:t>People Management</w:t>
      </w:r>
    </w:p>
    <w:p w14:paraId="5E2F39B4" w14:textId="79DBBCD4" w:rsidR="00AA09F4" w:rsidRPr="00771836" w:rsidRDefault="00712366" w:rsidP="00AA09F4">
      <w:pPr>
        <w:jc w:val="both"/>
        <w:rPr>
          <w:rFonts w:ascii="Open Sans" w:hAnsi="Open Sans" w:cs="Open Sans"/>
          <w:color w:val="000000"/>
          <w:sz w:val="22"/>
          <w:szCs w:val="22"/>
        </w:rPr>
      </w:pPr>
      <w:r w:rsidRPr="00771836">
        <w:rPr>
          <w:rFonts w:ascii="Open Sans" w:hAnsi="Open Sans" w:cs="Open Sans"/>
          <w:color w:val="000000"/>
          <w:sz w:val="22"/>
          <w:szCs w:val="22"/>
        </w:rPr>
        <w:t>No line management responsibility.  Responsible for volunteer management and regular contact with other colleagues / volunteers /</w:t>
      </w:r>
      <w:r w:rsidR="00FF3219" w:rsidRPr="00771836">
        <w:rPr>
          <w:rFonts w:ascii="Open Sans" w:hAnsi="Open Sans" w:cs="Open Sans"/>
          <w:color w:val="000000"/>
          <w:sz w:val="22"/>
          <w:szCs w:val="22"/>
        </w:rPr>
        <w:t xml:space="preserve"> external </w:t>
      </w:r>
      <w:r w:rsidR="00362BF1" w:rsidRPr="00771836">
        <w:rPr>
          <w:rFonts w:ascii="Open Sans" w:hAnsi="Open Sans" w:cs="Open Sans"/>
          <w:color w:val="000000"/>
          <w:sz w:val="22"/>
          <w:szCs w:val="22"/>
        </w:rPr>
        <w:t>organisations/</w:t>
      </w:r>
      <w:r w:rsidRPr="00771836">
        <w:rPr>
          <w:rFonts w:ascii="Open Sans" w:hAnsi="Open Sans" w:cs="Open Sans"/>
          <w:color w:val="000000"/>
          <w:sz w:val="22"/>
          <w:szCs w:val="22"/>
        </w:rPr>
        <w:t xml:space="preserve"> and the general public.</w:t>
      </w:r>
    </w:p>
    <w:p w14:paraId="44654750" w14:textId="77777777" w:rsidR="00FF3219" w:rsidRPr="00771836" w:rsidRDefault="00FF3219" w:rsidP="00AA09F4">
      <w:pPr>
        <w:jc w:val="both"/>
        <w:rPr>
          <w:rFonts w:ascii="Open Sans" w:hAnsi="Open Sans" w:cs="Open Sans"/>
          <w:b/>
          <w:color w:val="000000"/>
          <w:sz w:val="22"/>
          <w:szCs w:val="22"/>
          <w:u w:val="single"/>
        </w:rPr>
      </w:pPr>
    </w:p>
    <w:p w14:paraId="54C59F62" w14:textId="150731E1" w:rsidR="00AA09F4" w:rsidRPr="00771836" w:rsidRDefault="00AA09F4" w:rsidP="00AA09F4">
      <w:pPr>
        <w:keepNext/>
        <w:tabs>
          <w:tab w:val="left" w:pos="720"/>
          <w:tab w:val="left" w:pos="1701"/>
          <w:tab w:val="left" w:pos="3402"/>
        </w:tabs>
        <w:jc w:val="both"/>
        <w:outlineLvl w:val="1"/>
        <w:rPr>
          <w:rFonts w:ascii="Open Sans" w:hAnsi="Open Sans" w:cs="Open Sans"/>
          <w:b/>
          <w:iCs/>
          <w:color w:val="000000"/>
          <w:sz w:val="22"/>
          <w:szCs w:val="22"/>
        </w:rPr>
      </w:pPr>
      <w:r w:rsidRPr="00771836">
        <w:rPr>
          <w:rFonts w:ascii="Open Sans" w:hAnsi="Open Sans" w:cs="Open Sans"/>
          <w:b/>
          <w:iCs/>
          <w:color w:val="000000"/>
          <w:sz w:val="22"/>
          <w:szCs w:val="22"/>
        </w:rPr>
        <w:t xml:space="preserve">Financial Management </w:t>
      </w:r>
    </w:p>
    <w:p w14:paraId="50113CA2" w14:textId="77777777" w:rsidR="003F0750" w:rsidRPr="00771836" w:rsidRDefault="003F0750" w:rsidP="00AA09F4">
      <w:pPr>
        <w:keepNext/>
        <w:tabs>
          <w:tab w:val="left" w:pos="720"/>
          <w:tab w:val="left" w:pos="1701"/>
          <w:tab w:val="left" w:pos="3402"/>
        </w:tabs>
        <w:jc w:val="both"/>
        <w:outlineLvl w:val="1"/>
        <w:rPr>
          <w:rFonts w:ascii="Open Sans" w:hAnsi="Open Sans" w:cs="Open Sans"/>
          <w:b/>
          <w:iCs/>
          <w:color w:val="000000"/>
          <w:sz w:val="22"/>
          <w:szCs w:val="22"/>
        </w:rPr>
      </w:pPr>
    </w:p>
    <w:p w14:paraId="1A4F2383" w14:textId="7DE80DEB" w:rsidR="00FC00CC" w:rsidRPr="00771836" w:rsidRDefault="003F0750" w:rsidP="00FC00CC">
      <w:pPr>
        <w:pStyle w:val="Heading1"/>
        <w:spacing w:before="0"/>
        <w:jc w:val="both"/>
        <w:rPr>
          <w:rFonts w:ascii="Open Sans" w:hAnsi="Open Sans" w:cs="Open Sans"/>
          <w:b w:val="0"/>
          <w:bCs w:val="0"/>
          <w:color w:val="000000"/>
          <w:sz w:val="22"/>
          <w:szCs w:val="22"/>
        </w:rPr>
      </w:pPr>
      <w:r w:rsidRPr="00771836">
        <w:rPr>
          <w:rFonts w:ascii="Open Sans" w:hAnsi="Open Sans" w:cs="Open Sans"/>
          <w:b w:val="0"/>
          <w:bCs w:val="0"/>
          <w:color w:val="000000"/>
          <w:sz w:val="22"/>
          <w:szCs w:val="22"/>
        </w:rPr>
        <w:t>No budgetary responsibility.  Will be responsible for ensuring Ordnance Survey and ESRI licence fees are reviewed and maintained on an annual basis and volunteer expenses are processed as required.</w:t>
      </w:r>
    </w:p>
    <w:p w14:paraId="4A6AE8C8" w14:textId="0271169A" w:rsidR="00362BF1" w:rsidRPr="00707B24" w:rsidRDefault="00362BF1" w:rsidP="00362BF1">
      <w:pPr>
        <w:rPr>
          <w:color w:val="000000"/>
        </w:rPr>
      </w:pPr>
    </w:p>
    <w:p w14:paraId="477CD289" w14:textId="77777777" w:rsidR="00362BF1" w:rsidRPr="00707B24" w:rsidRDefault="00362BF1" w:rsidP="00362BF1">
      <w:pPr>
        <w:rPr>
          <w:color w:val="000000"/>
        </w:rPr>
      </w:pPr>
    </w:p>
    <w:p w14:paraId="581DB29B" w14:textId="77777777" w:rsidR="003F0750" w:rsidRPr="00707B24" w:rsidRDefault="003F0750" w:rsidP="003F0750">
      <w:pPr>
        <w:rPr>
          <w:color w:val="000000"/>
        </w:rPr>
      </w:pPr>
    </w:p>
    <w:p w14:paraId="691209AA" w14:textId="77777777" w:rsidR="00B011EF" w:rsidRPr="00707B24" w:rsidRDefault="00B011EF" w:rsidP="00FC00CC">
      <w:pPr>
        <w:pStyle w:val="Heading1"/>
        <w:spacing w:before="0"/>
        <w:jc w:val="both"/>
        <w:rPr>
          <w:rFonts w:ascii="Open Sans" w:hAnsi="Open Sans" w:cs="Open Sans"/>
          <w:color w:val="000000"/>
          <w:sz w:val="20"/>
          <w:szCs w:val="20"/>
        </w:rPr>
      </w:pPr>
      <w:r w:rsidRPr="00707B24">
        <w:rPr>
          <w:rFonts w:ascii="Open Sans" w:hAnsi="Open Sans" w:cs="Open Sans"/>
          <w:color w:val="000000"/>
          <w:sz w:val="20"/>
          <w:szCs w:val="20"/>
        </w:rPr>
        <w:t xml:space="preserve">REQUIRED </w:t>
      </w:r>
      <w:r w:rsidR="00502975" w:rsidRPr="00707B24">
        <w:rPr>
          <w:rFonts w:ascii="Open Sans" w:hAnsi="Open Sans" w:cs="Open Sans"/>
          <w:color w:val="000000"/>
          <w:sz w:val="20"/>
          <w:szCs w:val="20"/>
        </w:rPr>
        <w:t xml:space="preserve">QUALIFICATIONS, </w:t>
      </w:r>
      <w:r w:rsidRPr="00707B24">
        <w:rPr>
          <w:rFonts w:ascii="Open Sans" w:hAnsi="Open Sans" w:cs="Open Sans"/>
          <w:color w:val="000000"/>
          <w:sz w:val="20"/>
          <w:szCs w:val="20"/>
        </w:rPr>
        <w:t>SKILLS, EXPERIENCE &amp; KNOWLEDGE</w:t>
      </w:r>
    </w:p>
    <w:p w14:paraId="7409BDFC" w14:textId="77777777" w:rsidR="00B011EF" w:rsidRPr="00707B24" w:rsidRDefault="00B011EF">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bCs/>
          <w:color w:val="000000"/>
          <w:sz w:val="20"/>
          <w:szCs w:val="20"/>
        </w:rPr>
      </w:pPr>
    </w:p>
    <w:p w14:paraId="383D24BD" w14:textId="77777777" w:rsidR="002D1348" w:rsidRPr="00707B24" w:rsidRDefault="002D1348" w:rsidP="002D1348">
      <w:pPr>
        <w:jc w:val="both"/>
        <w:rPr>
          <w:rFonts w:ascii="Open Sans" w:hAnsi="Open Sans" w:cs="Open Sans"/>
          <w:bCs/>
          <w:color w:val="000000"/>
          <w:sz w:val="22"/>
          <w:szCs w:val="22"/>
        </w:rPr>
      </w:pPr>
      <w:r w:rsidRPr="00707B24">
        <w:rPr>
          <w:rFonts w:ascii="Open Sans" w:hAnsi="Open Sans" w:cs="Open Sans"/>
          <w:bCs/>
          <w:color w:val="000000"/>
          <w:sz w:val="22"/>
          <w:szCs w:val="22"/>
        </w:rPr>
        <w:t>The above outlines the key skills the job holder will need to possess and exercise. In addition, either knowledge of or experience in the following is required:</w:t>
      </w:r>
    </w:p>
    <w:p w14:paraId="1CB72620" w14:textId="77777777" w:rsidR="002D1348" w:rsidRPr="00707B24" w:rsidRDefault="002D1348" w:rsidP="002D1348">
      <w:pPr>
        <w:jc w:val="both"/>
        <w:rPr>
          <w:rFonts w:ascii="Open Sans" w:hAnsi="Open Sans" w:cs="Open Sans"/>
          <w:bCs/>
          <w:color w:val="000000"/>
          <w:sz w:val="22"/>
          <w:szCs w:val="22"/>
          <w:lang w:val="en-US"/>
        </w:rPr>
      </w:pPr>
    </w:p>
    <w:p w14:paraId="393E6DB2" w14:textId="77777777" w:rsidR="002D1348" w:rsidRPr="00707B24" w:rsidRDefault="002D1348" w:rsidP="002D1348">
      <w:pPr>
        <w:jc w:val="both"/>
        <w:rPr>
          <w:rFonts w:ascii="Open Sans" w:hAnsi="Open Sans" w:cs="Open Sans"/>
          <w:color w:val="000000"/>
          <w:sz w:val="22"/>
          <w:szCs w:val="22"/>
          <w:u w:val="single"/>
        </w:rPr>
      </w:pPr>
      <w:r w:rsidRPr="00707B24">
        <w:rPr>
          <w:rFonts w:ascii="Open Sans" w:hAnsi="Open Sans" w:cs="Open Sans"/>
          <w:color w:val="000000"/>
          <w:sz w:val="22"/>
          <w:szCs w:val="22"/>
          <w:u w:val="single"/>
        </w:rPr>
        <w:t>Essential:</w:t>
      </w:r>
    </w:p>
    <w:p w14:paraId="2B0317DD" w14:textId="08B2E3DD" w:rsidR="002D1348" w:rsidRPr="00707B24" w:rsidRDefault="008079E4"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t>Skilled user of ArcGIS software including ArcGIS Pro and ArcGIS Online</w:t>
      </w:r>
    </w:p>
    <w:p w14:paraId="30B736BA"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t>Skilled user of electronic data management systems such as Microsoft Excel, Microsoft Access and Recorder 6;</w:t>
      </w:r>
    </w:p>
    <w:p w14:paraId="7FBB554F" w14:textId="77777777" w:rsidR="002D1348" w:rsidRPr="00707B24" w:rsidRDefault="002D1348" w:rsidP="002D1348">
      <w:pPr>
        <w:numPr>
          <w:ilvl w:val="0"/>
          <w:numId w:val="35"/>
        </w:numPr>
        <w:jc w:val="both"/>
        <w:rPr>
          <w:rFonts w:ascii="Open Sans" w:hAnsi="Open Sans" w:cs="Open Sans"/>
          <w:bCs/>
          <w:color w:val="000000"/>
          <w:sz w:val="22"/>
          <w:szCs w:val="22"/>
        </w:rPr>
      </w:pPr>
      <w:r w:rsidRPr="00707B24">
        <w:rPr>
          <w:rFonts w:ascii="Open Sans" w:hAnsi="Open Sans" w:cs="Open Sans"/>
          <w:color w:val="000000"/>
          <w:sz w:val="22"/>
          <w:szCs w:val="22"/>
        </w:rPr>
        <w:t>Excellent IT skills (including Microsoft Office software);</w:t>
      </w:r>
    </w:p>
    <w:p w14:paraId="50C4AC70" w14:textId="77777777" w:rsidR="002D1348" w:rsidRPr="00707B24" w:rsidRDefault="002D1348" w:rsidP="002D1348">
      <w:pPr>
        <w:numPr>
          <w:ilvl w:val="0"/>
          <w:numId w:val="35"/>
        </w:numPr>
        <w:jc w:val="both"/>
        <w:rPr>
          <w:rFonts w:ascii="Open Sans" w:hAnsi="Open Sans" w:cs="Open Sans"/>
          <w:bCs/>
          <w:color w:val="000000"/>
          <w:sz w:val="22"/>
          <w:szCs w:val="22"/>
        </w:rPr>
      </w:pPr>
      <w:r w:rsidRPr="00707B24">
        <w:rPr>
          <w:rFonts w:ascii="Open Sans" w:hAnsi="Open Sans" w:cs="Open Sans"/>
          <w:color w:val="000000"/>
          <w:sz w:val="22"/>
          <w:szCs w:val="22"/>
        </w:rPr>
        <w:t>Knowledge of OS licencing, copyright, and data sharing agreements;</w:t>
      </w:r>
    </w:p>
    <w:p w14:paraId="24181E87"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t>Excellent communication skills combined with the ability to translate technical language to those not familiar with data management software;</w:t>
      </w:r>
    </w:p>
    <w:p w14:paraId="4C57F2B7"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t>The ability to demonstrate good cartographic and report writing skills;</w:t>
      </w:r>
    </w:p>
    <w:p w14:paraId="65072FDE"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lastRenderedPageBreak/>
        <w:t>Team worker, but with ability to work on own initiative to manage own projects;</w:t>
      </w:r>
    </w:p>
    <w:p w14:paraId="5FC44C3C"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t xml:space="preserve">Excellent time management and </w:t>
      </w:r>
      <w:proofErr w:type="spellStart"/>
      <w:r w:rsidRPr="00707B24">
        <w:rPr>
          <w:rFonts w:ascii="Open Sans" w:hAnsi="Open Sans" w:cs="Open Sans"/>
          <w:color w:val="000000"/>
          <w:sz w:val="22"/>
          <w:szCs w:val="22"/>
          <w:lang w:val="en-US"/>
        </w:rPr>
        <w:t>organisational</w:t>
      </w:r>
      <w:proofErr w:type="spellEnd"/>
      <w:r w:rsidRPr="00707B24">
        <w:rPr>
          <w:rFonts w:ascii="Open Sans" w:hAnsi="Open Sans" w:cs="Open Sans"/>
          <w:color w:val="000000"/>
          <w:sz w:val="22"/>
          <w:szCs w:val="22"/>
          <w:lang w:val="en-US"/>
        </w:rPr>
        <w:t xml:space="preserve"> skills in order to manage expectations of all stakeholders;</w:t>
      </w:r>
    </w:p>
    <w:p w14:paraId="08AD8BEB"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bCs/>
          <w:color w:val="000000"/>
          <w:sz w:val="22"/>
          <w:szCs w:val="22"/>
        </w:rPr>
        <w:t>Experience interacting with internal/external customers;</w:t>
      </w:r>
    </w:p>
    <w:p w14:paraId="04DD5BFD"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bCs/>
          <w:color w:val="000000"/>
          <w:sz w:val="22"/>
          <w:szCs w:val="22"/>
        </w:rPr>
        <w:t>A methodical, rigorous approach with an eye for detail and accuracy.</w:t>
      </w:r>
    </w:p>
    <w:p w14:paraId="3B1EB36E" w14:textId="77777777" w:rsidR="002D1348" w:rsidRPr="00707B24" w:rsidRDefault="002D1348" w:rsidP="002D1348">
      <w:pPr>
        <w:jc w:val="both"/>
        <w:rPr>
          <w:rFonts w:ascii="Open Sans" w:hAnsi="Open Sans" w:cs="Open Sans"/>
          <w:color w:val="000000"/>
          <w:sz w:val="22"/>
          <w:szCs w:val="22"/>
          <w:u w:val="single"/>
        </w:rPr>
      </w:pPr>
    </w:p>
    <w:p w14:paraId="23D6577B" w14:textId="77777777" w:rsidR="002D1348" w:rsidRPr="00707B24" w:rsidRDefault="002D1348" w:rsidP="002D1348">
      <w:pPr>
        <w:jc w:val="both"/>
        <w:rPr>
          <w:rFonts w:ascii="Open Sans" w:hAnsi="Open Sans" w:cs="Open Sans"/>
          <w:color w:val="000000"/>
          <w:sz w:val="22"/>
          <w:szCs w:val="22"/>
          <w:u w:val="single"/>
        </w:rPr>
      </w:pPr>
      <w:r w:rsidRPr="00707B24">
        <w:rPr>
          <w:rFonts w:ascii="Open Sans" w:hAnsi="Open Sans" w:cs="Open Sans"/>
          <w:color w:val="000000"/>
          <w:sz w:val="22"/>
          <w:szCs w:val="22"/>
          <w:u w:val="single"/>
        </w:rPr>
        <w:t>Desirable:</w:t>
      </w:r>
    </w:p>
    <w:p w14:paraId="70E6DF53"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color w:val="000000"/>
          <w:sz w:val="22"/>
          <w:szCs w:val="22"/>
          <w:lang w:val="en-US"/>
        </w:rPr>
        <w:t xml:space="preserve">Degree in Geographical Information Systems, relevant natural science subject, or equivalent practical experience; </w:t>
      </w:r>
    </w:p>
    <w:p w14:paraId="64126498"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bCs/>
          <w:color w:val="000000"/>
          <w:sz w:val="22"/>
          <w:szCs w:val="22"/>
        </w:rPr>
        <w:t>Demonstrable experience of working with biological data;</w:t>
      </w:r>
    </w:p>
    <w:p w14:paraId="30A9F55C"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bCs/>
          <w:color w:val="000000"/>
          <w:sz w:val="22"/>
          <w:szCs w:val="22"/>
        </w:rPr>
        <w:t>Experience of one or more biological data management systems;</w:t>
      </w:r>
    </w:p>
    <w:p w14:paraId="0336919C" w14:textId="77777777" w:rsidR="002D1348" w:rsidRPr="00707B24" w:rsidRDefault="002D1348" w:rsidP="002D1348">
      <w:pPr>
        <w:numPr>
          <w:ilvl w:val="0"/>
          <w:numId w:val="35"/>
        </w:numPr>
        <w:jc w:val="both"/>
        <w:rPr>
          <w:rFonts w:ascii="Open Sans" w:hAnsi="Open Sans" w:cs="Open Sans"/>
          <w:color w:val="000000"/>
          <w:sz w:val="22"/>
          <w:szCs w:val="22"/>
          <w:lang w:val="en-US"/>
        </w:rPr>
      </w:pPr>
      <w:r w:rsidRPr="00707B24">
        <w:rPr>
          <w:rFonts w:ascii="Open Sans" w:hAnsi="Open Sans" w:cs="Open Sans"/>
          <w:bCs/>
          <w:color w:val="000000"/>
          <w:sz w:val="22"/>
          <w:szCs w:val="22"/>
        </w:rPr>
        <w:t>Volunteer management experience;</w:t>
      </w:r>
    </w:p>
    <w:p w14:paraId="5F7CB036" w14:textId="77777777" w:rsidR="002D1348" w:rsidRPr="00707B24" w:rsidRDefault="002D1348" w:rsidP="002D1348">
      <w:pPr>
        <w:numPr>
          <w:ilvl w:val="0"/>
          <w:numId w:val="35"/>
        </w:numPr>
        <w:tabs>
          <w:tab w:val="left" w:pos="426"/>
        </w:tabs>
        <w:rPr>
          <w:rFonts w:ascii="Open Sans" w:hAnsi="Open Sans" w:cs="Open Sans"/>
          <w:bCs/>
          <w:color w:val="000000"/>
          <w:sz w:val="22"/>
          <w:szCs w:val="22"/>
        </w:rPr>
      </w:pPr>
      <w:r w:rsidRPr="00707B24">
        <w:rPr>
          <w:rFonts w:ascii="Open Sans" w:hAnsi="Open Sans" w:cs="Open Sans"/>
          <w:bCs/>
          <w:color w:val="000000"/>
          <w:sz w:val="22"/>
          <w:szCs w:val="22"/>
        </w:rPr>
        <w:t>Experience delivering GIS training at a range of ability levels.</w:t>
      </w:r>
    </w:p>
    <w:p w14:paraId="3E9A31F5" w14:textId="77777777" w:rsidR="00AB01B5" w:rsidRPr="00707B24" w:rsidRDefault="002D1348" w:rsidP="00AB01B5">
      <w:pPr>
        <w:numPr>
          <w:ilvl w:val="0"/>
          <w:numId w:val="35"/>
        </w:numPr>
        <w:rPr>
          <w:rFonts w:ascii="Open Sans" w:hAnsi="Open Sans" w:cs="Open Sans"/>
          <w:b/>
          <w:bCs/>
          <w:color w:val="000000"/>
          <w:sz w:val="22"/>
          <w:szCs w:val="22"/>
        </w:rPr>
      </w:pPr>
      <w:r w:rsidRPr="00707B24">
        <w:rPr>
          <w:rFonts w:ascii="Open Sans" w:hAnsi="Open Sans" w:cs="Open Sans"/>
          <w:color w:val="000000"/>
          <w:sz w:val="22"/>
          <w:szCs w:val="22"/>
          <w:lang w:val="en-US"/>
        </w:rPr>
        <w:t>Experience of designing or planning databases;</w:t>
      </w:r>
    </w:p>
    <w:p w14:paraId="09988142" w14:textId="04E27C4C" w:rsidR="00AB01B5" w:rsidRPr="00707B24" w:rsidRDefault="00AB01B5" w:rsidP="00AB01B5">
      <w:pPr>
        <w:numPr>
          <w:ilvl w:val="0"/>
          <w:numId w:val="35"/>
        </w:numPr>
        <w:rPr>
          <w:rFonts w:ascii="Open Sans" w:hAnsi="Open Sans" w:cs="Open Sans"/>
          <w:b/>
          <w:bCs/>
          <w:color w:val="000000"/>
          <w:sz w:val="22"/>
          <w:szCs w:val="22"/>
        </w:rPr>
      </w:pPr>
      <w:r w:rsidRPr="00707B24">
        <w:rPr>
          <w:rFonts w:ascii="Open Sans" w:hAnsi="Open Sans" w:cs="Open Sans"/>
          <w:color w:val="000000"/>
          <w:sz w:val="22"/>
          <w:szCs w:val="22"/>
        </w:rPr>
        <w:t xml:space="preserve">Experience of </w:t>
      </w:r>
      <w:r w:rsidR="007D21B7" w:rsidRPr="00707B24">
        <w:rPr>
          <w:rFonts w:ascii="Open Sans" w:hAnsi="Open Sans" w:cs="Open Sans"/>
          <w:color w:val="000000"/>
          <w:sz w:val="22"/>
          <w:szCs w:val="22"/>
        </w:rPr>
        <w:t xml:space="preserve">basic </w:t>
      </w:r>
      <w:r w:rsidRPr="00707B24">
        <w:rPr>
          <w:rFonts w:ascii="Open Sans" w:hAnsi="Open Sans" w:cs="Open Sans"/>
          <w:color w:val="000000"/>
          <w:sz w:val="22"/>
          <w:szCs w:val="22"/>
        </w:rPr>
        <w:t>asset</w:t>
      </w:r>
      <w:r w:rsidR="007D21B7" w:rsidRPr="00707B24">
        <w:rPr>
          <w:rFonts w:ascii="Open Sans" w:hAnsi="Open Sans" w:cs="Open Sans"/>
          <w:color w:val="000000"/>
          <w:sz w:val="22"/>
          <w:szCs w:val="22"/>
        </w:rPr>
        <w:t xml:space="preserve"> manage</w:t>
      </w:r>
      <w:r w:rsidR="003E22FC" w:rsidRPr="00707B24">
        <w:rPr>
          <w:rFonts w:ascii="Open Sans" w:hAnsi="Open Sans" w:cs="Open Sans"/>
          <w:color w:val="000000"/>
          <w:sz w:val="22"/>
          <w:szCs w:val="22"/>
        </w:rPr>
        <w:t>ment</w:t>
      </w:r>
      <w:r w:rsidR="007D21B7" w:rsidRPr="00707B24">
        <w:rPr>
          <w:rFonts w:ascii="Open Sans" w:hAnsi="Open Sans" w:cs="Open Sans"/>
          <w:color w:val="000000"/>
          <w:sz w:val="22"/>
          <w:szCs w:val="22"/>
        </w:rPr>
        <w:t xml:space="preserve"> activities</w:t>
      </w:r>
      <w:r w:rsidR="00FA3589" w:rsidRPr="00707B24">
        <w:rPr>
          <w:rFonts w:ascii="Open Sans" w:hAnsi="Open Sans" w:cs="Open Sans"/>
          <w:color w:val="000000"/>
          <w:sz w:val="22"/>
          <w:szCs w:val="22"/>
        </w:rPr>
        <w:t xml:space="preserve"> such as </w:t>
      </w:r>
      <w:r w:rsidR="005037F0" w:rsidRPr="00707B24">
        <w:rPr>
          <w:rFonts w:ascii="Open Sans" w:hAnsi="Open Sans" w:cs="Open Sans"/>
          <w:color w:val="000000"/>
          <w:sz w:val="22"/>
          <w:szCs w:val="22"/>
        </w:rPr>
        <w:t xml:space="preserve">property </w:t>
      </w:r>
      <w:r w:rsidR="00506493" w:rsidRPr="00707B24">
        <w:rPr>
          <w:rFonts w:ascii="Open Sans" w:hAnsi="Open Sans" w:cs="Open Sans"/>
          <w:color w:val="000000"/>
          <w:sz w:val="22"/>
          <w:szCs w:val="22"/>
        </w:rPr>
        <w:t>database</w:t>
      </w:r>
      <w:r w:rsidR="005037F0" w:rsidRPr="00707B24">
        <w:rPr>
          <w:rFonts w:ascii="Open Sans" w:hAnsi="Open Sans" w:cs="Open Sans"/>
          <w:color w:val="000000"/>
          <w:sz w:val="22"/>
          <w:szCs w:val="22"/>
        </w:rPr>
        <w:t>s</w:t>
      </w:r>
      <w:r w:rsidR="00506493" w:rsidRPr="00707B24">
        <w:rPr>
          <w:rFonts w:ascii="Open Sans" w:hAnsi="Open Sans" w:cs="Open Sans"/>
          <w:color w:val="000000"/>
          <w:sz w:val="22"/>
          <w:szCs w:val="22"/>
        </w:rPr>
        <w:t xml:space="preserve">, </w:t>
      </w:r>
      <w:r w:rsidR="00DD2103" w:rsidRPr="00707B24">
        <w:rPr>
          <w:rFonts w:ascii="Open Sans" w:hAnsi="Open Sans" w:cs="Open Sans"/>
          <w:color w:val="000000"/>
          <w:sz w:val="22"/>
          <w:szCs w:val="22"/>
        </w:rPr>
        <w:t xml:space="preserve">logging </w:t>
      </w:r>
      <w:r w:rsidR="00506493" w:rsidRPr="00707B24">
        <w:rPr>
          <w:rFonts w:ascii="Open Sans" w:hAnsi="Open Sans" w:cs="Open Sans"/>
          <w:color w:val="000000"/>
          <w:sz w:val="22"/>
          <w:szCs w:val="22"/>
        </w:rPr>
        <w:t>property status updates with external parties,</w:t>
      </w:r>
      <w:r w:rsidR="00FC4037" w:rsidRPr="00707B24">
        <w:rPr>
          <w:rFonts w:ascii="Open Sans" w:hAnsi="Open Sans" w:cs="Open Sans"/>
          <w:color w:val="000000"/>
          <w:sz w:val="22"/>
          <w:szCs w:val="22"/>
        </w:rPr>
        <w:t xml:space="preserve"> </w:t>
      </w:r>
      <w:r w:rsidR="00DD2103" w:rsidRPr="00707B24">
        <w:rPr>
          <w:rFonts w:ascii="Open Sans" w:hAnsi="Open Sans" w:cs="Open Sans"/>
          <w:color w:val="000000"/>
          <w:sz w:val="22"/>
          <w:szCs w:val="22"/>
        </w:rPr>
        <w:t xml:space="preserve">collating and </w:t>
      </w:r>
      <w:r w:rsidR="00FF3219" w:rsidRPr="00707B24">
        <w:rPr>
          <w:rFonts w:ascii="Open Sans" w:hAnsi="Open Sans" w:cs="Open Sans"/>
          <w:color w:val="000000"/>
          <w:sz w:val="22"/>
          <w:szCs w:val="22"/>
        </w:rPr>
        <w:t>submitting</w:t>
      </w:r>
      <w:r w:rsidR="00506493" w:rsidRPr="00707B24">
        <w:rPr>
          <w:rFonts w:ascii="Open Sans" w:hAnsi="Open Sans" w:cs="Open Sans"/>
          <w:color w:val="000000"/>
          <w:sz w:val="22"/>
          <w:szCs w:val="22"/>
        </w:rPr>
        <w:t xml:space="preserve"> </w:t>
      </w:r>
      <w:r w:rsidR="00FC4037" w:rsidRPr="00707B24">
        <w:rPr>
          <w:rFonts w:ascii="Open Sans" w:hAnsi="Open Sans" w:cs="Open Sans"/>
          <w:color w:val="000000"/>
          <w:sz w:val="22"/>
          <w:szCs w:val="22"/>
        </w:rPr>
        <w:t xml:space="preserve">renewables readings, </w:t>
      </w:r>
      <w:r w:rsidR="00DD2103" w:rsidRPr="00707B24">
        <w:rPr>
          <w:rFonts w:ascii="Open Sans" w:hAnsi="Open Sans" w:cs="Open Sans"/>
          <w:color w:val="000000"/>
          <w:sz w:val="22"/>
          <w:szCs w:val="22"/>
        </w:rPr>
        <w:t xml:space="preserve">various </w:t>
      </w:r>
      <w:r w:rsidR="00FF3219" w:rsidRPr="00707B24">
        <w:rPr>
          <w:rFonts w:ascii="Open Sans" w:hAnsi="Open Sans" w:cs="Open Sans"/>
          <w:color w:val="000000"/>
          <w:sz w:val="22"/>
          <w:szCs w:val="22"/>
        </w:rPr>
        <w:t>coding/</w:t>
      </w:r>
      <w:r w:rsidR="00FC4037" w:rsidRPr="00707B24">
        <w:rPr>
          <w:rFonts w:ascii="Open Sans" w:hAnsi="Open Sans" w:cs="Open Sans"/>
          <w:color w:val="000000"/>
          <w:sz w:val="22"/>
          <w:szCs w:val="22"/>
        </w:rPr>
        <w:t>record keeping</w:t>
      </w:r>
      <w:r w:rsidR="00DD2103" w:rsidRPr="00707B24">
        <w:rPr>
          <w:rFonts w:ascii="Open Sans" w:hAnsi="Open Sans" w:cs="Open Sans"/>
          <w:color w:val="000000"/>
          <w:sz w:val="22"/>
          <w:szCs w:val="22"/>
        </w:rPr>
        <w:t xml:space="preserve"> activities</w:t>
      </w:r>
      <w:r w:rsidR="00DD2103" w:rsidRPr="00707B24">
        <w:rPr>
          <w:rFonts w:ascii="Open Sans" w:hAnsi="Open Sans" w:cs="Open Sans"/>
          <w:b/>
          <w:bCs/>
          <w:color w:val="000000"/>
          <w:sz w:val="22"/>
          <w:szCs w:val="22"/>
        </w:rPr>
        <w:t xml:space="preserve"> ;</w:t>
      </w:r>
    </w:p>
    <w:p w14:paraId="6891DD6C" w14:textId="77777777" w:rsidR="002D1348" w:rsidRPr="00707B24" w:rsidRDefault="002D1348" w:rsidP="002D1348">
      <w:pPr>
        <w:numPr>
          <w:ilvl w:val="0"/>
          <w:numId w:val="35"/>
        </w:numPr>
        <w:tabs>
          <w:tab w:val="left" w:pos="426"/>
        </w:tabs>
        <w:rPr>
          <w:rFonts w:ascii="Open Sans" w:hAnsi="Open Sans" w:cs="Open Sans"/>
          <w:b/>
          <w:bCs/>
          <w:color w:val="000000"/>
          <w:sz w:val="22"/>
          <w:szCs w:val="22"/>
        </w:rPr>
      </w:pPr>
      <w:r w:rsidRPr="00707B24">
        <w:rPr>
          <w:rFonts w:ascii="Open Sans" w:hAnsi="Open Sans" w:cs="Open Sans"/>
          <w:color w:val="000000"/>
          <w:sz w:val="22"/>
          <w:szCs w:val="22"/>
        </w:rPr>
        <w:t xml:space="preserve">Empathy for the work of the National Trust for Scotland. </w:t>
      </w:r>
    </w:p>
    <w:p w14:paraId="3EE85BD1" w14:textId="77777777" w:rsidR="002D1348" w:rsidRPr="00707B24" w:rsidRDefault="002D1348" w:rsidP="002D1348">
      <w:pPr>
        <w:jc w:val="both"/>
        <w:rPr>
          <w:rFonts w:ascii="Open Sans" w:hAnsi="Open Sans" w:cs="Open Sans"/>
          <w:color w:val="000000"/>
          <w:sz w:val="22"/>
          <w:szCs w:val="22"/>
          <w:u w:val="single"/>
        </w:rPr>
      </w:pPr>
    </w:p>
    <w:p w14:paraId="66F18762" w14:textId="77777777" w:rsidR="00AA09F4" w:rsidRPr="00707B24" w:rsidRDefault="00AA09F4" w:rsidP="00AA09F4">
      <w:pPr>
        <w:ind w:left="720"/>
        <w:jc w:val="both"/>
        <w:rPr>
          <w:rFonts w:ascii="Optima" w:hAnsi="Optima"/>
          <w:bCs/>
          <w:color w:val="000000"/>
        </w:rPr>
      </w:pPr>
    </w:p>
    <w:p w14:paraId="1024FFF5" w14:textId="77777777" w:rsidR="00AA09F4" w:rsidRPr="00771836" w:rsidRDefault="00AA09F4" w:rsidP="00AA09F4">
      <w:pPr>
        <w:pBdr>
          <w:bottom w:val="single" w:sz="4" w:space="1" w:color="auto"/>
        </w:pBdr>
        <w:jc w:val="both"/>
        <w:rPr>
          <w:rFonts w:ascii="Open Sans" w:hAnsi="Open Sans" w:cs="Open Sans"/>
          <w:sz w:val="22"/>
          <w:szCs w:val="22"/>
        </w:rPr>
      </w:pPr>
      <w:r w:rsidRPr="00771836">
        <w:rPr>
          <w:rFonts w:ascii="Open Sans" w:hAnsi="Open Sans" w:cs="Open Sans"/>
          <w:color w:val="000000"/>
          <w:sz w:val="22"/>
          <w:szCs w:val="22"/>
        </w:rPr>
        <w:t xml:space="preserve">The </w:t>
      </w:r>
      <w:r w:rsidRPr="00771836">
        <w:rPr>
          <w:rFonts w:ascii="Open Sans" w:hAnsi="Open Sans" w:cs="Open Sans"/>
          <w:color w:val="000000"/>
          <w:sz w:val="22"/>
          <w:szCs w:val="22"/>
          <w:u w:val="single"/>
        </w:rPr>
        <w:t>Key Responsibilities</w:t>
      </w:r>
      <w:r w:rsidRPr="00771836">
        <w:rPr>
          <w:rFonts w:ascii="Open Sans" w:hAnsi="Open Sans" w:cs="Open Sans"/>
          <w:color w:val="000000"/>
          <w:sz w:val="22"/>
          <w:szCs w:val="22"/>
        </w:rPr>
        <w:t xml:space="preserve">, </w:t>
      </w:r>
      <w:r w:rsidRPr="00771836">
        <w:rPr>
          <w:rFonts w:ascii="Open Sans" w:hAnsi="Open Sans" w:cs="Open Sans"/>
          <w:color w:val="000000"/>
          <w:sz w:val="22"/>
          <w:szCs w:val="22"/>
          <w:u w:val="single"/>
        </w:rPr>
        <w:t>Scope of Role</w:t>
      </w:r>
      <w:r w:rsidRPr="00771836">
        <w:rPr>
          <w:rFonts w:ascii="Open Sans" w:hAnsi="Open Sans" w:cs="Open Sans"/>
          <w:color w:val="000000"/>
          <w:sz w:val="22"/>
          <w:szCs w:val="22"/>
        </w:rPr>
        <w:t xml:space="preserve">, and </w:t>
      </w:r>
      <w:r w:rsidRPr="00771836">
        <w:rPr>
          <w:rFonts w:ascii="Open Sans" w:hAnsi="Open Sans" w:cs="Open Sans"/>
          <w:color w:val="000000"/>
          <w:sz w:val="22"/>
          <w:szCs w:val="22"/>
          <w:u w:val="single"/>
        </w:rPr>
        <w:t>Skills, Experience &amp; Knowledge</w:t>
      </w:r>
      <w:r w:rsidRPr="00771836">
        <w:rPr>
          <w:rFonts w:ascii="Open Sans" w:hAnsi="Open Sans" w:cs="Open Sans"/>
          <w:color w:val="000000"/>
          <w:sz w:val="22"/>
          <w:szCs w:val="22"/>
        </w:rPr>
        <w:t xml:space="preserve"> reflect the requirements of the job at the time of issue.  The Trust reserves the right to amend these with appropriate consultation and/or request the post-holder to undertake any activities</w:t>
      </w:r>
      <w:r w:rsidRPr="00771836">
        <w:rPr>
          <w:rFonts w:ascii="Open Sans" w:hAnsi="Open Sans" w:cs="Open Sans"/>
          <w:sz w:val="22"/>
          <w:szCs w:val="22"/>
        </w:rPr>
        <w:t xml:space="preserve"> that it believes to be reasonable within the broad scope of the job or his/her general abilities.</w:t>
      </w:r>
    </w:p>
    <w:p w14:paraId="213979BF" w14:textId="148649C1" w:rsidR="007D7FE9" w:rsidRDefault="007D7FE9" w:rsidP="007D7FE9"/>
    <w:p w14:paraId="60869723" w14:textId="77777777" w:rsidR="005844A5" w:rsidRPr="00E10C0F" w:rsidRDefault="005844A5" w:rsidP="005844A5">
      <w:pPr>
        <w:spacing w:after="200" w:line="276" w:lineRule="auto"/>
        <w:rPr>
          <w:rFonts w:ascii="Open Sans" w:eastAsia="Calibri" w:hAnsi="Open Sans" w:cs="Open Sans"/>
          <w:sz w:val="22"/>
          <w:szCs w:val="22"/>
        </w:rPr>
      </w:pPr>
      <w:r w:rsidRPr="00E10C0F">
        <w:rPr>
          <w:rFonts w:ascii="Open Sans" w:eastAsia="Calibri" w:hAnsi="Open Sans" w:cs="Open Sans"/>
          <w:sz w:val="22"/>
          <w:szCs w:val="22"/>
        </w:rPr>
        <w:t>Applications</w:t>
      </w:r>
    </w:p>
    <w:p w14:paraId="2660FB80" w14:textId="26F50335" w:rsidR="005844A5" w:rsidRPr="005844A5" w:rsidRDefault="005844A5" w:rsidP="005844A5">
      <w:pPr>
        <w:autoSpaceDE w:val="0"/>
        <w:autoSpaceDN w:val="0"/>
        <w:spacing w:after="200" w:line="240" w:lineRule="atLeast"/>
        <w:jc w:val="both"/>
        <w:rPr>
          <w:rFonts w:ascii="Open Sans" w:eastAsia="Calibri" w:hAnsi="Open Sans" w:cs="Open Sans"/>
          <w:b/>
          <w:bCs/>
          <w:i/>
          <w:iCs/>
          <w:color w:val="000000"/>
          <w:sz w:val="28"/>
          <w:szCs w:val="28"/>
        </w:rPr>
      </w:pPr>
      <w:r w:rsidRPr="00E10C0F">
        <w:rPr>
          <w:rFonts w:ascii="Open Sans" w:eastAsia="Calibri" w:hAnsi="Open Sans" w:cs="Open Sans"/>
          <w:sz w:val="22"/>
          <w:szCs w:val="22"/>
        </w:rPr>
        <w:t>Interested applicants should forward a completed application form to the People</w:t>
      </w:r>
      <w:r w:rsidR="00682185">
        <w:rPr>
          <w:rFonts w:ascii="Open Sans" w:eastAsia="Calibri" w:hAnsi="Open Sans" w:cs="Open Sans"/>
          <w:sz w:val="22"/>
          <w:szCs w:val="22"/>
        </w:rPr>
        <w:t xml:space="preserve"> </w:t>
      </w:r>
      <w:r w:rsidRPr="00E10C0F">
        <w:rPr>
          <w:rFonts w:ascii="Open Sans" w:eastAsia="Calibri" w:hAnsi="Open Sans" w:cs="Open Sans"/>
          <w:sz w:val="22"/>
          <w:szCs w:val="22"/>
        </w:rPr>
        <w:t xml:space="preserve">Department (Applications), The National Trust for Scotland, Hermiston Quay, 5 </w:t>
      </w:r>
      <w:proofErr w:type="spellStart"/>
      <w:r w:rsidRPr="00E10C0F">
        <w:rPr>
          <w:rFonts w:ascii="Open Sans" w:eastAsia="Calibri" w:hAnsi="Open Sans" w:cs="Open Sans"/>
          <w:sz w:val="22"/>
          <w:szCs w:val="22"/>
        </w:rPr>
        <w:t>Cultins</w:t>
      </w:r>
      <w:proofErr w:type="spellEnd"/>
      <w:r w:rsidRPr="00E10C0F">
        <w:rPr>
          <w:rFonts w:ascii="Open Sans" w:eastAsia="Calibri" w:hAnsi="Open Sans" w:cs="Open Sans"/>
          <w:sz w:val="22"/>
          <w:szCs w:val="22"/>
        </w:rPr>
        <w:t xml:space="preserve"> Road Edinburgh EH11 4DF, by mail or by email via </w:t>
      </w:r>
      <w:hyperlink r:id="rId11" w:history="1">
        <w:r w:rsidRPr="00E10C0F">
          <w:rPr>
            <w:rFonts w:ascii="Open Sans" w:eastAsia="Calibri" w:hAnsi="Open Sans" w:cs="Open Sans"/>
            <w:color w:val="0000FF"/>
            <w:sz w:val="22"/>
            <w:szCs w:val="22"/>
            <w:u w:val="single"/>
          </w:rPr>
          <w:t>workforus@nts.org.uk</w:t>
        </w:r>
      </w:hyperlink>
      <w:r w:rsidRPr="00E10C0F">
        <w:rPr>
          <w:rFonts w:ascii="Open Sans" w:eastAsia="Calibri" w:hAnsi="Open Sans" w:cs="Open Sans"/>
          <w:sz w:val="22"/>
          <w:szCs w:val="22"/>
        </w:rPr>
        <w:t xml:space="preserve">, by first post (i.e. 10.00am) on </w:t>
      </w:r>
      <w:r w:rsidR="00024E65">
        <w:rPr>
          <w:rFonts w:ascii="Open Sans" w:eastAsia="Calibri" w:hAnsi="Open Sans" w:cs="Open Sans"/>
          <w:sz w:val="22"/>
          <w:szCs w:val="22"/>
        </w:rPr>
        <w:t>15</w:t>
      </w:r>
      <w:r w:rsidR="003F6051" w:rsidRPr="003F6051">
        <w:rPr>
          <w:rFonts w:ascii="Open Sans" w:eastAsia="Calibri" w:hAnsi="Open Sans" w:cs="Open Sans"/>
          <w:sz w:val="22"/>
          <w:szCs w:val="22"/>
          <w:vertAlign w:val="superscript"/>
        </w:rPr>
        <w:t>th</w:t>
      </w:r>
      <w:r w:rsidR="003F6051" w:rsidRPr="003F6051">
        <w:rPr>
          <w:rFonts w:ascii="Open Sans" w:eastAsia="Calibri" w:hAnsi="Open Sans" w:cs="Open Sans"/>
          <w:sz w:val="22"/>
          <w:szCs w:val="22"/>
        </w:rPr>
        <w:t xml:space="preserve"> October 2021</w:t>
      </w:r>
    </w:p>
    <w:p w14:paraId="7EC82D81" w14:textId="77777777" w:rsidR="005844A5" w:rsidRPr="00F27A93" w:rsidRDefault="005844A5" w:rsidP="007D7FE9"/>
    <w:sectPr w:rsidR="005844A5" w:rsidRPr="00F27A93" w:rsidSect="00F27A93">
      <w:headerReference w:type="default" r:id="rId12"/>
      <w:pgSz w:w="12240" w:h="15840"/>
      <w:pgMar w:top="720" w:right="1138" w:bottom="864" w:left="1138" w:header="547"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7C8D" w14:textId="77777777" w:rsidR="00707B24" w:rsidRDefault="00707B24">
      <w:pPr>
        <w:rPr>
          <w:rFonts w:ascii="Times New Roman" w:hAnsi="Times New Roman" w:cs="Times New Roman"/>
        </w:rPr>
      </w:pPr>
      <w:r>
        <w:rPr>
          <w:rFonts w:ascii="Times New Roman" w:hAnsi="Times New Roman" w:cs="Times New Roman"/>
        </w:rPr>
        <w:separator/>
      </w:r>
    </w:p>
  </w:endnote>
  <w:endnote w:type="continuationSeparator" w:id="0">
    <w:p w14:paraId="280A7F03" w14:textId="77777777" w:rsidR="00707B24" w:rsidRDefault="00707B2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Arial Unicode MS">
    <w:panose1 w:val="020B0604020202020204"/>
    <w:charset w:val="00"/>
    <w:family w:val="roman"/>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6B59" w14:textId="77777777" w:rsidR="00707B24" w:rsidRDefault="00707B24">
      <w:pPr>
        <w:rPr>
          <w:rFonts w:ascii="Times New Roman" w:hAnsi="Times New Roman" w:cs="Times New Roman"/>
        </w:rPr>
      </w:pPr>
      <w:r>
        <w:rPr>
          <w:rFonts w:ascii="Times New Roman" w:hAnsi="Times New Roman" w:cs="Times New Roman"/>
        </w:rPr>
        <w:separator/>
      </w:r>
    </w:p>
  </w:footnote>
  <w:footnote w:type="continuationSeparator" w:id="0">
    <w:p w14:paraId="3336CF35" w14:textId="77777777" w:rsidR="00707B24" w:rsidRDefault="00707B2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FA73" w14:textId="77777777" w:rsidR="006370C8" w:rsidRDefault="006370C8">
    <w:pPr>
      <w:pStyle w:val="Header"/>
      <w:rPr>
        <w:rFonts w:ascii="Optima" w:hAnsi="Optima" w:cs="Optima"/>
        <w:sz w:val="28"/>
        <w:szCs w:val="28"/>
      </w:rPr>
    </w:pPr>
    <w:r>
      <w:rPr>
        <w:rFonts w:ascii="Times New Roman" w:hAnsi="Times New Roman" w:cs="Times New Roman"/>
      </w:rPr>
      <w:tab/>
    </w:r>
  </w:p>
  <w:p w14:paraId="661FF94C" w14:textId="77777777" w:rsidR="006370C8" w:rsidRDefault="006370C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89"/>
    <w:multiLevelType w:val="hybridMultilevel"/>
    <w:tmpl w:val="7624D8B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02762A"/>
    <w:multiLevelType w:val="hybridMultilevel"/>
    <w:tmpl w:val="15687B3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5287D52"/>
    <w:multiLevelType w:val="hybridMultilevel"/>
    <w:tmpl w:val="19FE7BB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15514"/>
    <w:multiLevelType w:val="hybridMultilevel"/>
    <w:tmpl w:val="FBFEF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57CE8"/>
    <w:multiLevelType w:val="hybridMultilevel"/>
    <w:tmpl w:val="3A923EB4"/>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864F80"/>
    <w:multiLevelType w:val="hybridMultilevel"/>
    <w:tmpl w:val="D01AEDBC"/>
    <w:lvl w:ilvl="0" w:tplc="AB94EF5C">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B8916DA"/>
    <w:multiLevelType w:val="hybridMultilevel"/>
    <w:tmpl w:val="A338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2687A"/>
    <w:multiLevelType w:val="hybridMultilevel"/>
    <w:tmpl w:val="9AF88BF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F3328A2"/>
    <w:multiLevelType w:val="hybridMultilevel"/>
    <w:tmpl w:val="3FFC393C"/>
    <w:lvl w:ilvl="0" w:tplc="D9424A02">
      <w:start w:val="1"/>
      <w:numFmt w:val="bullet"/>
      <w:lvlText w:val=""/>
      <w:lvlJc w:val="left"/>
      <w:pPr>
        <w:ind w:left="360" w:hanging="360"/>
      </w:pPr>
      <w:rPr>
        <w:rFonts w:ascii="Symbol" w:hAnsi="Symbol" w:cs="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C0A7C"/>
    <w:multiLevelType w:val="hybridMultilevel"/>
    <w:tmpl w:val="E32EFC60"/>
    <w:lvl w:ilvl="0" w:tplc="D9424A02">
      <w:start w:val="1"/>
      <w:numFmt w:val="bullet"/>
      <w:lvlText w:val=""/>
      <w:lvlJc w:val="left"/>
      <w:pPr>
        <w:ind w:left="360" w:hanging="360"/>
      </w:pPr>
      <w:rPr>
        <w:rFonts w:ascii="Symbol"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60D43"/>
    <w:multiLevelType w:val="hybridMultilevel"/>
    <w:tmpl w:val="02AA7DCA"/>
    <w:lvl w:ilvl="0" w:tplc="BA3881FA">
      <w:start w:val="1"/>
      <w:numFmt w:val="bullet"/>
      <w:lvlText w:val=""/>
      <w:lvlJc w:val="left"/>
      <w:pPr>
        <w:tabs>
          <w:tab w:val="num" w:pos="360"/>
        </w:tabs>
        <w:ind w:left="360" w:hanging="360"/>
      </w:pPr>
      <w:rPr>
        <w:rFonts w:ascii="Wingdings" w:hAnsi="Wingdings" w:cs="Times New Roman" w:hint="default"/>
      </w:rPr>
    </w:lvl>
    <w:lvl w:ilvl="1" w:tplc="23DC37AE">
      <w:start w:val="1"/>
      <w:numFmt w:val="bullet"/>
      <w:lvlText w:val=""/>
      <w:lvlJc w:val="left"/>
      <w:pPr>
        <w:tabs>
          <w:tab w:val="num" w:pos="648"/>
        </w:tabs>
        <w:ind w:left="648" w:hanging="360"/>
      </w:pPr>
      <w:rPr>
        <w:rFonts w:ascii="Wingdings" w:hAnsi="Wingdings" w:cs="Times New Roman" w:hint="default"/>
        <w:sz w:val="16"/>
      </w:rPr>
    </w:lvl>
    <w:lvl w:ilvl="2" w:tplc="04090005">
      <w:start w:val="1"/>
      <w:numFmt w:val="bullet"/>
      <w:lvlText w:val=""/>
      <w:lvlJc w:val="left"/>
      <w:pPr>
        <w:tabs>
          <w:tab w:val="num" w:pos="1368"/>
        </w:tabs>
        <w:ind w:left="1368" w:hanging="360"/>
      </w:pPr>
      <w:rPr>
        <w:rFonts w:ascii="Wingdings" w:hAnsi="Wingdings" w:cs="Times New Roman" w:hint="default"/>
      </w:rPr>
    </w:lvl>
    <w:lvl w:ilvl="3" w:tplc="04090001">
      <w:start w:val="1"/>
      <w:numFmt w:val="bullet"/>
      <w:lvlText w:val=""/>
      <w:lvlJc w:val="left"/>
      <w:pPr>
        <w:tabs>
          <w:tab w:val="num" w:pos="2088"/>
        </w:tabs>
        <w:ind w:left="2088" w:hanging="360"/>
      </w:pPr>
      <w:rPr>
        <w:rFonts w:ascii="Symbol" w:hAnsi="Symbol" w:cs="Times New Roman" w:hint="default"/>
      </w:rPr>
    </w:lvl>
    <w:lvl w:ilvl="4" w:tplc="04090003">
      <w:start w:val="1"/>
      <w:numFmt w:val="bullet"/>
      <w:lvlText w:val="o"/>
      <w:lvlJc w:val="left"/>
      <w:pPr>
        <w:tabs>
          <w:tab w:val="num" w:pos="2808"/>
        </w:tabs>
        <w:ind w:left="2808" w:hanging="360"/>
      </w:pPr>
      <w:rPr>
        <w:rFonts w:ascii="Courier New" w:hAnsi="Courier New" w:cs="Courier New" w:hint="default"/>
      </w:rPr>
    </w:lvl>
    <w:lvl w:ilvl="5" w:tplc="04090005">
      <w:start w:val="1"/>
      <w:numFmt w:val="bullet"/>
      <w:lvlText w:val=""/>
      <w:lvlJc w:val="left"/>
      <w:pPr>
        <w:tabs>
          <w:tab w:val="num" w:pos="3528"/>
        </w:tabs>
        <w:ind w:left="3528" w:hanging="360"/>
      </w:pPr>
      <w:rPr>
        <w:rFonts w:ascii="Wingdings" w:hAnsi="Wingdings" w:cs="Times New Roman" w:hint="default"/>
      </w:rPr>
    </w:lvl>
    <w:lvl w:ilvl="6" w:tplc="04090001">
      <w:start w:val="1"/>
      <w:numFmt w:val="bullet"/>
      <w:lvlText w:val=""/>
      <w:lvlJc w:val="left"/>
      <w:pPr>
        <w:tabs>
          <w:tab w:val="num" w:pos="4248"/>
        </w:tabs>
        <w:ind w:left="4248" w:hanging="360"/>
      </w:pPr>
      <w:rPr>
        <w:rFonts w:ascii="Symbol" w:hAnsi="Symbol" w:cs="Times New Roman" w:hint="default"/>
      </w:rPr>
    </w:lvl>
    <w:lvl w:ilvl="7" w:tplc="04090003">
      <w:start w:val="1"/>
      <w:numFmt w:val="bullet"/>
      <w:lvlText w:val="o"/>
      <w:lvlJc w:val="left"/>
      <w:pPr>
        <w:tabs>
          <w:tab w:val="num" w:pos="4968"/>
        </w:tabs>
        <w:ind w:left="4968" w:hanging="360"/>
      </w:pPr>
      <w:rPr>
        <w:rFonts w:ascii="Courier New" w:hAnsi="Courier New" w:cs="Courier New" w:hint="default"/>
      </w:rPr>
    </w:lvl>
    <w:lvl w:ilvl="8" w:tplc="04090005">
      <w:start w:val="1"/>
      <w:numFmt w:val="bullet"/>
      <w:lvlText w:val=""/>
      <w:lvlJc w:val="left"/>
      <w:pPr>
        <w:tabs>
          <w:tab w:val="num" w:pos="5688"/>
        </w:tabs>
        <w:ind w:left="5688" w:hanging="360"/>
      </w:pPr>
      <w:rPr>
        <w:rFonts w:ascii="Wingdings" w:hAnsi="Wingdings" w:cs="Times New Roman" w:hint="default"/>
      </w:rPr>
    </w:lvl>
  </w:abstractNum>
  <w:abstractNum w:abstractNumId="11"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cs="Times New Roman"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Times New Roman" w:hint="default"/>
      </w:rPr>
    </w:lvl>
    <w:lvl w:ilvl="3" w:tplc="08090001">
      <w:start w:val="1"/>
      <w:numFmt w:val="bullet"/>
      <w:lvlText w:val=""/>
      <w:lvlJc w:val="left"/>
      <w:pPr>
        <w:tabs>
          <w:tab w:val="num" w:pos="2940"/>
        </w:tabs>
        <w:ind w:left="2940" w:hanging="360"/>
      </w:pPr>
      <w:rPr>
        <w:rFonts w:ascii="Symbol" w:hAnsi="Symbol" w:cs="Times New Roman"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Times New Roman" w:hint="default"/>
      </w:rPr>
    </w:lvl>
    <w:lvl w:ilvl="6" w:tplc="08090001">
      <w:start w:val="1"/>
      <w:numFmt w:val="bullet"/>
      <w:lvlText w:val=""/>
      <w:lvlJc w:val="left"/>
      <w:pPr>
        <w:tabs>
          <w:tab w:val="num" w:pos="5100"/>
        </w:tabs>
        <w:ind w:left="5100" w:hanging="360"/>
      </w:pPr>
      <w:rPr>
        <w:rFonts w:ascii="Symbol" w:hAnsi="Symbol" w:cs="Times New Roman"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Times New Roman" w:hint="default"/>
      </w:rPr>
    </w:lvl>
  </w:abstractNum>
  <w:abstractNum w:abstractNumId="12" w15:restartNumberingAfterBreak="0">
    <w:nsid w:val="39E7058F"/>
    <w:multiLevelType w:val="hybridMultilevel"/>
    <w:tmpl w:val="E01EA1BE"/>
    <w:lvl w:ilvl="0" w:tplc="08090005">
      <w:start w:val="1"/>
      <w:numFmt w:val="bullet"/>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23E78CC"/>
    <w:multiLevelType w:val="hybridMultilevel"/>
    <w:tmpl w:val="1382DD5C"/>
    <w:lvl w:ilvl="0" w:tplc="85D48DB6">
      <w:start w:val="1"/>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40E220D"/>
    <w:multiLevelType w:val="hybridMultilevel"/>
    <w:tmpl w:val="289A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31E76"/>
    <w:multiLevelType w:val="hybridMultilevel"/>
    <w:tmpl w:val="89B0B6B0"/>
    <w:lvl w:ilvl="0" w:tplc="D79C1500">
      <w:numFmt w:val="bullet"/>
      <w:lvlText w:val=""/>
      <w:lvlJc w:val="left"/>
      <w:pPr>
        <w:tabs>
          <w:tab w:val="num" w:pos="360"/>
        </w:tabs>
        <w:ind w:left="360" w:hanging="360"/>
      </w:pPr>
      <w:rPr>
        <w:rFonts w:ascii="Wingdings" w:eastAsia="Times New Roman" w:hAnsi="Wingdings" w:hint="default"/>
      </w:rPr>
    </w:lvl>
    <w:lvl w:ilvl="1" w:tplc="BA3881FA">
      <w:start w:val="1"/>
      <w:numFmt w:val="bullet"/>
      <w:lvlText w:val=""/>
      <w:lvlJc w:val="left"/>
      <w:pPr>
        <w:tabs>
          <w:tab w:val="num" w:pos="1080"/>
        </w:tabs>
        <w:ind w:left="1080" w:hanging="360"/>
      </w:pPr>
      <w:rPr>
        <w:rFonts w:ascii="Wingdings" w:hAnsi="Wingdings" w:cs="Times New Roman"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44F34FFB"/>
    <w:multiLevelType w:val="hybridMultilevel"/>
    <w:tmpl w:val="116478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0E33AA"/>
    <w:multiLevelType w:val="hybridMultilevel"/>
    <w:tmpl w:val="98BE391C"/>
    <w:lvl w:ilvl="0" w:tplc="D9424A02">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A293F61"/>
    <w:multiLevelType w:val="hybridMultilevel"/>
    <w:tmpl w:val="4C76DEA2"/>
    <w:lvl w:ilvl="0" w:tplc="D9424A02">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51BE1A36"/>
    <w:multiLevelType w:val="hybridMultilevel"/>
    <w:tmpl w:val="9FBA4346"/>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5B35423C"/>
    <w:multiLevelType w:val="hybridMultilevel"/>
    <w:tmpl w:val="B212F362"/>
    <w:lvl w:ilvl="0" w:tplc="D9424A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F5BD2"/>
    <w:multiLevelType w:val="hybridMultilevel"/>
    <w:tmpl w:val="B1A6D752"/>
    <w:lvl w:ilvl="0" w:tplc="D9424A02">
      <w:start w:val="1"/>
      <w:numFmt w:val="bullet"/>
      <w:lvlText w:val=""/>
      <w:lvlJc w:val="left"/>
      <w:pPr>
        <w:ind w:left="72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22FD3"/>
    <w:multiLevelType w:val="hybridMultilevel"/>
    <w:tmpl w:val="32F696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3053AC"/>
    <w:multiLevelType w:val="hybridMultilevel"/>
    <w:tmpl w:val="6D0E27A0"/>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4560DD2"/>
    <w:multiLevelType w:val="hybridMultilevel"/>
    <w:tmpl w:val="C24205FE"/>
    <w:lvl w:ilvl="0" w:tplc="AB94EF5C">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5AA7C28"/>
    <w:multiLevelType w:val="hybridMultilevel"/>
    <w:tmpl w:val="98127F60"/>
    <w:lvl w:ilvl="0" w:tplc="E97AA17A">
      <w:start w:val="2"/>
      <w:numFmt w:val="bullet"/>
      <w:lvlText w:val=""/>
      <w:lvlJc w:val="left"/>
      <w:pPr>
        <w:tabs>
          <w:tab w:val="num" w:pos="3600"/>
        </w:tabs>
        <w:ind w:left="3600" w:hanging="360"/>
      </w:pPr>
      <w:rPr>
        <w:rFonts w:ascii="Symbol" w:hAnsi="Symbol" w:cs="Times New Roman"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8362D37"/>
    <w:multiLevelType w:val="hybridMultilevel"/>
    <w:tmpl w:val="3EC4476A"/>
    <w:lvl w:ilvl="0" w:tplc="AB94EF5C">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A185E98"/>
    <w:multiLevelType w:val="hybridMultilevel"/>
    <w:tmpl w:val="70AE420A"/>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732638AB"/>
    <w:multiLevelType w:val="hybridMultilevel"/>
    <w:tmpl w:val="C382DB7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759A7215"/>
    <w:multiLevelType w:val="hybridMultilevel"/>
    <w:tmpl w:val="A33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cs="Times New Roman" w:hint="default"/>
      </w:rPr>
    </w:lvl>
  </w:abstractNum>
  <w:num w:numId="1">
    <w:abstractNumId w:val="20"/>
  </w:num>
  <w:num w:numId="2">
    <w:abstractNumId w:val="34"/>
  </w:num>
  <w:num w:numId="3">
    <w:abstractNumId w:val="27"/>
  </w:num>
  <w:num w:numId="4">
    <w:abstractNumId w:val="5"/>
  </w:num>
  <w:num w:numId="5">
    <w:abstractNumId w:val="29"/>
  </w:num>
  <w:num w:numId="6">
    <w:abstractNumId w:val="7"/>
  </w:num>
  <w:num w:numId="7">
    <w:abstractNumId w:val="10"/>
  </w:num>
  <w:num w:numId="8">
    <w:abstractNumId w:val="26"/>
  </w:num>
  <w:num w:numId="9">
    <w:abstractNumId w:val="19"/>
  </w:num>
  <w:num w:numId="10">
    <w:abstractNumId w:val="4"/>
  </w:num>
  <w:num w:numId="11">
    <w:abstractNumId w:val="30"/>
  </w:num>
  <w:num w:numId="12">
    <w:abstractNumId w:val="31"/>
  </w:num>
  <w:num w:numId="13">
    <w:abstractNumId w:val="15"/>
  </w:num>
  <w:num w:numId="14">
    <w:abstractNumId w:val="32"/>
  </w:num>
  <w:num w:numId="15">
    <w:abstractNumId w:val="18"/>
  </w:num>
  <w:num w:numId="16">
    <w:abstractNumId w:val="17"/>
  </w:num>
  <w:num w:numId="17">
    <w:abstractNumId w:val="1"/>
  </w:num>
  <w:num w:numId="18">
    <w:abstractNumId w:val="13"/>
  </w:num>
  <w:num w:numId="19">
    <w:abstractNumId w:val="12"/>
  </w:num>
  <w:num w:numId="20">
    <w:abstractNumId w:val="28"/>
  </w:num>
  <w:num w:numId="21">
    <w:abstractNumId w:val="11"/>
  </w:num>
  <w:num w:numId="22">
    <w:abstractNumId w:val="21"/>
  </w:num>
  <w:num w:numId="23">
    <w:abstractNumId w:val="6"/>
  </w:num>
  <w:num w:numId="24">
    <w:abstractNumId w:val="8"/>
  </w:num>
  <w:num w:numId="25">
    <w:abstractNumId w:val="9"/>
  </w:num>
  <w:num w:numId="26">
    <w:abstractNumId w:val="2"/>
  </w:num>
  <w:num w:numId="27">
    <w:abstractNumId w:val="23"/>
  </w:num>
  <w:num w:numId="28">
    <w:abstractNumId w:val="22"/>
  </w:num>
  <w:num w:numId="29">
    <w:abstractNumId w:val="14"/>
  </w:num>
  <w:num w:numId="30">
    <w:abstractNumId w:val="3"/>
  </w:num>
  <w:num w:numId="31">
    <w:abstractNumId w:val="16"/>
  </w:num>
  <w:num w:numId="32">
    <w:abstractNumId w:val="0"/>
  </w:num>
  <w:num w:numId="33">
    <w:abstractNumId w:val="25"/>
  </w:num>
  <w:num w:numId="34">
    <w:abstractNumId w:val="33"/>
  </w:num>
  <w:num w:numId="3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FE"/>
    <w:rsid w:val="00002B12"/>
    <w:rsid w:val="00006E31"/>
    <w:rsid w:val="00016E24"/>
    <w:rsid w:val="00024E65"/>
    <w:rsid w:val="00047C1F"/>
    <w:rsid w:val="00073B79"/>
    <w:rsid w:val="000829D7"/>
    <w:rsid w:val="00084344"/>
    <w:rsid w:val="000E7C0C"/>
    <w:rsid w:val="00102B43"/>
    <w:rsid w:val="001078A8"/>
    <w:rsid w:val="00151F74"/>
    <w:rsid w:val="00161C44"/>
    <w:rsid w:val="00176C86"/>
    <w:rsid w:val="001823A6"/>
    <w:rsid w:val="001A1572"/>
    <w:rsid w:val="001A3970"/>
    <w:rsid w:val="001C1698"/>
    <w:rsid w:val="001F0046"/>
    <w:rsid w:val="00201082"/>
    <w:rsid w:val="00210CB7"/>
    <w:rsid w:val="00211648"/>
    <w:rsid w:val="00226833"/>
    <w:rsid w:val="002301C2"/>
    <w:rsid w:val="00250CC5"/>
    <w:rsid w:val="002551B4"/>
    <w:rsid w:val="002614EF"/>
    <w:rsid w:val="00273048"/>
    <w:rsid w:val="002A647C"/>
    <w:rsid w:val="002B4CA1"/>
    <w:rsid w:val="002C0143"/>
    <w:rsid w:val="002D1348"/>
    <w:rsid w:val="002E5200"/>
    <w:rsid w:val="002F2C36"/>
    <w:rsid w:val="00322974"/>
    <w:rsid w:val="0036123A"/>
    <w:rsid w:val="00362BF1"/>
    <w:rsid w:val="00371116"/>
    <w:rsid w:val="00374F4F"/>
    <w:rsid w:val="003D1C9B"/>
    <w:rsid w:val="003D4E6A"/>
    <w:rsid w:val="003E22FC"/>
    <w:rsid w:val="003F0750"/>
    <w:rsid w:val="003F6051"/>
    <w:rsid w:val="004033DA"/>
    <w:rsid w:val="004160BA"/>
    <w:rsid w:val="00424B00"/>
    <w:rsid w:val="00436435"/>
    <w:rsid w:val="00466C97"/>
    <w:rsid w:val="00476C12"/>
    <w:rsid w:val="00476DEF"/>
    <w:rsid w:val="004E55E5"/>
    <w:rsid w:val="00502975"/>
    <w:rsid w:val="005037F0"/>
    <w:rsid w:val="00503939"/>
    <w:rsid w:val="00506493"/>
    <w:rsid w:val="00542F9F"/>
    <w:rsid w:val="0055722F"/>
    <w:rsid w:val="0056312D"/>
    <w:rsid w:val="005813F6"/>
    <w:rsid w:val="005844A5"/>
    <w:rsid w:val="0059094C"/>
    <w:rsid w:val="005962E6"/>
    <w:rsid w:val="005A6525"/>
    <w:rsid w:val="005C3F26"/>
    <w:rsid w:val="005F368F"/>
    <w:rsid w:val="00634CE7"/>
    <w:rsid w:val="006370C8"/>
    <w:rsid w:val="00643F46"/>
    <w:rsid w:val="0064538F"/>
    <w:rsid w:val="00675FFE"/>
    <w:rsid w:val="00682185"/>
    <w:rsid w:val="006A3839"/>
    <w:rsid w:val="006C7C98"/>
    <w:rsid w:val="006D14C3"/>
    <w:rsid w:val="006D22D2"/>
    <w:rsid w:val="00707B24"/>
    <w:rsid w:val="00712366"/>
    <w:rsid w:val="00732E44"/>
    <w:rsid w:val="00752C7E"/>
    <w:rsid w:val="007534E8"/>
    <w:rsid w:val="00771836"/>
    <w:rsid w:val="00782872"/>
    <w:rsid w:val="00784A86"/>
    <w:rsid w:val="007B07EA"/>
    <w:rsid w:val="007D21B7"/>
    <w:rsid w:val="007D7FE9"/>
    <w:rsid w:val="00800906"/>
    <w:rsid w:val="00802222"/>
    <w:rsid w:val="008079E4"/>
    <w:rsid w:val="0083654E"/>
    <w:rsid w:val="00856974"/>
    <w:rsid w:val="00873239"/>
    <w:rsid w:val="0087605E"/>
    <w:rsid w:val="008A3545"/>
    <w:rsid w:val="008C5BA7"/>
    <w:rsid w:val="008D1B57"/>
    <w:rsid w:val="008D5FEB"/>
    <w:rsid w:val="008F157A"/>
    <w:rsid w:val="008F3B35"/>
    <w:rsid w:val="00913CE6"/>
    <w:rsid w:val="009231A4"/>
    <w:rsid w:val="00923318"/>
    <w:rsid w:val="009514ED"/>
    <w:rsid w:val="00954FE8"/>
    <w:rsid w:val="00986D6F"/>
    <w:rsid w:val="009B4E53"/>
    <w:rsid w:val="009B5D3B"/>
    <w:rsid w:val="009C0B1E"/>
    <w:rsid w:val="009E223D"/>
    <w:rsid w:val="00A12F19"/>
    <w:rsid w:val="00A162CD"/>
    <w:rsid w:val="00A2043F"/>
    <w:rsid w:val="00A261A4"/>
    <w:rsid w:val="00A4232C"/>
    <w:rsid w:val="00A4736A"/>
    <w:rsid w:val="00A750B4"/>
    <w:rsid w:val="00AA09F4"/>
    <w:rsid w:val="00AA401B"/>
    <w:rsid w:val="00AB01B5"/>
    <w:rsid w:val="00AB5DA0"/>
    <w:rsid w:val="00AB7634"/>
    <w:rsid w:val="00AC158A"/>
    <w:rsid w:val="00AC2928"/>
    <w:rsid w:val="00AC59E5"/>
    <w:rsid w:val="00AE699F"/>
    <w:rsid w:val="00B011EF"/>
    <w:rsid w:val="00B02763"/>
    <w:rsid w:val="00B155E0"/>
    <w:rsid w:val="00B20A6F"/>
    <w:rsid w:val="00B225A5"/>
    <w:rsid w:val="00B479D5"/>
    <w:rsid w:val="00B9571E"/>
    <w:rsid w:val="00BA00D6"/>
    <w:rsid w:val="00BB61D8"/>
    <w:rsid w:val="00BB7FED"/>
    <w:rsid w:val="00BF5E83"/>
    <w:rsid w:val="00C17ED7"/>
    <w:rsid w:val="00C54AFE"/>
    <w:rsid w:val="00C849A0"/>
    <w:rsid w:val="00CA6CFA"/>
    <w:rsid w:val="00CE2A7B"/>
    <w:rsid w:val="00CE67DA"/>
    <w:rsid w:val="00CF753A"/>
    <w:rsid w:val="00D0645C"/>
    <w:rsid w:val="00D26DF4"/>
    <w:rsid w:val="00D55CA1"/>
    <w:rsid w:val="00D6317E"/>
    <w:rsid w:val="00D91BF1"/>
    <w:rsid w:val="00DA28DB"/>
    <w:rsid w:val="00DA40ED"/>
    <w:rsid w:val="00DC169B"/>
    <w:rsid w:val="00DD2103"/>
    <w:rsid w:val="00DE22D5"/>
    <w:rsid w:val="00E04D35"/>
    <w:rsid w:val="00E13A16"/>
    <w:rsid w:val="00E227B1"/>
    <w:rsid w:val="00E801BE"/>
    <w:rsid w:val="00E809FD"/>
    <w:rsid w:val="00EB2BB2"/>
    <w:rsid w:val="00EC1F7C"/>
    <w:rsid w:val="00EF7247"/>
    <w:rsid w:val="00F06A55"/>
    <w:rsid w:val="00F10C0B"/>
    <w:rsid w:val="00F16719"/>
    <w:rsid w:val="00F27A93"/>
    <w:rsid w:val="00F621C8"/>
    <w:rsid w:val="00F64703"/>
    <w:rsid w:val="00F7067C"/>
    <w:rsid w:val="00F728BC"/>
    <w:rsid w:val="00F968E9"/>
    <w:rsid w:val="00FA3589"/>
    <w:rsid w:val="00FA6189"/>
    <w:rsid w:val="00FC00CC"/>
    <w:rsid w:val="00FC4037"/>
    <w:rsid w:val="00FC460B"/>
    <w:rsid w:val="00FD7355"/>
    <w:rsid w:val="00FF3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E993B9"/>
  <w15:chartTrackingRefBased/>
  <w15:docId w15:val="{F2942F1D-DB4F-46AC-87DF-BA5BD6EE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D5"/>
    <w:rPr>
      <w:rFonts w:ascii="Arial" w:hAnsi="Arial" w:cs="Arial"/>
      <w:sz w:val="24"/>
      <w:szCs w:val="24"/>
      <w:lang w:eastAsia="en-US"/>
    </w:rPr>
  </w:style>
  <w:style w:type="paragraph" w:styleId="Heading1">
    <w:name w:val="heading 1"/>
    <w:basedOn w:val="Normal"/>
    <w:next w:val="Normal"/>
    <w:qFormat/>
    <w:rsid w:val="00B479D5"/>
    <w:pPr>
      <w:keepNext/>
      <w:keepLines/>
      <w:spacing w:before="480"/>
      <w:outlineLvl w:val="0"/>
    </w:pPr>
    <w:rPr>
      <w:rFonts w:ascii="Cambria" w:hAnsi="Cambria" w:cs="Times New Roman"/>
      <w:b/>
      <w:bCs/>
      <w:sz w:val="28"/>
      <w:szCs w:val="28"/>
    </w:rPr>
  </w:style>
  <w:style w:type="paragraph" w:styleId="Heading9">
    <w:name w:val="heading 9"/>
    <w:basedOn w:val="Normal"/>
    <w:next w:val="Normal"/>
    <w:qFormat/>
    <w:rsid w:val="00B479D5"/>
    <w:pPr>
      <w:keepNext/>
      <w:tabs>
        <w:tab w:val="left" w:pos="1701"/>
        <w:tab w:val="left" w:pos="3402"/>
      </w:tabs>
      <w:jc w:val="both"/>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479D5"/>
    <w:rPr>
      <w:rFonts w:ascii="Cambria" w:hAnsi="Cambria" w:cs="Cambria"/>
      <w:b/>
      <w:bCs/>
      <w:color w:val="auto"/>
      <w:sz w:val="28"/>
      <w:szCs w:val="28"/>
      <w:lang w:val="en-US" w:eastAsia="en-US"/>
    </w:rPr>
  </w:style>
  <w:style w:type="character" w:customStyle="1" w:styleId="Heading9Char">
    <w:name w:val="Heading 9 Char"/>
    <w:rsid w:val="00B479D5"/>
    <w:rPr>
      <w:rFonts w:ascii="Cambria" w:hAnsi="Cambria" w:cs="Times New Roman"/>
      <w:lang w:val="en-US" w:eastAsia="en-US"/>
    </w:rPr>
  </w:style>
  <w:style w:type="paragraph" w:styleId="Header">
    <w:name w:val="header"/>
    <w:basedOn w:val="Normal"/>
    <w:rsid w:val="00B479D5"/>
    <w:pPr>
      <w:tabs>
        <w:tab w:val="center" w:pos="4320"/>
        <w:tab w:val="right" w:pos="8640"/>
      </w:tabs>
    </w:pPr>
  </w:style>
  <w:style w:type="character" w:customStyle="1" w:styleId="HeaderChar">
    <w:name w:val="Header Char"/>
    <w:rsid w:val="00B479D5"/>
    <w:rPr>
      <w:rFonts w:ascii="Arial" w:hAnsi="Arial" w:cs="Arial"/>
      <w:sz w:val="24"/>
      <w:szCs w:val="24"/>
      <w:lang w:val="en-US" w:eastAsia="en-US"/>
    </w:rPr>
  </w:style>
  <w:style w:type="paragraph" w:styleId="Footer">
    <w:name w:val="footer"/>
    <w:basedOn w:val="Normal"/>
    <w:semiHidden/>
    <w:rsid w:val="00B479D5"/>
    <w:pPr>
      <w:tabs>
        <w:tab w:val="center" w:pos="4320"/>
        <w:tab w:val="right" w:pos="8640"/>
      </w:tabs>
    </w:pPr>
  </w:style>
  <w:style w:type="character" w:customStyle="1" w:styleId="FooterChar">
    <w:name w:val="Footer Char"/>
    <w:rsid w:val="00B479D5"/>
    <w:rPr>
      <w:rFonts w:ascii="Arial" w:hAnsi="Arial" w:cs="Arial"/>
      <w:sz w:val="24"/>
      <w:szCs w:val="24"/>
      <w:lang w:val="en-US" w:eastAsia="en-US"/>
    </w:rPr>
  </w:style>
  <w:style w:type="paragraph" w:styleId="BodyTextIndent">
    <w:name w:val="Body Text Indent"/>
    <w:basedOn w:val="Normal"/>
    <w:semiHidden/>
    <w:rsid w:val="00B479D5"/>
    <w:rPr>
      <w:rFonts w:ascii="Comic Sans MS" w:hAnsi="Comic Sans MS" w:cs="Times New Roman"/>
      <w:sz w:val="22"/>
      <w:szCs w:val="22"/>
    </w:rPr>
  </w:style>
  <w:style w:type="character" w:customStyle="1" w:styleId="BodyText2Char">
    <w:name w:val="Body Text 2 Char"/>
    <w:rsid w:val="00B479D5"/>
    <w:rPr>
      <w:rFonts w:ascii="Arial" w:hAnsi="Arial" w:cs="Arial"/>
      <w:sz w:val="24"/>
      <w:szCs w:val="24"/>
      <w:lang w:val="en-US" w:eastAsia="en-US"/>
    </w:rPr>
  </w:style>
  <w:style w:type="paragraph" w:customStyle="1" w:styleId="MemLetSub1">
    <w:name w:val="Mem/Let Sub 1"/>
    <w:next w:val="Normal"/>
    <w:rsid w:val="00B479D5"/>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lang w:eastAsia="en-US"/>
    </w:rPr>
  </w:style>
  <w:style w:type="paragraph" w:customStyle="1" w:styleId="ContinuousSquareBullet">
    <w:name w:val="Continuous Square Bullet"/>
    <w:basedOn w:val="Normal"/>
    <w:rsid w:val="00B479D5"/>
    <w:pPr>
      <w:numPr>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cs="Times New Roman"/>
      <w:sz w:val="22"/>
      <w:szCs w:val="22"/>
    </w:rPr>
  </w:style>
  <w:style w:type="character" w:styleId="PageNumber">
    <w:name w:val="page number"/>
    <w:semiHidden/>
    <w:rsid w:val="00B479D5"/>
    <w:rPr>
      <w:rFonts w:ascii="Times New Roman" w:hAnsi="Times New Roman" w:cs="Times New Roman"/>
    </w:rPr>
  </w:style>
  <w:style w:type="character" w:styleId="Hyperlink">
    <w:name w:val="Hyperlink"/>
    <w:semiHidden/>
    <w:rsid w:val="00B479D5"/>
    <w:rPr>
      <w:rFonts w:ascii="Times New Roman" w:hAnsi="Times New Roman" w:cs="Times New Roman"/>
      <w:color w:val="0000FF"/>
      <w:u w:val="single"/>
    </w:rPr>
  </w:style>
  <w:style w:type="paragraph" w:styleId="NormalWeb">
    <w:name w:val="Normal (Web)"/>
    <w:basedOn w:val="Normal"/>
    <w:semiHidden/>
    <w:rsid w:val="00B479D5"/>
    <w:pPr>
      <w:spacing w:before="100" w:beforeAutospacing="1" w:after="100" w:afterAutospacing="1" w:line="255" w:lineRule="atLeast"/>
    </w:pPr>
    <w:rPr>
      <w:rFonts w:ascii="Arial Unicode MS" w:eastAsia="Arial Unicode MS" w:hAnsi="Arial Unicode MS" w:cs="Arial Unicode MS"/>
      <w:sz w:val="20"/>
      <w:szCs w:val="20"/>
    </w:rPr>
  </w:style>
  <w:style w:type="character" w:styleId="Strong">
    <w:name w:val="Strong"/>
    <w:qFormat/>
    <w:rsid w:val="00B479D5"/>
    <w:rPr>
      <w:rFonts w:ascii="Times New Roman" w:hAnsi="Times New Roman" w:cs="Times New Roman"/>
      <w:b/>
      <w:bCs/>
    </w:rPr>
  </w:style>
  <w:style w:type="paragraph" w:styleId="BodyText">
    <w:name w:val="Body Text"/>
    <w:basedOn w:val="Normal"/>
    <w:semiHidden/>
    <w:rsid w:val="00B479D5"/>
    <w:pPr>
      <w:jc w:val="both"/>
    </w:pPr>
    <w:rPr>
      <w:rFonts w:ascii="Optima" w:hAnsi="Optima" w:cs="Times New Roman"/>
    </w:rPr>
  </w:style>
  <w:style w:type="character" w:customStyle="1" w:styleId="BodyTextChar">
    <w:name w:val="Body Text Char"/>
    <w:rsid w:val="00B479D5"/>
    <w:rPr>
      <w:rFonts w:ascii="Arial" w:hAnsi="Arial" w:cs="Arial"/>
      <w:sz w:val="24"/>
      <w:szCs w:val="24"/>
      <w:lang w:val="en-US" w:eastAsia="en-US"/>
    </w:rPr>
  </w:style>
  <w:style w:type="paragraph" w:styleId="BodyText3">
    <w:name w:val="Body Text 3"/>
    <w:basedOn w:val="Normal"/>
    <w:semiHidden/>
    <w:rsid w:val="00B479D5"/>
    <w:pPr>
      <w:jc w:val="both"/>
    </w:pPr>
    <w:rPr>
      <w:rFonts w:ascii="Times New Roman" w:hAnsi="Times New Roman" w:cs="Times New Roman"/>
      <w:b/>
      <w:bCs/>
      <w:sz w:val="22"/>
      <w:szCs w:val="22"/>
    </w:rPr>
  </w:style>
  <w:style w:type="character" w:customStyle="1" w:styleId="BodyText3Char">
    <w:name w:val="Body Text 3 Char"/>
    <w:rsid w:val="00B479D5"/>
    <w:rPr>
      <w:rFonts w:ascii="Arial" w:hAnsi="Arial" w:cs="Arial"/>
      <w:sz w:val="16"/>
      <w:szCs w:val="16"/>
      <w:lang w:val="en-US" w:eastAsia="en-US"/>
    </w:rPr>
  </w:style>
  <w:style w:type="paragraph" w:styleId="BalloonText">
    <w:name w:val="Balloon Text"/>
    <w:basedOn w:val="Normal"/>
    <w:rsid w:val="00B479D5"/>
    <w:rPr>
      <w:rFonts w:ascii="Tahoma" w:hAnsi="Tahoma" w:cs="Tahoma"/>
      <w:sz w:val="16"/>
      <w:szCs w:val="16"/>
    </w:rPr>
  </w:style>
  <w:style w:type="character" w:customStyle="1" w:styleId="BalloonTextChar">
    <w:name w:val="Balloon Text Char"/>
    <w:rsid w:val="00B479D5"/>
    <w:rPr>
      <w:rFonts w:ascii="Tahoma" w:hAnsi="Tahoma" w:cs="Tahoma"/>
      <w:sz w:val="16"/>
      <w:szCs w:val="16"/>
      <w:lang w:val="en-US" w:eastAsia="en-US"/>
    </w:rPr>
  </w:style>
  <w:style w:type="character" w:styleId="FollowedHyperlink">
    <w:name w:val="FollowedHyperlink"/>
    <w:semiHidden/>
    <w:rsid w:val="00B479D5"/>
    <w:rPr>
      <w:color w:val="800080"/>
      <w:u w:val="single"/>
    </w:rPr>
  </w:style>
  <w:style w:type="character" w:styleId="CommentReference">
    <w:name w:val="annotation reference"/>
    <w:uiPriority w:val="99"/>
    <w:semiHidden/>
    <w:unhideWhenUsed/>
    <w:rsid w:val="00B02763"/>
    <w:rPr>
      <w:sz w:val="16"/>
      <w:szCs w:val="16"/>
    </w:rPr>
  </w:style>
  <w:style w:type="paragraph" w:styleId="CommentText">
    <w:name w:val="annotation text"/>
    <w:basedOn w:val="Normal"/>
    <w:link w:val="CommentTextChar"/>
    <w:uiPriority w:val="99"/>
    <w:semiHidden/>
    <w:unhideWhenUsed/>
    <w:rsid w:val="00B02763"/>
    <w:rPr>
      <w:sz w:val="20"/>
      <w:szCs w:val="20"/>
    </w:rPr>
  </w:style>
  <w:style w:type="character" w:customStyle="1" w:styleId="CommentTextChar">
    <w:name w:val="Comment Text Char"/>
    <w:link w:val="CommentText"/>
    <w:uiPriority w:val="99"/>
    <w:semiHidden/>
    <w:rsid w:val="00B02763"/>
    <w:rPr>
      <w:rFonts w:ascii="Arial" w:hAnsi="Arial" w:cs="Arial"/>
      <w:lang w:val="en-US" w:eastAsia="en-US"/>
    </w:rPr>
  </w:style>
  <w:style w:type="paragraph" w:customStyle="1" w:styleId="paragraph">
    <w:name w:val="paragraph"/>
    <w:basedOn w:val="Normal"/>
    <w:rsid w:val="007D7FE9"/>
    <w:pPr>
      <w:spacing w:before="100" w:beforeAutospacing="1" w:after="100" w:afterAutospacing="1"/>
    </w:pPr>
    <w:rPr>
      <w:rFonts w:ascii="Times New Roman" w:hAnsi="Times New Roman" w:cs="Times New Roman"/>
      <w:lang w:eastAsia="en-GB"/>
    </w:rPr>
  </w:style>
  <w:style w:type="character" w:customStyle="1" w:styleId="normaltextrun">
    <w:name w:val="normaltextrun"/>
    <w:rsid w:val="007D7FE9"/>
  </w:style>
  <w:style w:type="character" w:customStyle="1" w:styleId="apple-style-span">
    <w:name w:val="apple-style-span"/>
    <w:basedOn w:val="DefaultParagraphFont"/>
    <w:rsid w:val="00AA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99698">
      <w:bodyDiv w:val="1"/>
      <w:marLeft w:val="0"/>
      <w:marRight w:val="0"/>
      <w:marTop w:val="0"/>
      <w:marBottom w:val="0"/>
      <w:divBdr>
        <w:top w:val="none" w:sz="0" w:space="0" w:color="auto"/>
        <w:left w:val="none" w:sz="0" w:space="0" w:color="auto"/>
        <w:bottom w:val="none" w:sz="0" w:space="0" w:color="auto"/>
        <w:right w:val="none" w:sz="0" w:space="0" w:color="auto"/>
      </w:divBdr>
    </w:div>
    <w:div w:id="9899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forus@nts.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59DE6301239949B9111C2A8CCB2B3D" ma:contentTypeVersion="12" ma:contentTypeDescription="Create a new document." ma:contentTypeScope="" ma:versionID="3a9d220ecff928927c3ebeffcc593df3">
  <xsd:schema xmlns:xsd="http://www.w3.org/2001/XMLSchema" xmlns:xs="http://www.w3.org/2001/XMLSchema" xmlns:p="http://schemas.microsoft.com/office/2006/metadata/properties" xmlns:ns3="9252a367-9942-4880-9b57-780354d86788" xmlns:ns4="e55120af-d2fa-4708-bb45-3829d9bceac8" targetNamespace="http://schemas.microsoft.com/office/2006/metadata/properties" ma:root="true" ma:fieldsID="69fadc768946267d496caf4bfb787c19" ns3:_="" ns4:_="">
    <xsd:import namespace="9252a367-9942-4880-9b57-780354d86788"/>
    <xsd:import namespace="e55120af-d2fa-4708-bb45-3829d9bcea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2a367-9942-4880-9b57-780354d86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120af-d2fa-4708-bb45-3829d9bce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65982-7ECB-4748-AC6A-7E02BC3BB2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BF841-3384-4F27-83F2-EADE0D2D7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2a367-9942-4880-9b57-780354d86788"/>
    <ds:schemaRef ds:uri="e55120af-d2fa-4708-bb45-3829d9bce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D8FB5-99F4-4F76-A232-900D77DAC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NTS</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sbain</dc:creator>
  <cp:keywords/>
  <cp:lastModifiedBy>Dan Jones</cp:lastModifiedBy>
  <cp:revision>3</cp:revision>
  <cp:lastPrinted>2016-08-22T09:36:00Z</cp:lastPrinted>
  <dcterms:created xsi:type="dcterms:W3CDTF">2021-09-15T11:32:00Z</dcterms:created>
  <dcterms:modified xsi:type="dcterms:W3CDTF">2021-09-30T13:09:00Z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0x010100D459DE6301239949B9111C2A8CCB2B3D</vt:lpwstr>
  </property>
</Properties>
</file>