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88E6E" w14:textId="00848199" w:rsidR="00D910DF" w:rsidRPr="00D910DF" w:rsidRDefault="00D910DF" w:rsidP="00D910DF">
      <w:pPr>
        <w:jc w:val="center"/>
        <w:rPr>
          <w:rFonts w:eastAsia="Times New Roman" w:cs="Times New Roman"/>
          <w:b/>
          <w:lang w:eastAsia="en-GB"/>
        </w:rPr>
      </w:pPr>
      <w:r w:rsidRPr="00D910DF">
        <w:rPr>
          <w:rFonts w:eastAsia="Times New Roman" w:cs="Times New Roman"/>
          <w:b/>
          <w:lang w:eastAsia="en-GB"/>
        </w:rPr>
        <w:t>Culture Perth and Kinross</w:t>
      </w:r>
    </w:p>
    <w:p w14:paraId="33B88E6F" w14:textId="77777777" w:rsidR="00D910DF" w:rsidRPr="00D910DF" w:rsidRDefault="00D910DF" w:rsidP="00D910DF">
      <w:pPr>
        <w:jc w:val="center"/>
        <w:rPr>
          <w:rFonts w:eastAsia="Times New Roman" w:cs="Times New Roman"/>
          <w:b/>
          <w:lang w:eastAsia="en-GB"/>
        </w:rPr>
      </w:pPr>
    </w:p>
    <w:p w14:paraId="33B88E70" w14:textId="319BA7E0" w:rsidR="00D910DF" w:rsidRDefault="00D910DF" w:rsidP="00D910DF">
      <w:pPr>
        <w:jc w:val="center"/>
        <w:rPr>
          <w:rFonts w:eastAsia="Times New Roman" w:cs="Times New Roman"/>
          <w:b/>
          <w:lang w:eastAsia="en-GB"/>
        </w:rPr>
      </w:pPr>
      <w:r w:rsidRPr="00D910DF">
        <w:rPr>
          <w:rFonts w:eastAsia="Times New Roman" w:cs="Times New Roman"/>
          <w:b/>
          <w:lang w:eastAsia="en-GB"/>
        </w:rPr>
        <w:t xml:space="preserve">Job </w:t>
      </w:r>
      <w:r w:rsidR="00126402">
        <w:rPr>
          <w:rFonts w:eastAsia="Times New Roman" w:cs="Times New Roman"/>
          <w:b/>
          <w:lang w:eastAsia="en-GB"/>
        </w:rPr>
        <w:t>Description</w:t>
      </w:r>
    </w:p>
    <w:p w14:paraId="33B88E72" w14:textId="77777777" w:rsidR="00D910DF" w:rsidRPr="00D910DF" w:rsidRDefault="00D910DF" w:rsidP="00D910DF">
      <w:pPr>
        <w:jc w:val="center"/>
        <w:rPr>
          <w:rFonts w:eastAsia="Times New Roman" w:cs="Times New Roman"/>
          <w:b/>
          <w:lang w:eastAsia="en-GB"/>
        </w:rPr>
      </w:pPr>
    </w:p>
    <w:p w14:paraId="33B88E73" w14:textId="6FF443F5" w:rsidR="00D910DF" w:rsidRPr="00D910DF" w:rsidRDefault="00D910DF" w:rsidP="00D910DF">
      <w:pPr>
        <w:rPr>
          <w:rFonts w:eastAsia="Times New Roman" w:cs="Times New Roman"/>
          <w:b/>
          <w:lang w:eastAsia="en-GB"/>
        </w:rPr>
      </w:pPr>
      <w:r w:rsidRPr="00D910DF">
        <w:rPr>
          <w:rFonts w:eastAsia="Times New Roman" w:cs="Times New Roman"/>
          <w:b/>
          <w:lang w:eastAsia="en-GB"/>
        </w:rPr>
        <w:t>Job Title</w:t>
      </w:r>
      <w:r w:rsidRPr="00D910DF">
        <w:rPr>
          <w:rFonts w:eastAsia="Times New Roman" w:cs="Times New Roman"/>
          <w:b/>
          <w:lang w:eastAsia="en-GB"/>
        </w:rPr>
        <w:tab/>
      </w:r>
      <w:r w:rsidRPr="00D910DF">
        <w:rPr>
          <w:rFonts w:eastAsia="Times New Roman" w:cs="Times New Roman"/>
          <w:b/>
          <w:lang w:eastAsia="en-GB"/>
        </w:rPr>
        <w:tab/>
      </w:r>
      <w:r w:rsidRPr="00D910DF">
        <w:rPr>
          <w:rFonts w:eastAsia="Times New Roman" w:cs="Times New Roman"/>
          <w:b/>
          <w:lang w:eastAsia="en-GB"/>
        </w:rPr>
        <w:tab/>
      </w:r>
      <w:r w:rsidR="00A13DDC">
        <w:rPr>
          <w:rFonts w:eastAsia="Times New Roman" w:cs="Times New Roman"/>
          <w:b/>
          <w:lang w:eastAsia="en-GB"/>
        </w:rPr>
        <w:t>General Manager - Museums</w:t>
      </w:r>
    </w:p>
    <w:p w14:paraId="33B88E74" w14:textId="77777777" w:rsidR="00D910DF" w:rsidRPr="00126402" w:rsidRDefault="00D910DF" w:rsidP="00D910DF">
      <w:pPr>
        <w:rPr>
          <w:rFonts w:eastAsia="Times New Roman" w:cstheme="minorHAnsi"/>
          <w:b/>
          <w:lang w:eastAsia="en-GB"/>
        </w:rPr>
      </w:pPr>
    </w:p>
    <w:p w14:paraId="33B88E75" w14:textId="043344BE" w:rsidR="00D910DF" w:rsidRDefault="00D910DF" w:rsidP="00D910DF">
      <w:pPr>
        <w:rPr>
          <w:rFonts w:eastAsia="Times New Roman" w:cs="Times New Roman"/>
          <w:b/>
          <w:lang w:eastAsia="en-GB"/>
        </w:rPr>
      </w:pPr>
      <w:r w:rsidRPr="00126402">
        <w:rPr>
          <w:rFonts w:eastAsia="Times New Roman" w:cstheme="minorHAnsi"/>
          <w:b/>
          <w:lang w:eastAsia="en-GB"/>
        </w:rPr>
        <w:t>Salary</w:t>
      </w:r>
      <w:r w:rsidRPr="00126402">
        <w:rPr>
          <w:rFonts w:eastAsia="Times New Roman" w:cstheme="minorHAnsi"/>
          <w:b/>
          <w:lang w:eastAsia="en-GB"/>
        </w:rPr>
        <w:tab/>
      </w:r>
      <w:r w:rsidRPr="00126402">
        <w:rPr>
          <w:rFonts w:eastAsia="Times New Roman" w:cstheme="minorHAnsi"/>
          <w:b/>
          <w:lang w:eastAsia="en-GB"/>
        </w:rPr>
        <w:tab/>
      </w:r>
      <w:r w:rsidRPr="00126402">
        <w:rPr>
          <w:rFonts w:eastAsia="Times New Roman" w:cstheme="minorHAnsi"/>
          <w:b/>
          <w:lang w:eastAsia="en-GB"/>
        </w:rPr>
        <w:tab/>
      </w:r>
      <w:r w:rsidR="006D1E39" w:rsidRPr="00126402">
        <w:rPr>
          <w:rFonts w:eastAsia="Times New Roman" w:cstheme="minorHAnsi"/>
          <w:b/>
          <w:lang w:eastAsia="en-GB"/>
        </w:rPr>
        <w:tab/>
      </w:r>
      <w:r w:rsidR="0072408B" w:rsidRPr="00126402">
        <w:rPr>
          <w:rFonts w:eastAsia="Times New Roman" w:cstheme="minorHAnsi"/>
          <w:b/>
          <w:lang w:eastAsia="en-GB"/>
        </w:rPr>
        <w:t>£</w:t>
      </w:r>
      <w:r w:rsidR="00CE0508">
        <w:rPr>
          <w:rFonts w:eastAsia="Times New Roman" w:cstheme="minorHAnsi"/>
          <w:b/>
          <w:lang w:eastAsia="en-GB"/>
        </w:rPr>
        <w:t xml:space="preserve">41,294.88 per annum </w:t>
      </w:r>
      <w:r w:rsidR="0072408B" w:rsidRPr="00126402">
        <w:rPr>
          <w:rFonts w:eastAsia="Times New Roman" w:cstheme="minorHAnsi"/>
          <w:b/>
          <w:lang w:eastAsia="en-GB"/>
        </w:rPr>
        <w:t xml:space="preserve"> </w:t>
      </w:r>
    </w:p>
    <w:p w14:paraId="5D6883DD" w14:textId="22CF433C" w:rsidR="00126402" w:rsidRDefault="00126402" w:rsidP="00D910DF">
      <w:pPr>
        <w:rPr>
          <w:rFonts w:eastAsia="Times New Roman" w:cs="Times New Roman"/>
          <w:b/>
          <w:lang w:eastAsia="en-GB"/>
        </w:rPr>
      </w:pPr>
    </w:p>
    <w:p w14:paraId="04531C0F" w14:textId="1EFB2265" w:rsidR="00126402" w:rsidRPr="00D910DF" w:rsidRDefault="00126402" w:rsidP="00D910DF">
      <w:pPr>
        <w:rPr>
          <w:rFonts w:eastAsia="Times New Roman" w:cs="Times New Roman"/>
          <w:b/>
          <w:lang w:eastAsia="en-GB"/>
        </w:rPr>
      </w:pPr>
      <w:r>
        <w:rPr>
          <w:rFonts w:eastAsia="Times New Roman" w:cs="Times New Roman"/>
          <w:b/>
          <w:lang w:eastAsia="en-GB"/>
        </w:rPr>
        <w:t>Hours</w:t>
      </w:r>
      <w:r>
        <w:rPr>
          <w:rFonts w:eastAsia="Times New Roman" w:cs="Times New Roman"/>
          <w:b/>
          <w:lang w:eastAsia="en-GB"/>
        </w:rPr>
        <w:tab/>
      </w:r>
      <w:r>
        <w:rPr>
          <w:rFonts w:eastAsia="Times New Roman" w:cs="Times New Roman"/>
          <w:b/>
          <w:lang w:eastAsia="en-GB"/>
        </w:rPr>
        <w:tab/>
      </w:r>
      <w:r>
        <w:rPr>
          <w:rFonts w:eastAsia="Times New Roman" w:cs="Times New Roman"/>
          <w:b/>
          <w:lang w:eastAsia="en-GB"/>
        </w:rPr>
        <w:tab/>
      </w:r>
      <w:r>
        <w:rPr>
          <w:rFonts w:eastAsia="Times New Roman" w:cs="Times New Roman"/>
          <w:b/>
          <w:lang w:eastAsia="en-GB"/>
        </w:rPr>
        <w:tab/>
        <w:t>36 per week</w:t>
      </w:r>
    </w:p>
    <w:p w14:paraId="33B88E76" w14:textId="77777777" w:rsidR="00D910DF" w:rsidRPr="00D910DF" w:rsidRDefault="00D910DF" w:rsidP="00D910DF">
      <w:pPr>
        <w:rPr>
          <w:rFonts w:eastAsia="Times New Roman" w:cs="Times New Roman"/>
          <w:b/>
          <w:lang w:eastAsia="en-GB"/>
        </w:rPr>
      </w:pPr>
    </w:p>
    <w:p w14:paraId="33B88E77" w14:textId="6D17AEAB" w:rsidR="00D910DF" w:rsidRPr="00D910DF" w:rsidRDefault="00D910DF" w:rsidP="00D910DF">
      <w:pPr>
        <w:ind w:left="2880" w:hanging="2880"/>
        <w:rPr>
          <w:rFonts w:eastAsia="Times New Roman" w:cs="Times New Roman"/>
          <w:b/>
          <w:lang w:eastAsia="en-GB"/>
        </w:rPr>
      </w:pPr>
      <w:r w:rsidRPr="00D910DF">
        <w:rPr>
          <w:rFonts w:eastAsia="Times New Roman" w:cs="Times New Roman"/>
          <w:b/>
          <w:lang w:eastAsia="en-GB"/>
        </w:rPr>
        <w:t>Location</w:t>
      </w:r>
      <w:r w:rsidRPr="00D910DF">
        <w:rPr>
          <w:rFonts w:eastAsia="Times New Roman" w:cs="Times New Roman"/>
          <w:b/>
          <w:lang w:eastAsia="en-GB"/>
        </w:rPr>
        <w:tab/>
      </w:r>
      <w:r w:rsidR="00A13DDC">
        <w:rPr>
          <w:rFonts w:eastAsia="Times New Roman" w:cs="Times New Roman"/>
          <w:b/>
          <w:lang w:eastAsia="en-GB"/>
        </w:rPr>
        <w:t xml:space="preserve">Perth City Hall Museum (Interim location </w:t>
      </w:r>
      <w:r w:rsidRPr="00D910DF">
        <w:rPr>
          <w:rFonts w:eastAsia="Times New Roman" w:cs="Times New Roman"/>
          <w:lang w:eastAsia="en-GB"/>
        </w:rPr>
        <w:t>A K Bell Library</w:t>
      </w:r>
      <w:r w:rsidR="00126402">
        <w:rPr>
          <w:rFonts w:eastAsia="Times New Roman" w:cs="Times New Roman"/>
          <w:lang w:eastAsia="en-GB"/>
        </w:rPr>
        <w:t>, Perth</w:t>
      </w:r>
      <w:r w:rsidR="00A13DDC">
        <w:rPr>
          <w:rFonts w:eastAsia="Times New Roman" w:cs="Times New Roman"/>
          <w:lang w:eastAsia="en-GB"/>
        </w:rPr>
        <w:t>)</w:t>
      </w:r>
    </w:p>
    <w:p w14:paraId="33B88E78" w14:textId="77777777" w:rsidR="00D910DF" w:rsidRPr="00D910DF" w:rsidRDefault="00D910DF" w:rsidP="00D910DF">
      <w:pPr>
        <w:rPr>
          <w:rFonts w:eastAsia="Times New Roman" w:cs="Times New Roman"/>
          <w:b/>
          <w:lang w:eastAsia="en-GB"/>
        </w:rPr>
      </w:pPr>
    </w:p>
    <w:p w14:paraId="33B88E79" w14:textId="50D4B94C" w:rsidR="00D910DF" w:rsidRDefault="00D910DF" w:rsidP="00D910DF">
      <w:pPr>
        <w:rPr>
          <w:rFonts w:eastAsia="Times New Roman" w:cs="Times New Roman"/>
          <w:b/>
          <w:lang w:eastAsia="en-GB"/>
        </w:rPr>
      </w:pPr>
      <w:r w:rsidRPr="00D910DF">
        <w:rPr>
          <w:rFonts w:eastAsia="Times New Roman" w:cs="Times New Roman"/>
          <w:b/>
          <w:lang w:eastAsia="en-GB"/>
        </w:rPr>
        <w:t>Reports to</w:t>
      </w:r>
      <w:r w:rsidRPr="00D910DF">
        <w:rPr>
          <w:rFonts w:eastAsia="Times New Roman" w:cs="Times New Roman"/>
          <w:b/>
          <w:lang w:eastAsia="en-GB"/>
        </w:rPr>
        <w:tab/>
      </w:r>
      <w:r w:rsidRPr="00D910DF">
        <w:rPr>
          <w:rFonts w:eastAsia="Times New Roman" w:cs="Times New Roman"/>
          <w:b/>
          <w:lang w:eastAsia="en-GB"/>
        </w:rPr>
        <w:tab/>
      </w:r>
      <w:r w:rsidRPr="00D910DF">
        <w:rPr>
          <w:rFonts w:eastAsia="Times New Roman" w:cs="Times New Roman"/>
          <w:b/>
          <w:lang w:eastAsia="en-GB"/>
        </w:rPr>
        <w:tab/>
      </w:r>
      <w:r w:rsidRPr="006D1E39">
        <w:rPr>
          <w:rFonts w:eastAsia="Times New Roman" w:cs="Times New Roman"/>
          <w:b/>
          <w:lang w:eastAsia="en-GB"/>
        </w:rPr>
        <w:t xml:space="preserve">Chief Executive </w:t>
      </w:r>
    </w:p>
    <w:p w14:paraId="0BD585C9" w14:textId="07A1A1BC" w:rsidR="007A5C9A" w:rsidRDefault="007A5C9A" w:rsidP="00D910DF">
      <w:pPr>
        <w:rPr>
          <w:rFonts w:eastAsia="Times New Roman" w:cs="Times New Roman"/>
          <w:b/>
          <w:lang w:eastAsia="en-GB"/>
        </w:rPr>
      </w:pPr>
    </w:p>
    <w:p w14:paraId="5EC67007" w14:textId="2CC65B12" w:rsidR="007A5C9A" w:rsidRPr="00D910DF" w:rsidRDefault="007A5C9A" w:rsidP="00A13DDC">
      <w:pPr>
        <w:ind w:left="2880" w:hanging="2880"/>
        <w:rPr>
          <w:rFonts w:eastAsia="Times New Roman" w:cs="Times New Roman"/>
          <w:lang w:eastAsia="en-GB"/>
        </w:rPr>
      </w:pPr>
      <w:r>
        <w:rPr>
          <w:rFonts w:eastAsia="Times New Roman" w:cs="Times New Roman"/>
          <w:b/>
          <w:lang w:eastAsia="en-GB"/>
        </w:rPr>
        <w:t>Responsible for</w:t>
      </w:r>
      <w:r>
        <w:rPr>
          <w:rFonts w:eastAsia="Times New Roman" w:cs="Times New Roman"/>
          <w:b/>
          <w:lang w:eastAsia="en-GB"/>
        </w:rPr>
        <w:tab/>
      </w:r>
      <w:r w:rsidR="00A13DDC">
        <w:rPr>
          <w:rFonts w:eastAsia="Times New Roman" w:cs="Times New Roman"/>
          <w:b/>
          <w:lang w:eastAsia="en-GB"/>
        </w:rPr>
        <w:t>Front of House, Caretaking, Commercial Events staff and others as identified.</w:t>
      </w:r>
    </w:p>
    <w:p w14:paraId="33B88E7A" w14:textId="77777777" w:rsidR="00D910DF" w:rsidRPr="00D910DF" w:rsidRDefault="00D910DF" w:rsidP="00D910DF">
      <w:pPr>
        <w:rPr>
          <w:rFonts w:eastAsia="Times New Roman" w:cs="Times New Roman"/>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D910DF" w:rsidRPr="00D910DF" w14:paraId="33B88E83" w14:textId="77777777" w:rsidTr="00333F99">
        <w:tc>
          <w:tcPr>
            <w:tcW w:w="9016" w:type="dxa"/>
            <w:shd w:val="clear" w:color="auto" w:fill="auto"/>
          </w:tcPr>
          <w:p w14:paraId="33B88E7C" w14:textId="77777777" w:rsidR="00D910DF" w:rsidRPr="00D910DF" w:rsidRDefault="00D910DF" w:rsidP="00D910DF">
            <w:pPr>
              <w:rPr>
                <w:rFonts w:eastAsia="Times New Roman" w:cs="Times New Roman"/>
                <w:b/>
                <w:lang w:eastAsia="en-GB"/>
              </w:rPr>
            </w:pPr>
            <w:r w:rsidRPr="00D910DF">
              <w:rPr>
                <w:rFonts w:eastAsia="Times New Roman" w:cs="Times New Roman"/>
                <w:b/>
                <w:lang w:eastAsia="en-GB"/>
              </w:rPr>
              <w:t>Job Purpose</w:t>
            </w:r>
          </w:p>
          <w:p w14:paraId="232AB33C" w14:textId="4B500C98" w:rsidR="00A13DDC" w:rsidRDefault="00A13DDC" w:rsidP="00A13DDC">
            <w:pPr>
              <w:pStyle w:val="ListParagraph"/>
              <w:rPr>
                <w:rFonts w:eastAsia="Times New Roman" w:cs="Times New Roman"/>
                <w:b/>
                <w:lang w:eastAsia="en-GB"/>
              </w:rPr>
            </w:pPr>
          </w:p>
          <w:p w14:paraId="62CD54CB" w14:textId="758C147B" w:rsidR="00AA0287" w:rsidRDefault="0077742B" w:rsidP="00A13DDC">
            <w:pPr>
              <w:pStyle w:val="ListParagraph"/>
              <w:numPr>
                <w:ilvl w:val="0"/>
                <w:numId w:val="10"/>
              </w:numPr>
              <w:rPr>
                <w:rFonts w:eastAsia="Times New Roman" w:cs="Times New Roman"/>
                <w:b/>
                <w:lang w:eastAsia="en-GB"/>
              </w:rPr>
            </w:pPr>
            <w:r>
              <w:rPr>
                <w:rFonts w:eastAsia="Times New Roman" w:cs="Times New Roman"/>
                <w:b/>
                <w:lang w:eastAsia="en-GB"/>
              </w:rPr>
              <w:t>To delivery outstanding visitor experiences</w:t>
            </w:r>
            <w:r w:rsidR="002568D3">
              <w:rPr>
                <w:rFonts w:eastAsia="Times New Roman" w:cs="Times New Roman"/>
                <w:b/>
                <w:lang w:eastAsia="en-GB"/>
              </w:rPr>
              <w:t>.</w:t>
            </w:r>
            <w:r>
              <w:rPr>
                <w:rFonts w:eastAsia="Times New Roman" w:cs="Times New Roman"/>
                <w:b/>
                <w:lang w:eastAsia="en-GB"/>
              </w:rPr>
              <w:t xml:space="preserve"> </w:t>
            </w:r>
          </w:p>
          <w:p w14:paraId="1DB1BCB8" w14:textId="0246EA03" w:rsidR="00A13DDC" w:rsidRDefault="00A13DDC" w:rsidP="00A13DDC">
            <w:pPr>
              <w:pStyle w:val="ListParagraph"/>
              <w:numPr>
                <w:ilvl w:val="0"/>
                <w:numId w:val="10"/>
              </w:numPr>
              <w:rPr>
                <w:rFonts w:eastAsia="Times New Roman" w:cs="Times New Roman"/>
                <w:b/>
                <w:lang w:eastAsia="en-GB"/>
              </w:rPr>
            </w:pPr>
            <w:r>
              <w:rPr>
                <w:rFonts w:eastAsia="Times New Roman" w:cs="Times New Roman"/>
                <w:b/>
                <w:lang w:eastAsia="en-GB"/>
              </w:rPr>
              <w:t xml:space="preserve">To maximise income from commercial sources to </w:t>
            </w:r>
            <w:r w:rsidR="00AA0287">
              <w:rPr>
                <w:rFonts w:eastAsia="Times New Roman" w:cs="Times New Roman"/>
                <w:b/>
                <w:lang w:eastAsia="en-GB"/>
              </w:rPr>
              <w:t xml:space="preserve">meet </w:t>
            </w:r>
            <w:r w:rsidR="002568D3">
              <w:rPr>
                <w:rFonts w:eastAsia="Times New Roman" w:cs="Times New Roman"/>
                <w:b/>
                <w:lang w:eastAsia="en-GB"/>
              </w:rPr>
              <w:t>business model targets.</w:t>
            </w:r>
            <w:r>
              <w:rPr>
                <w:rFonts w:eastAsia="Times New Roman" w:cs="Times New Roman"/>
                <w:b/>
                <w:lang w:eastAsia="en-GB"/>
              </w:rPr>
              <w:t xml:space="preserve"> </w:t>
            </w:r>
          </w:p>
          <w:p w14:paraId="7F33861A" w14:textId="3D95F5C5" w:rsidR="00A13DDC" w:rsidRPr="00011A9E" w:rsidRDefault="00A13DDC" w:rsidP="00A13DDC">
            <w:pPr>
              <w:pStyle w:val="ListParagraph"/>
              <w:numPr>
                <w:ilvl w:val="0"/>
                <w:numId w:val="10"/>
              </w:numPr>
              <w:rPr>
                <w:rFonts w:eastAsia="Times New Roman" w:cs="Times New Roman"/>
                <w:b/>
                <w:lang w:eastAsia="en-GB"/>
              </w:rPr>
            </w:pPr>
            <w:r>
              <w:rPr>
                <w:rFonts w:eastAsia="Times New Roman" w:cs="Times New Roman"/>
                <w:b/>
                <w:lang w:eastAsia="en-GB"/>
              </w:rPr>
              <w:t>To manage day to day key operational relationships and contracts including with catering and hospitality providers, cleaning, waste and security providers.</w:t>
            </w:r>
          </w:p>
          <w:p w14:paraId="33B88E82" w14:textId="77777777" w:rsidR="00D910DF" w:rsidRPr="00D910DF" w:rsidRDefault="00D910DF" w:rsidP="00011A9E">
            <w:pPr>
              <w:pStyle w:val="ListParagraph"/>
              <w:rPr>
                <w:rFonts w:eastAsia="Times New Roman" w:cs="Times New Roman"/>
                <w:b/>
                <w:lang w:eastAsia="en-GB"/>
              </w:rPr>
            </w:pPr>
          </w:p>
        </w:tc>
      </w:tr>
    </w:tbl>
    <w:p w14:paraId="33B88E84" w14:textId="77777777" w:rsidR="00D910DF" w:rsidRPr="00D910DF" w:rsidRDefault="00D910DF" w:rsidP="00D910DF">
      <w:pPr>
        <w:rPr>
          <w:rFonts w:ascii="Arial" w:eastAsia="Times New Roman" w:hAnsi="Arial" w:cs="Times New Roman"/>
          <w:b/>
          <w:sz w:val="24"/>
          <w:szCs w:val="20"/>
          <w:lang w:eastAsia="en-GB"/>
        </w:rPr>
      </w:pPr>
    </w:p>
    <w:p w14:paraId="67466D14" w14:textId="3C5E6487" w:rsidR="00A13DDC" w:rsidRDefault="00A13DDC" w:rsidP="003A2164">
      <w:pPr>
        <w:rPr>
          <w:b/>
          <w:bCs/>
        </w:rPr>
      </w:pPr>
      <w:r w:rsidRPr="00CE28D9">
        <w:rPr>
          <w:b/>
          <w:bCs/>
        </w:rPr>
        <w:t>Key activities of the post will be to:</w:t>
      </w:r>
    </w:p>
    <w:p w14:paraId="0C4358C7" w14:textId="77777777" w:rsidR="00046B8A" w:rsidRPr="00CE28D9" w:rsidRDefault="00046B8A" w:rsidP="003A2164">
      <w:pPr>
        <w:rPr>
          <w:b/>
          <w:bCs/>
        </w:rPr>
      </w:pPr>
    </w:p>
    <w:p w14:paraId="57EAC2A5" w14:textId="77777777" w:rsidR="0077742B" w:rsidRPr="002568D3" w:rsidRDefault="0077742B" w:rsidP="0077742B">
      <w:pPr>
        <w:pStyle w:val="ListParagraph"/>
        <w:numPr>
          <w:ilvl w:val="0"/>
          <w:numId w:val="19"/>
        </w:numPr>
        <w:rPr>
          <w:rFonts w:eastAsia="Times New Roman" w:cs="Times New Roman"/>
          <w:bCs/>
          <w:lang w:eastAsia="en-GB"/>
        </w:rPr>
      </w:pPr>
      <w:r w:rsidRPr="002568D3">
        <w:rPr>
          <w:rFonts w:eastAsia="Times New Roman" w:cs="Times New Roman"/>
          <w:bCs/>
          <w:lang w:eastAsia="en-GB"/>
        </w:rPr>
        <w:t xml:space="preserve">To lead on the development (pre-opening) and subsequent delivery of Visitor and Commercial Services within the new Perth City Hall Museum </w:t>
      </w:r>
    </w:p>
    <w:p w14:paraId="13D384EA" w14:textId="7BA1D191" w:rsidR="00A13DDC" w:rsidRDefault="00A13DDC" w:rsidP="1040D450">
      <w:pPr>
        <w:numPr>
          <w:ilvl w:val="0"/>
          <w:numId w:val="19"/>
        </w:numPr>
        <w:shd w:val="clear" w:color="auto" w:fill="FFFFFF" w:themeFill="background1"/>
        <w:spacing w:before="100" w:beforeAutospacing="1"/>
        <w:rPr>
          <w:rFonts w:eastAsia="Times New Roman"/>
          <w:color w:val="333333"/>
          <w:lang w:eastAsia="en-GB"/>
        </w:rPr>
      </w:pPr>
      <w:r w:rsidRPr="1040D450">
        <w:rPr>
          <w:rFonts w:eastAsia="Times New Roman"/>
          <w:color w:val="333333"/>
          <w:lang w:eastAsia="en-GB"/>
        </w:rPr>
        <w:t>Drive the development and implementation of visitor experience, commercial, sales and marketing strategies.</w:t>
      </w:r>
    </w:p>
    <w:p w14:paraId="09F1B2E5" w14:textId="21E76DFA" w:rsidR="00BE47D8" w:rsidRPr="00CE28D9" w:rsidRDefault="006E473A" w:rsidP="1040D450">
      <w:pPr>
        <w:numPr>
          <w:ilvl w:val="0"/>
          <w:numId w:val="19"/>
        </w:numPr>
        <w:shd w:val="clear" w:color="auto" w:fill="FFFFFF" w:themeFill="background1"/>
        <w:spacing w:before="100" w:beforeAutospacing="1"/>
        <w:rPr>
          <w:rFonts w:eastAsia="Times New Roman"/>
          <w:color w:val="333333"/>
          <w:lang w:eastAsia="en-GB"/>
        </w:rPr>
      </w:pPr>
      <w:r>
        <w:t>L</w:t>
      </w:r>
      <w:r w:rsidR="00BE47D8">
        <w:t>iaise with Marketing, Events, Operations and Finance Teams to support delivery of the key priorities of your post.</w:t>
      </w:r>
    </w:p>
    <w:p w14:paraId="349EC705" w14:textId="77777777" w:rsidR="00A13DDC" w:rsidRPr="00CE28D9" w:rsidRDefault="00A13DDC" w:rsidP="003A2164">
      <w:pPr>
        <w:numPr>
          <w:ilvl w:val="0"/>
          <w:numId w:val="19"/>
        </w:numPr>
        <w:shd w:val="clear" w:color="auto" w:fill="FFFFFF"/>
        <w:spacing w:before="100" w:beforeAutospacing="1"/>
        <w:rPr>
          <w:rFonts w:eastAsia="Times New Roman" w:cstheme="minorHAnsi"/>
          <w:color w:val="333333"/>
          <w:lang w:eastAsia="en-GB"/>
        </w:rPr>
      </w:pPr>
      <w:r w:rsidRPr="00CE28D9">
        <w:rPr>
          <w:rFonts w:eastAsia="Times New Roman" w:cstheme="minorHAnsi"/>
          <w:color w:val="333333"/>
          <w:lang w:eastAsia="en-GB"/>
        </w:rPr>
        <w:t>Lead development of operational procedures, business continuity strategies, policies and guidelines ensuring buildings operate in the most efficient and effective way.</w:t>
      </w:r>
    </w:p>
    <w:p w14:paraId="4A45E5A1" w14:textId="54818933" w:rsidR="00A13DDC" w:rsidRDefault="00A13DDC" w:rsidP="003A2164">
      <w:pPr>
        <w:numPr>
          <w:ilvl w:val="0"/>
          <w:numId w:val="19"/>
        </w:numPr>
        <w:shd w:val="clear" w:color="auto" w:fill="FFFFFF"/>
        <w:spacing w:before="100" w:beforeAutospacing="1"/>
        <w:rPr>
          <w:rFonts w:eastAsia="Times New Roman" w:cstheme="minorHAnsi"/>
          <w:color w:val="333333"/>
          <w:lang w:eastAsia="en-GB"/>
        </w:rPr>
      </w:pPr>
      <w:r w:rsidRPr="00CE28D9">
        <w:rPr>
          <w:rFonts w:eastAsia="Times New Roman" w:cstheme="minorHAnsi"/>
          <w:color w:val="333333"/>
          <w:lang w:eastAsia="en-GB"/>
        </w:rPr>
        <w:t>Support FOH staff recruitment, development and training to ensure a highly motivated, empowered and visitor focused team are delivering excellent visitor experiences at all times.</w:t>
      </w:r>
    </w:p>
    <w:p w14:paraId="08795235" w14:textId="3C565E8B" w:rsidR="00135735" w:rsidRDefault="00135735" w:rsidP="003A2164">
      <w:pPr>
        <w:numPr>
          <w:ilvl w:val="0"/>
          <w:numId w:val="19"/>
        </w:numPr>
        <w:shd w:val="clear" w:color="auto" w:fill="FFFFFF"/>
        <w:spacing w:before="100" w:beforeAutospacing="1"/>
        <w:rPr>
          <w:rFonts w:eastAsia="Times New Roman" w:cstheme="minorHAnsi"/>
          <w:color w:val="333333"/>
          <w:lang w:eastAsia="en-GB"/>
        </w:rPr>
      </w:pPr>
      <w:r>
        <w:rPr>
          <w:rFonts w:eastAsia="Times New Roman" w:cstheme="minorHAnsi"/>
          <w:color w:val="333333"/>
          <w:lang w:eastAsia="en-GB"/>
        </w:rPr>
        <w:t>Undertake recruitment processes and build strong, high performing teams.</w:t>
      </w:r>
    </w:p>
    <w:p w14:paraId="74A52897" w14:textId="602FE1C6" w:rsidR="00CA7E51" w:rsidRDefault="00BD7819" w:rsidP="00CA7E51">
      <w:pPr>
        <w:pStyle w:val="ListParagraph"/>
        <w:numPr>
          <w:ilvl w:val="0"/>
          <w:numId w:val="19"/>
        </w:numPr>
        <w:contextualSpacing w:val="0"/>
        <w:rPr>
          <w:rFonts w:eastAsia="Times New Roman"/>
        </w:rPr>
      </w:pPr>
      <w:r>
        <w:rPr>
          <w:rFonts w:eastAsia="Times New Roman"/>
        </w:rPr>
        <w:t>Manage the sourcing and procurement of catering and hospitality provision.</w:t>
      </w:r>
    </w:p>
    <w:p w14:paraId="5875BE28" w14:textId="5FC172C5" w:rsidR="00CA7E51" w:rsidRPr="00CE28D9" w:rsidRDefault="00CA7E51" w:rsidP="00CA7E51">
      <w:pPr>
        <w:numPr>
          <w:ilvl w:val="0"/>
          <w:numId w:val="19"/>
        </w:numPr>
        <w:shd w:val="clear" w:color="auto" w:fill="FFFFFF"/>
        <w:spacing w:before="100" w:beforeAutospacing="1"/>
        <w:rPr>
          <w:rFonts w:eastAsia="Times New Roman" w:cstheme="minorHAnsi"/>
          <w:color w:val="333333"/>
          <w:lang w:eastAsia="en-GB"/>
        </w:rPr>
      </w:pPr>
      <w:r>
        <w:rPr>
          <w:rFonts w:eastAsia="Times New Roman"/>
        </w:rPr>
        <w:t>Building effective working relationships with Perth and Kinross Council colleagues and other key stakeholders</w:t>
      </w:r>
      <w:r w:rsidR="00065D43">
        <w:rPr>
          <w:rFonts w:eastAsia="Times New Roman"/>
        </w:rPr>
        <w:t xml:space="preserve">. </w:t>
      </w:r>
    </w:p>
    <w:p w14:paraId="76873105" w14:textId="77777777" w:rsidR="00A13DDC" w:rsidRPr="00CE28D9" w:rsidRDefault="00A13DDC" w:rsidP="003A2164">
      <w:pPr>
        <w:numPr>
          <w:ilvl w:val="0"/>
          <w:numId w:val="19"/>
        </w:numPr>
        <w:shd w:val="clear" w:color="auto" w:fill="FFFFFF"/>
        <w:spacing w:before="100" w:beforeAutospacing="1"/>
        <w:rPr>
          <w:rFonts w:eastAsia="Times New Roman" w:cstheme="minorHAnsi"/>
          <w:color w:val="333333"/>
          <w:lang w:eastAsia="en-GB"/>
        </w:rPr>
      </w:pPr>
      <w:r w:rsidRPr="00CE28D9">
        <w:rPr>
          <w:rFonts w:eastAsia="Times New Roman" w:cstheme="minorHAnsi"/>
          <w:color w:val="333333"/>
          <w:lang w:eastAsia="en-GB"/>
        </w:rPr>
        <w:t>Build and maintain positive working and collaborative relationships with other local visitor attractions, and with hospitality, accommodation and tourism providers to support achievement of corporate targets and delivery of high-quality visitor experiences.</w:t>
      </w:r>
    </w:p>
    <w:p w14:paraId="3B707D5C" w14:textId="0C5D22A9" w:rsidR="00A13DDC" w:rsidRPr="00CE28D9" w:rsidRDefault="00A13DDC" w:rsidP="2E088DD4">
      <w:pPr>
        <w:numPr>
          <w:ilvl w:val="0"/>
          <w:numId w:val="19"/>
        </w:numPr>
        <w:shd w:val="clear" w:color="auto" w:fill="FFFFFF" w:themeFill="background1"/>
        <w:spacing w:before="100" w:beforeAutospacing="1"/>
        <w:rPr>
          <w:rFonts w:eastAsia="Times New Roman"/>
          <w:color w:val="333333"/>
          <w:lang w:eastAsia="en-GB"/>
        </w:rPr>
      </w:pPr>
      <w:r w:rsidRPr="2E088DD4">
        <w:rPr>
          <w:rFonts w:eastAsia="Times New Roman"/>
          <w:color w:val="333333"/>
          <w:lang w:eastAsia="en-GB"/>
        </w:rPr>
        <w:t>Ensure effective marketing strategies are in place to maximise potential visitor numbers to venues. Lead brand responsibility and reputation management to reduce reputational risk.</w:t>
      </w:r>
    </w:p>
    <w:p w14:paraId="658605AA" w14:textId="18F73E5A" w:rsidR="00A13DDC" w:rsidRPr="00CE28D9" w:rsidRDefault="00A13DDC" w:rsidP="003A2164">
      <w:pPr>
        <w:numPr>
          <w:ilvl w:val="0"/>
          <w:numId w:val="19"/>
        </w:numPr>
        <w:shd w:val="clear" w:color="auto" w:fill="FFFFFF"/>
        <w:spacing w:before="100" w:beforeAutospacing="1"/>
        <w:rPr>
          <w:rFonts w:eastAsia="Times New Roman" w:cstheme="minorHAnsi"/>
          <w:color w:val="333333"/>
          <w:lang w:eastAsia="en-GB"/>
        </w:rPr>
      </w:pPr>
      <w:r w:rsidRPr="00CE28D9">
        <w:rPr>
          <w:rFonts w:eastAsia="Times New Roman" w:cstheme="minorHAnsi"/>
          <w:color w:val="333333"/>
          <w:lang w:eastAsia="en-GB"/>
        </w:rPr>
        <w:t>Lead on in-venue fundraising and sponsorship</w:t>
      </w:r>
      <w:r w:rsidR="00676CC2">
        <w:rPr>
          <w:rFonts w:eastAsia="Times New Roman" w:cstheme="minorHAnsi"/>
          <w:color w:val="333333"/>
          <w:lang w:eastAsia="en-GB"/>
        </w:rPr>
        <w:t>,</w:t>
      </w:r>
      <w:r w:rsidRPr="00CE28D9">
        <w:rPr>
          <w:rFonts w:eastAsia="Times New Roman" w:cstheme="minorHAnsi"/>
          <w:color w:val="333333"/>
          <w:lang w:eastAsia="en-GB"/>
        </w:rPr>
        <w:t xml:space="preserve"> ensuring income targets are met.</w:t>
      </w:r>
    </w:p>
    <w:p w14:paraId="61944364" w14:textId="77777777" w:rsidR="00A13DDC" w:rsidRPr="00CE28D9" w:rsidRDefault="00A13DDC" w:rsidP="003A2164">
      <w:pPr>
        <w:numPr>
          <w:ilvl w:val="0"/>
          <w:numId w:val="19"/>
        </w:numPr>
        <w:shd w:val="clear" w:color="auto" w:fill="FFFFFF"/>
        <w:spacing w:before="100" w:beforeAutospacing="1"/>
        <w:rPr>
          <w:rFonts w:eastAsia="Times New Roman" w:cstheme="minorHAnsi"/>
          <w:color w:val="333333"/>
          <w:lang w:eastAsia="en-GB"/>
        </w:rPr>
      </w:pPr>
      <w:r w:rsidRPr="00CE28D9">
        <w:rPr>
          <w:rFonts w:eastAsia="Times New Roman" w:cstheme="minorHAnsi"/>
          <w:color w:val="333333"/>
          <w:lang w:eastAsia="en-GB"/>
        </w:rPr>
        <w:t>Manage the relationships with catering and hospitality providers delivering contracted services on site.</w:t>
      </w:r>
    </w:p>
    <w:p w14:paraId="0FEA3E1B" w14:textId="77777777" w:rsidR="00A13DDC" w:rsidRPr="00CE28D9" w:rsidRDefault="00A13DDC" w:rsidP="003A2164">
      <w:pPr>
        <w:numPr>
          <w:ilvl w:val="0"/>
          <w:numId w:val="19"/>
        </w:numPr>
        <w:shd w:val="clear" w:color="auto" w:fill="FFFFFF"/>
        <w:spacing w:before="100" w:beforeAutospacing="1"/>
        <w:rPr>
          <w:rFonts w:eastAsia="Times New Roman" w:cstheme="minorHAnsi"/>
          <w:color w:val="333333"/>
          <w:lang w:eastAsia="en-GB"/>
        </w:rPr>
      </w:pPr>
      <w:r w:rsidRPr="00CE28D9">
        <w:rPr>
          <w:rFonts w:eastAsia="Times New Roman" w:cstheme="minorHAnsi"/>
          <w:color w:val="333333"/>
          <w:lang w:eastAsia="en-GB"/>
        </w:rPr>
        <w:t>Lead on the development and delivery of commercial venue hire and events bookings and delivery.</w:t>
      </w:r>
    </w:p>
    <w:p w14:paraId="285D3F11" w14:textId="77777777" w:rsidR="00A13DDC" w:rsidRPr="00CE28D9" w:rsidRDefault="00A13DDC" w:rsidP="003A2164">
      <w:pPr>
        <w:numPr>
          <w:ilvl w:val="0"/>
          <w:numId w:val="19"/>
        </w:numPr>
        <w:shd w:val="clear" w:color="auto" w:fill="FFFFFF"/>
        <w:spacing w:before="100" w:beforeAutospacing="1"/>
        <w:rPr>
          <w:rFonts w:eastAsia="Times New Roman" w:cstheme="minorHAnsi"/>
          <w:color w:val="333333"/>
          <w:lang w:eastAsia="en-GB"/>
        </w:rPr>
      </w:pPr>
      <w:r w:rsidRPr="00CE28D9">
        <w:rPr>
          <w:rFonts w:eastAsia="Times New Roman" w:cstheme="minorHAnsi"/>
          <w:color w:val="333333"/>
          <w:lang w:eastAsia="en-GB"/>
        </w:rPr>
        <w:lastRenderedPageBreak/>
        <w:t>Seek additional opportunities and promotional activities to maximise commercial income to the organisation including the provision of strategic guidance on pricing of products and services.</w:t>
      </w:r>
    </w:p>
    <w:p w14:paraId="1C493DEE" w14:textId="68D08789" w:rsidR="00A13DDC" w:rsidRPr="00CE28D9" w:rsidRDefault="00A13DDC" w:rsidP="21AECEA6">
      <w:pPr>
        <w:numPr>
          <w:ilvl w:val="0"/>
          <w:numId w:val="19"/>
        </w:numPr>
        <w:shd w:val="clear" w:color="auto" w:fill="FFFFFF" w:themeFill="background1"/>
        <w:spacing w:before="100" w:beforeAutospacing="1"/>
        <w:rPr>
          <w:rFonts w:eastAsia="Times New Roman"/>
          <w:color w:val="333333"/>
          <w:lang w:eastAsia="en-GB"/>
        </w:rPr>
      </w:pPr>
      <w:r w:rsidRPr="21AECEA6">
        <w:rPr>
          <w:rFonts w:eastAsia="Times New Roman"/>
          <w:color w:val="333333"/>
          <w:lang w:eastAsia="en-GB"/>
        </w:rPr>
        <w:t>Leading by example</w:t>
      </w:r>
      <w:r w:rsidR="00461339" w:rsidRPr="21AECEA6">
        <w:rPr>
          <w:rFonts w:eastAsia="Times New Roman"/>
          <w:color w:val="333333"/>
          <w:lang w:eastAsia="en-GB"/>
        </w:rPr>
        <w:t xml:space="preserve"> to</w:t>
      </w:r>
      <w:r w:rsidRPr="21AECEA6">
        <w:rPr>
          <w:rFonts w:eastAsia="Times New Roman"/>
          <w:color w:val="333333"/>
          <w:lang w:eastAsia="en-GB"/>
        </w:rPr>
        <w:t xml:space="preserve"> ensure a positive workplace health and</w:t>
      </w:r>
      <w:r w:rsidRPr="502A6EF7">
        <w:rPr>
          <w:rFonts w:eastAsia="Times New Roman"/>
          <w:color w:val="333333"/>
          <w:lang w:eastAsia="en-GB"/>
        </w:rPr>
        <w:t xml:space="preserve"> safety</w:t>
      </w:r>
      <w:r w:rsidRPr="21AECEA6">
        <w:rPr>
          <w:rFonts w:eastAsia="Times New Roman"/>
          <w:color w:val="333333"/>
          <w:lang w:eastAsia="en-GB"/>
        </w:rPr>
        <w:t xml:space="preserve"> culture across all staff teams and building users.</w:t>
      </w:r>
    </w:p>
    <w:p w14:paraId="40D98344" w14:textId="77777777" w:rsidR="00A13DDC" w:rsidRPr="00CE28D9" w:rsidRDefault="00A13DDC" w:rsidP="003A2164">
      <w:pPr>
        <w:numPr>
          <w:ilvl w:val="0"/>
          <w:numId w:val="19"/>
        </w:numPr>
        <w:shd w:val="clear" w:color="auto" w:fill="FFFFFF"/>
        <w:spacing w:before="100" w:beforeAutospacing="1"/>
        <w:rPr>
          <w:rFonts w:eastAsia="Times New Roman" w:cstheme="minorHAnsi"/>
          <w:color w:val="333333"/>
          <w:lang w:eastAsia="en-GB"/>
        </w:rPr>
      </w:pPr>
      <w:r w:rsidRPr="00CE28D9">
        <w:rPr>
          <w:rFonts w:eastAsia="Times New Roman" w:cstheme="minorHAnsi"/>
          <w:color w:val="333333"/>
          <w:lang w:eastAsia="en-GB"/>
        </w:rPr>
        <w:t>Liaise with contracted staff including cleaning, security and others as appropriate to ensure health and safety compliance and  the efficient discharge of contractual activity.</w:t>
      </w:r>
    </w:p>
    <w:p w14:paraId="738D9D32" w14:textId="77777777" w:rsidR="00A13DDC" w:rsidRPr="00CE28D9" w:rsidRDefault="00A13DDC" w:rsidP="003A2164">
      <w:pPr>
        <w:numPr>
          <w:ilvl w:val="0"/>
          <w:numId w:val="19"/>
        </w:numPr>
        <w:shd w:val="clear" w:color="auto" w:fill="FFFFFF"/>
        <w:spacing w:before="100" w:beforeAutospacing="1"/>
        <w:rPr>
          <w:rFonts w:eastAsia="Times New Roman" w:cstheme="minorHAnsi"/>
          <w:color w:val="333333"/>
          <w:lang w:eastAsia="en-GB"/>
        </w:rPr>
      </w:pPr>
      <w:r w:rsidRPr="00CE28D9">
        <w:rPr>
          <w:rFonts w:eastAsia="Times New Roman" w:cstheme="minorHAnsi"/>
          <w:color w:val="333333"/>
          <w:lang w:eastAsia="en-GB"/>
        </w:rPr>
        <w:t>Ensure the security of the building and that all relevant protocols and procedures are followed at all times.</w:t>
      </w:r>
    </w:p>
    <w:p w14:paraId="1AD46AAC" w14:textId="77777777" w:rsidR="00A13DDC" w:rsidRPr="00CE28D9" w:rsidRDefault="00A13DDC" w:rsidP="003A2164">
      <w:pPr>
        <w:numPr>
          <w:ilvl w:val="0"/>
          <w:numId w:val="19"/>
        </w:numPr>
        <w:shd w:val="clear" w:color="auto" w:fill="FFFFFF"/>
        <w:spacing w:before="100" w:beforeAutospacing="1"/>
        <w:rPr>
          <w:rFonts w:eastAsia="Times New Roman" w:cstheme="minorHAnsi"/>
          <w:color w:val="333333"/>
          <w:lang w:eastAsia="en-GB"/>
        </w:rPr>
      </w:pPr>
      <w:r w:rsidRPr="00CE28D9">
        <w:rPr>
          <w:rFonts w:eastAsia="Times New Roman" w:cstheme="minorHAnsi"/>
          <w:color w:val="333333"/>
          <w:lang w:eastAsia="en-GB"/>
        </w:rPr>
        <w:t>Liaise with colleagues across CPK to ensure organisational priorities are enacted, communication is robust and that reporting internally and externally is undertaken on time.</w:t>
      </w:r>
    </w:p>
    <w:p w14:paraId="620D045A" w14:textId="77777777" w:rsidR="00A13DDC" w:rsidRPr="00CE28D9" w:rsidRDefault="00A13DDC" w:rsidP="003A2164">
      <w:pPr>
        <w:numPr>
          <w:ilvl w:val="0"/>
          <w:numId w:val="19"/>
        </w:numPr>
        <w:shd w:val="clear" w:color="auto" w:fill="FFFFFF"/>
        <w:spacing w:before="100" w:beforeAutospacing="1"/>
        <w:rPr>
          <w:rFonts w:eastAsia="Times New Roman" w:cstheme="minorHAnsi"/>
          <w:color w:val="333333"/>
          <w:lang w:eastAsia="en-GB"/>
        </w:rPr>
      </w:pPr>
      <w:r w:rsidRPr="00CE28D9">
        <w:rPr>
          <w:rFonts w:eastAsia="Times New Roman" w:cstheme="minorHAnsi"/>
          <w:color w:val="333333"/>
          <w:lang w:eastAsia="en-GB"/>
        </w:rPr>
        <w:t>Spearhead technology adoption and innovation culture in products and services.</w:t>
      </w:r>
    </w:p>
    <w:p w14:paraId="286CCF8E" w14:textId="2958D4E9" w:rsidR="00A13DDC" w:rsidRPr="00CE28D9" w:rsidRDefault="00A13DDC" w:rsidP="003A2164">
      <w:pPr>
        <w:numPr>
          <w:ilvl w:val="0"/>
          <w:numId w:val="19"/>
        </w:numPr>
        <w:shd w:val="clear" w:color="auto" w:fill="FFFFFF"/>
        <w:spacing w:before="100" w:beforeAutospacing="1"/>
        <w:rPr>
          <w:rFonts w:eastAsia="Times New Roman" w:cstheme="minorHAnsi"/>
          <w:color w:val="333333"/>
          <w:lang w:eastAsia="en-GB"/>
        </w:rPr>
      </w:pPr>
      <w:r w:rsidRPr="00CE28D9">
        <w:rPr>
          <w:rFonts w:eastAsia="Times New Roman" w:cstheme="minorHAnsi"/>
          <w:color w:val="333333"/>
          <w:lang w:eastAsia="en-GB"/>
        </w:rPr>
        <w:t xml:space="preserve">Stay abreast of relevant emerging trends in the tourism and visitor attraction market reporting to the </w:t>
      </w:r>
      <w:r w:rsidR="00257D49">
        <w:rPr>
          <w:rFonts w:eastAsia="Times New Roman" w:cstheme="minorHAnsi"/>
          <w:color w:val="333333"/>
          <w:lang w:eastAsia="en-GB"/>
        </w:rPr>
        <w:t>E</w:t>
      </w:r>
      <w:r w:rsidRPr="00CE28D9">
        <w:rPr>
          <w:rFonts w:eastAsia="Times New Roman" w:cstheme="minorHAnsi"/>
          <w:color w:val="333333"/>
          <w:lang w:eastAsia="en-GB"/>
        </w:rPr>
        <w:t>xecutive Management Team and the Board as required.</w:t>
      </w:r>
    </w:p>
    <w:p w14:paraId="33B88EA4" w14:textId="77777777" w:rsidR="00011A9E" w:rsidRPr="00CE28D9" w:rsidRDefault="00011A9E" w:rsidP="00A13DDC"/>
    <w:p w14:paraId="33B88EA5" w14:textId="77777777" w:rsidR="00113EF3" w:rsidRPr="00CE28D9" w:rsidRDefault="00246AC6" w:rsidP="00246AC6">
      <w:r w:rsidRPr="00CE28D9">
        <w:t>This job description is not all encompassing. Over time the emphasis of the job may change without changing the general character of the job. Your duties may be reviewed from time to time and revised and updated in consultation with you to reflect appropriate changes.</w:t>
      </w:r>
    </w:p>
    <w:p w14:paraId="33B88EA7" w14:textId="77777777" w:rsidR="006D1E39" w:rsidRDefault="006D1E39" w:rsidP="00246AC6"/>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8"/>
      </w:tblGrid>
      <w:tr w:rsidR="006D1E39" w:rsidRPr="006D1E39" w14:paraId="33B88EA9" w14:textId="77777777" w:rsidTr="000213E9">
        <w:tc>
          <w:tcPr>
            <w:tcW w:w="8388" w:type="dxa"/>
            <w:shd w:val="clear" w:color="auto" w:fill="auto"/>
          </w:tcPr>
          <w:p w14:paraId="33B88EA8" w14:textId="77777777" w:rsidR="006D1E39" w:rsidRPr="006D1E39" w:rsidRDefault="006D1E39" w:rsidP="006D1E39">
            <w:pPr>
              <w:rPr>
                <w:b/>
              </w:rPr>
            </w:pPr>
            <w:r w:rsidRPr="006D1E39">
              <w:rPr>
                <w:b/>
              </w:rPr>
              <w:t xml:space="preserve">Knowledge &amp; Experience </w:t>
            </w:r>
          </w:p>
        </w:tc>
      </w:tr>
      <w:tr w:rsidR="006D1E39" w:rsidRPr="006D1E39" w14:paraId="33B88EAF" w14:textId="77777777" w:rsidTr="000213E9">
        <w:tc>
          <w:tcPr>
            <w:tcW w:w="8388" w:type="dxa"/>
            <w:shd w:val="clear" w:color="auto" w:fill="auto"/>
          </w:tcPr>
          <w:p w14:paraId="7D2451A5" w14:textId="2B3DC1A4" w:rsidR="00CA27B0" w:rsidRPr="003A2164" w:rsidRDefault="00CA27B0" w:rsidP="00CA27B0">
            <w:pPr>
              <w:pStyle w:val="ListParagraph"/>
              <w:numPr>
                <w:ilvl w:val="0"/>
                <w:numId w:val="15"/>
              </w:numPr>
              <w:rPr>
                <w:rFonts w:cstheme="minorHAnsi"/>
              </w:rPr>
            </w:pPr>
            <w:r w:rsidRPr="003A2164">
              <w:rPr>
                <w:rFonts w:cstheme="minorHAnsi"/>
              </w:rPr>
              <w:t xml:space="preserve">You will have at least 5 years’ experience of working in </w:t>
            </w:r>
            <w:r w:rsidR="00A633CD">
              <w:rPr>
                <w:rFonts w:cstheme="minorHAnsi"/>
              </w:rPr>
              <w:t xml:space="preserve">arts, </w:t>
            </w:r>
            <w:r w:rsidRPr="003A2164">
              <w:rPr>
                <w:rFonts w:cstheme="minorHAnsi"/>
              </w:rPr>
              <w:t>cultural or heritage attractions at a senior managerial level</w:t>
            </w:r>
            <w:r w:rsidR="00A633CD">
              <w:rPr>
                <w:rFonts w:cstheme="minorHAnsi"/>
              </w:rPr>
              <w:t xml:space="preserve"> or </w:t>
            </w:r>
            <w:r w:rsidR="004565C1">
              <w:rPr>
                <w:rFonts w:cstheme="minorHAnsi"/>
              </w:rPr>
              <w:t>within commercially driven organisations</w:t>
            </w:r>
            <w:r w:rsidR="00C67747">
              <w:rPr>
                <w:rFonts w:cstheme="minorHAnsi"/>
              </w:rPr>
              <w:t>.</w:t>
            </w:r>
          </w:p>
          <w:p w14:paraId="2C6130E5" w14:textId="5EE3E962" w:rsidR="00CA27B0" w:rsidRPr="003A2164" w:rsidRDefault="00CA27B0" w:rsidP="00CA27B0">
            <w:pPr>
              <w:pStyle w:val="ListParagraph"/>
              <w:numPr>
                <w:ilvl w:val="0"/>
                <w:numId w:val="15"/>
              </w:numPr>
              <w:rPr>
                <w:rFonts w:cstheme="minorHAnsi"/>
              </w:rPr>
            </w:pPr>
            <w:r w:rsidRPr="003A2164">
              <w:rPr>
                <w:rFonts w:cstheme="minorHAnsi"/>
              </w:rPr>
              <w:t>You will have a good understanding of Scottish and UK Tourism markets and how to maximise footfall to attractions in a highly competitive environment</w:t>
            </w:r>
          </w:p>
          <w:p w14:paraId="4C283763" w14:textId="3F2ABA76" w:rsidR="000608C2" w:rsidRDefault="00122177" w:rsidP="000608C2">
            <w:pPr>
              <w:pStyle w:val="ListParagraph"/>
              <w:numPr>
                <w:ilvl w:val="0"/>
                <w:numId w:val="15"/>
              </w:numPr>
              <w:rPr>
                <w:rFonts w:cstheme="minorHAnsi"/>
              </w:rPr>
            </w:pPr>
            <w:r>
              <w:t xml:space="preserve">You will have </w:t>
            </w:r>
            <w:r w:rsidR="00D01751">
              <w:t>at least three years’ experience</w:t>
            </w:r>
            <w:r w:rsidR="003D7B62">
              <w:t xml:space="preserve"> of </w:t>
            </w:r>
            <w:r w:rsidR="00C67747">
              <w:t xml:space="preserve">managing budgets, delivering on financial targets and </w:t>
            </w:r>
            <w:r w:rsidR="00EE388F">
              <w:t xml:space="preserve">using financial </w:t>
            </w:r>
            <w:r w:rsidR="003D7B62">
              <w:t>systems</w:t>
            </w:r>
            <w:r w:rsidR="005374BA">
              <w:t xml:space="preserve"> including POS systems</w:t>
            </w:r>
            <w:r w:rsidR="000608C2" w:rsidRPr="003A2164">
              <w:rPr>
                <w:rFonts w:cstheme="minorHAnsi"/>
              </w:rPr>
              <w:t xml:space="preserve"> </w:t>
            </w:r>
            <w:r w:rsidR="00D01751">
              <w:rPr>
                <w:rFonts w:cstheme="minorHAnsi"/>
              </w:rPr>
              <w:t>which are all</w:t>
            </w:r>
            <w:r w:rsidR="00046B8A">
              <w:rPr>
                <w:rFonts w:cstheme="minorHAnsi"/>
              </w:rPr>
              <w:t xml:space="preserve"> essential</w:t>
            </w:r>
            <w:r w:rsidR="00D01751">
              <w:rPr>
                <w:rFonts w:cstheme="minorHAnsi"/>
              </w:rPr>
              <w:t xml:space="preserve"> to this post</w:t>
            </w:r>
          </w:p>
          <w:p w14:paraId="1B01B695" w14:textId="09744282" w:rsidR="000608C2" w:rsidRPr="003A2164" w:rsidRDefault="000608C2" w:rsidP="000608C2">
            <w:pPr>
              <w:pStyle w:val="ListParagraph"/>
              <w:numPr>
                <w:ilvl w:val="0"/>
                <w:numId w:val="15"/>
              </w:numPr>
              <w:rPr>
                <w:rFonts w:cstheme="minorHAnsi"/>
              </w:rPr>
            </w:pPr>
            <w:r w:rsidRPr="003A2164">
              <w:rPr>
                <w:rFonts w:cstheme="minorHAnsi"/>
              </w:rPr>
              <w:t xml:space="preserve">You may hold qualifications in Business Management, </w:t>
            </w:r>
            <w:r>
              <w:rPr>
                <w:rFonts w:cstheme="minorHAnsi"/>
              </w:rPr>
              <w:t xml:space="preserve">Retail, </w:t>
            </w:r>
            <w:r w:rsidRPr="003A2164">
              <w:rPr>
                <w:rFonts w:cstheme="minorHAnsi"/>
              </w:rPr>
              <w:t xml:space="preserve">Finance, </w:t>
            </w:r>
            <w:r>
              <w:rPr>
                <w:rFonts w:cstheme="minorHAnsi"/>
              </w:rPr>
              <w:t xml:space="preserve">or </w:t>
            </w:r>
            <w:r w:rsidRPr="003A2164">
              <w:rPr>
                <w:rFonts w:cstheme="minorHAnsi"/>
              </w:rPr>
              <w:t>Tourism.</w:t>
            </w:r>
          </w:p>
          <w:p w14:paraId="5A6B4F6A" w14:textId="77777777" w:rsidR="000608C2" w:rsidRPr="003A2164" w:rsidRDefault="000608C2" w:rsidP="000608C2">
            <w:pPr>
              <w:pStyle w:val="ListParagraph"/>
              <w:numPr>
                <w:ilvl w:val="0"/>
                <w:numId w:val="15"/>
              </w:numPr>
              <w:rPr>
                <w:rFonts w:cstheme="minorHAnsi"/>
              </w:rPr>
            </w:pPr>
            <w:r w:rsidRPr="003A2164">
              <w:rPr>
                <w:rFonts w:cstheme="minorHAnsi"/>
              </w:rPr>
              <w:t xml:space="preserve">Ideally you will have experience of opening a new venue or businesses </w:t>
            </w:r>
          </w:p>
          <w:p w14:paraId="33B88EAE" w14:textId="489F01A6" w:rsidR="003D7B62" w:rsidRPr="00046B8A" w:rsidRDefault="000608C2" w:rsidP="00046B8A">
            <w:pPr>
              <w:pStyle w:val="ListParagraph"/>
              <w:numPr>
                <w:ilvl w:val="0"/>
                <w:numId w:val="15"/>
              </w:numPr>
              <w:rPr>
                <w:i/>
              </w:rPr>
            </w:pPr>
            <w:r>
              <w:t>It is desirable that you demonstrate an interest in culture, heritage or the arts</w:t>
            </w:r>
          </w:p>
        </w:tc>
      </w:tr>
      <w:tr w:rsidR="006D1E39" w:rsidRPr="006D1E39" w14:paraId="33B88EB1" w14:textId="77777777" w:rsidTr="000213E9">
        <w:tc>
          <w:tcPr>
            <w:tcW w:w="8388" w:type="dxa"/>
            <w:shd w:val="clear" w:color="auto" w:fill="auto"/>
          </w:tcPr>
          <w:p w14:paraId="33B88EB0" w14:textId="77777777" w:rsidR="006D1E39" w:rsidRPr="006D1E39" w:rsidRDefault="006D1E39" w:rsidP="006D1E39">
            <w:pPr>
              <w:rPr>
                <w:b/>
              </w:rPr>
            </w:pPr>
            <w:r w:rsidRPr="006D1E39">
              <w:rPr>
                <w:b/>
              </w:rPr>
              <w:t>Customer Care</w:t>
            </w:r>
          </w:p>
        </w:tc>
      </w:tr>
      <w:tr w:rsidR="006D1E39" w:rsidRPr="006D1E39" w14:paraId="33B88EB6" w14:textId="77777777" w:rsidTr="000213E9">
        <w:tc>
          <w:tcPr>
            <w:tcW w:w="8388" w:type="dxa"/>
            <w:shd w:val="clear" w:color="auto" w:fill="auto"/>
          </w:tcPr>
          <w:p w14:paraId="33B88EB2" w14:textId="77777777" w:rsidR="005829E2" w:rsidRPr="005829E2" w:rsidRDefault="005829E2" w:rsidP="005829E2">
            <w:pPr>
              <w:numPr>
                <w:ilvl w:val="0"/>
                <w:numId w:val="12"/>
              </w:numPr>
              <w:rPr>
                <w:b/>
              </w:rPr>
            </w:pPr>
            <w:r w:rsidRPr="005829E2">
              <w:t xml:space="preserve">Applies excellent two-way communication skills in order to fully understand audience needs and expectations. </w:t>
            </w:r>
          </w:p>
          <w:p w14:paraId="33B88EB3" w14:textId="77777777" w:rsidR="005829E2" w:rsidRPr="005829E2" w:rsidRDefault="005829E2" w:rsidP="005829E2">
            <w:pPr>
              <w:numPr>
                <w:ilvl w:val="0"/>
                <w:numId w:val="12"/>
              </w:numPr>
              <w:rPr>
                <w:b/>
              </w:rPr>
            </w:pPr>
            <w:r w:rsidRPr="005829E2">
              <w:t>Values all types of customers and is genuinely committed to providing them with a positive experience of the organisation.</w:t>
            </w:r>
          </w:p>
          <w:p w14:paraId="33B88EB4" w14:textId="77777777" w:rsidR="005829E2" w:rsidRPr="005829E2" w:rsidRDefault="005829E2" w:rsidP="005829E2">
            <w:pPr>
              <w:numPr>
                <w:ilvl w:val="0"/>
                <w:numId w:val="12"/>
              </w:numPr>
              <w:rPr>
                <w:b/>
              </w:rPr>
            </w:pPr>
            <w:r w:rsidRPr="005829E2">
              <w:t xml:space="preserve"> Excellent written, face-to-face and telephone skills. </w:t>
            </w:r>
          </w:p>
          <w:p w14:paraId="33B88EB5" w14:textId="7A6AB1AF" w:rsidR="006D1E39" w:rsidRPr="006D1E39" w:rsidRDefault="005829E2" w:rsidP="002973C9">
            <w:pPr>
              <w:numPr>
                <w:ilvl w:val="0"/>
                <w:numId w:val="12"/>
              </w:numPr>
              <w:rPr>
                <w:b/>
              </w:rPr>
            </w:pPr>
            <w:r w:rsidRPr="005829E2">
              <w:t>Ensures complaints are followed up with a view to a speedy resolution</w:t>
            </w:r>
            <w:r w:rsidR="006B5372">
              <w:t>.</w:t>
            </w:r>
          </w:p>
        </w:tc>
      </w:tr>
      <w:tr w:rsidR="006D1E39" w:rsidRPr="006D1E39" w14:paraId="33B88EB8" w14:textId="77777777" w:rsidTr="000213E9">
        <w:tc>
          <w:tcPr>
            <w:tcW w:w="8388" w:type="dxa"/>
            <w:shd w:val="clear" w:color="auto" w:fill="auto"/>
          </w:tcPr>
          <w:p w14:paraId="33B88EB7" w14:textId="77777777" w:rsidR="006D1E39" w:rsidRPr="006D1E39" w:rsidRDefault="006D1E39" w:rsidP="006D1E39">
            <w:pPr>
              <w:rPr>
                <w:b/>
              </w:rPr>
            </w:pPr>
            <w:r w:rsidRPr="006D1E39">
              <w:rPr>
                <w:b/>
              </w:rPr>
              <w:t>Health &amp; Safety</w:t>
            </w:r>
          </w:p>
        </w:tc>
      </w:tr>
      <w:tr w:rsidR="006D1E39" w:rsidRPr="006D1E39" w14:paraId="33B88EBB" w14:textId="77777777" w:rsidTr="000213E9">
        <w:tc>
          <w:tcPr>
            <w:tcW w:w="8388" w:type="dxa"/>
            <w:shd w:val="clear" w:color="auto" w:fill="auto"/>
          </w:tcPr>
          <w:p w14:paraId="33B88EB9" w14:textId="6A2F6F52" w:rsidR="006D1E39" w:rsidRDefault="006D1E39" w:rsidP="006D1E39">
            <w:pPr>
              <w:numPr>
                <w:ilvl w:val="0"/>
                <w:numId w:val="12"/>
              </w:numPr>
            </w:pPr>
            <w:r w:rsidRPr="006D1E39">
              <w:t>Must be able to cope with the demands of the job</w:t>
            </w:r>
            <w:r w:rsidR="006B5372">
              <w:t>.</w:t>
            </w:r>
            <w:r w:rsidRPr="006D1E39">
              <w:t xml:space="preserve"> </w:t>
            </w:r>
          </w:p>
          <w:p w14:paraId="33B88EBA" w14:textId="38CE9A98" w:rsidR="006D1E39" w:rsidRPr="002973C9" w:rsidRDefault="005829E2" w:rsidP="006D1E39">
            <w:pPr>
              <w:numPr>
                <w:ilvl w:val="0"/>
                <w:numId w:val="12"/>
              </w:numPr>
            </w:pPr>
            <w:r>
              <w:t>Experience of working within prescribed safe working practices</w:t>
            </w:r>
            <w:r w:rsidR="006B5372">
              <w:t>.</w:t>
            </w:r>
          </w:p>
        </w:tc>
      </w:tr>
      <w:tr w:rsidR="006D1E39" w:rsidRPr="006D1E39" w14:paraId="33B88EBD" w14:textId="77777777" w:rsidTr="000213E9">
        <w:tc>
          <w:tcPr>
            <w:tcW w:w="8388" w:type="dxa"/>
            <w:shd w:val="clear" w:color="auto" w:fill="auto"/>
          </w:tcPr>
          <w:p w14:paraId="33B88EBC" w14:textId="77777777" w:rsidR="006D1E39" w:rsidRPr="006D1E39" w:rsidRDefault="006D1E39" w:rsidP="006D1E39">
            <w:pPr>
              <w:rPr>
                <w:b/>
              </w:rPr>
            </w:pPr>
            <w:r w:rsidRPr="006D1E39">
              <w:rPr>
                <w:b/>
              </w:rPr>
              <w:t>Equality &amp; Dignity at Work</w:t>
            </w:r>
          </w:p>
        </w:tc>
      </w:tr>
      <w:tr w:rsidR="006D1E39" w:rsidRPr="006D1E39" w14:paraId="33B88EC2" w14:textId="77777777" w:rsidTr="000213E9">
        <w:tc>
          <w:tcPr>
            <w:tcW w:w="8388" w:type="dxa"/>
            <w:shd w:val="clear" w:color="auto" w:fill="auto"/>
          </w:tcPr>
          <w:p w14:paraId="33B88EBE" w14:textId="690D9215" w:rsidR="006D1E39" w:rsidRPr="006D1E39" w:rsidRDefault="006D1E39" w:rsidP="006D1E39">
            <w:pPr>
              <w:numPr>
                <w:ilvl w:val="0"/>
                <w:numId w:val="13"/>
              </w:numPr>
            </w:pPr>
            <w:r w:rsidRPr="006D1E39">
              <w:t>Must be able to treat colleagues and customers with dignity and respect</w:t>
            </w:r>
            <w:r w:rsidR="006B5372">
              <w:t>.</w:t>
            </w:r>
          </w:p>
          <w:p w14:paraId="33B88EBF" w14:textId="77777777" w:rsidR="005829E2" w:rsidRDefault="005829E2" w:rsidP="005829E2">
            <w:pPr>
              <w:numPr>
                <w:ilvl w:val="0"/>
                <w:numId w:val="13"/>
              </w:numPr>
            </w:pPr>
            <w:r w:rsidRPr="005829E2">
              <w:t xml:space="preserve">Encourages the team to develop a better understanding of customers and staff from non-traditional backgrounds. </w:t>
            </w:r>
          </w:p>
          <w:p w14:paraId="33B88EC0" w14:textId="77777777" w:rsidR="005829E2" w:rsidRDefault="005829E2" w:rsidP="005829E2">
            <w:pPr>
              <w:numPr>
                <w:ilvl w:val="0"/>
                <w:numId w:val="13"/>
              </w:numPr>
            </w:pPr>
            <w:r w:rsidRPr="005829E2">
              <w:t xml:space="preserve">Demonstrates a personal commitment to fairness and equality of opportunity. </w:t>
            </w:r>
          </w:p>
          <w:p w14:paraId="33B88EC1" w14:textId="77777777" w:rsidR="006D1E39" w:rsidRPr="002973C9" w:rsidRDefault="005829E2" w:rsidP="006D1E39">
            <w:pPr>
              <w:numPr>
                <w:ilvl w:val="0"/>
                <w:numId w:val="13"/>
              </w:numPr>
            </w:pPr>
            <w:r w:rsidRPr="005829E2">
              <w:t>Decisively tackles approaches or attitudes that are biased.</w:t>
            </w:r>
          </w:p>
        </w:tc>
      </w:tr>
      <w:tr w:rsidR="006D1E39" w:rsidRPr="006D1E39" w14:paraId="33B88EC4" w14:textId="77777777" w:rsidTr="000213E9">
        <w:tc>
          <w:tcPr>
            <w:tcW w:w="8388" w:type="dxa"/>
            <w:shd w:val="clear" w:color="auto" w:fill="auto"/>
          </w:tcPr>
          <w:p w14:paraId="33B88EC3" w14:textId="77777777" w:rsidR="006D1E39" w:rsidRPr="006D1E39" w:rsidRDefault="006D1E39" w:rsidP="006D1E39">
            <w:pPr>
              <w:rPr>
                <w:b/>
              </w:rPr>
            </w:pPr>
            <w:r w:rsidRPr="006D1E39">
              <w:rPr>
                <w:b/>
              </w:rPr>
              <w:t>Communications</w:t>
            </w:r>
          </w:p>
        </w:tc>
      </w:tr>
      <w:tr w:rsidR="006D1E39" w:rsidRPr="006D1E39" w14:paraId="33B88EC7" w14:textId="77777777" w:rsidTr="000213E9">
        <w:tc>
          <w:tcPr>
            <w:tcW w:w="8388" w:type="dxa"/>
            <w:shd w:val="clear" w:color="auto" w:fill="auto"/>
          </w:tcPr>
          <w:p w14:paraId="33B88EC5" w14:textId="77777777" w:rsidR="006D1E39" w:rsidRPr="006D1E39" w:rsidRDefault="006D1E39" w:rsidP="006D1E39">
            <w:pPr>
              <w:numPr>
                <w:ilvl w:val="0"/>
                <w:numId w:val="13"/>
              </w:numPr>
            </w:pPr>
            <w:r w:rsidRPr="006D1E39">
              <w:t xml:space="preserve">Ability to communicate effectively with the public, partners, staff members and management. </w:t>
            </w:r>
          </w:p>
          <w:p w14:paraId="33B88EC6" w14:textId="77777777" w:rsidR="006D1E39" w:rsidRPr="002973C9" w:rsidRDefault="006D1E39" w:rsidP="006D1E39">
            <w:pPr>
              <w:numPr>
                <w:ilvl w:val="0"/>
                <w:numId w:val="13"/>
              </w:numPr>
              <w:rPr>
                <w:b/>
              </w:rPr>
            </w:pPr>
            <w:r w:rsidRPr="006D1E39">
              <w:t>Excellent presentation, content production and writing skills.</w:t>
            </w:r>
          </w:p>
        </w:tc>
      </w:tr>
      <w:tr w:rsidR="006D1E39" w:rsidRPr="006D1E39" w14:paraId="33B88EC9" w14:textId="77777777" w:rsidTr="000213E9">
        <w:tc>
          <w:tcPr>
            <w:tcW w:w="8388" w:type="dxa"/>
            <w:shd w:val="clear" w:color="auto" w:fill="auto"/>
          </w:tcPr>
          <w:p w14:paraId="33B88EC8" w14:textId="77777777" w:rsidR="006D1E39" w:rsidRPr="006D1E39" w:rsidRDefault="006D1E39" w:rsidP="006D1E39">
            <w:pPr>
              <w:rPr>
                <w:b/>
              </w:rPr>
            </w:pPr>
            <w:r w:rsidRPr="006D1E39">
              <w:rPr>
                <w:b/>
              </w:rPr>
              <w:t>Flexibility</w:t>
            </w:r>
          </w:p>
        </w:tc>
      </w:tr>
      <w:tr w:rsidR="006D1E39" w:rsidRPr="006D1E39" w14:paraId="33B88ECB" w14:textId="77777777" w:rsidTr="000213E9">
        <w:tc>
          <w:tcPr>
            <w:tcW w:w="8388" w:type="dxa"/>
            <w:shd w:val="clear" w:color="auto" w:fill="auto"/>
          </w:tcPr>
          <w:p w14:paraId="33B88ECA" w14:textId="48AA19CD" w:rsidR="006D1E39" w:rsidRPr="006D1E39" w:rsidRDefault="006D1E39" w:rsidP="006D1E39">
            <w:pPr>
              <w:numPr>
                <w:ilvl w:val="0"/>
                <w:numId w:val="13"/>
              </w:numPr>
            </w:pPr>
            <w:r w:rsidRPr="006D1E39">
              <w:t>Able to work independently with a flexible approach to working hours</w:t>
            </w:r>
            <w:r w:rsidR="006B5372">
              <w:t>.</w:t>
            </w:r>
            <w:r w:rsidRPr="006D1E39">
              <w:t xml:space="preserve"> </w:t>
            </w:r>
          </w:p>
        </w:tc>
      </w:tr>
      <w:tr w:rsidR="006D1E39" w:rsidRPr="006D1E39" w14:paraId="33B88ECD" w14:textId="77777777" w:rsidTr="000213E9">
        <w:tc>
          <w:tcPr>
            <w:tcW w:w="8388" w:type="dxa"/>
            <w:shd w:val="clear" w:color="auto" w:fill="auto"/>
          </w:tcPr>
          <w:p w14:paraId="33B88ECC" w14:textId="77777777" w:rsidR="006D1E39" w:rsidRPr="006D1E39" w:rsidRDefault="006D1E39" w:rsidP="006D1E39">
            <w:pPr>
              <w:rPr>
                <w:b/>
              </w:rPr>
            </w:pPr>
            <w:r w:rsidRPr="006D1E39">
              <w:rPr>
                <w:b/>
              </w:rPr>
              <w:lastRenderedPageBreak/>
              <w:t>Achievement of Results</w:t>
            </w:r>
          </w:p>
        </w:tc>
      </w:tr>
      <w:tr w:rsidR="006D1E39" w:rsidRPr="006D1E39" w14:paraId="33B88ED1" w14:textId="77777777" w:rsidTr="000213E9">
        <w:tc>
          <w:tcPr>
            <w:tcW w:w="8388" w:type="dxa"/>
            <w:shd w:val="clear" w:color="auto" w:fill="auto"/>
          </w:tcPr>
          <w:p w14:paraId="0FB6F629" w14:textId="77777777" w:rsidR="00D456B2" w:rsidRPr="00D456B2" w:rsidRDefault="00D456B2" w:rsidP="00D456B2">
            <w:pPr>
              <w:pStyle w:val="ListParagraph"/>
              <w:numPr>
                <w:ilvl w:val="0"/>
                <w:numId w:val="13"/>
              </w:numPr>
            </w:pPr>
            <w:r w:rsidRPr="00D456B2">
              <w:t>Strong analytical and decision-making abilities</w:t>
            </w:r>
          </w:p>
          <w:p w14:paraId="33B88ECE" w14:textId="40ACB613" w:rsidR="006D1E39" w:rsidRDefault="006D1E39" w:rsidP="006D1E39">
            <w:pPr>
              <w:numPr>
                <w:ilvl w:val="0"/>
                <w:numId w:val="13"/>
              </w:numPr>
            </w:pPr>
            <w:r w:rsidRPr="006D1E39">
              <w:t>Able to work under pressure and to strict deadlines</w:t>
            </w:r>
            <w:r w:rsidR="006B5372">
              <w:t>.</w:t>
            </w:r>
            <w:r w:rsidRPr="006D1E39">
              <w:t xml:space="preserve"> </w:t>
            </w:r>
          </w:p>
          <w:p w14:paraId="0CF77707" w14:textId="77777777" w:rsidR="00EA3785" w:rsidRDefault="005829E2" w:rsidP="005829E2">
            <w:pPr>
              <w:numPr>
                <w:ilvl w:val="0"/>
                <w:numId w:val="13"/>
              </w:numPr>
            </w:pPr>
            <w:r>
              <w:t>Identifies priorities and consistently achieves key targets</w:t>
            </w:r>
          </w:p>
          <w:p w14:paraId="33B88ECF" w14:textId="468822D7" w:rsidR="005829E2" w:rsidRDefault="005829E2" w:rsidP="005829E2">
            <w:pPr>
              <w:numPr>
                <w:ilvl w:val="0"/>
                <w:numId w:val="13"/>
              </w:numPr>
            </w:pPr>
            <w:r>
              <w:t xml:space="preserve">pragmatic and focused approach that is objectives </w:t>
            </w:r>
            <w:r w:rsidR="00476EA1">
              <w:t>driven</w:t>
            </w:r>
          </w:p>
          <w:p w14:paraId="33B88ED0" w14:textId="2437FA8B" w:rsidR="006D1E39" w:rsidRPr="002973C9" w:rsidRDefault="005829E2" w:rsidP="006D1E39">
            <w:pPr>
              <w:numPr>
                <w:ilvl w:val="0"/>
                <w:numId w:val="13"/>
              </w:numPr>
            </w:pPr>
            <w:r>
              <w:t>demonstrates a tenacity and persistence to achieve results; is methodical, systematic and consistent in ways of working</w:t>
            </w:r>
          </w:p>
        </w:tc>
      </w:tr>
      <w:tr w:rsidR="006D1E39" w:rsidRPr="006D1E39" w14:paraId="33B88ED3" w14:textId="77777777" w:rsidTr="000213E9">
        <w:tc>
          <w:tcPr>
            <w:tcW w:w="8388" w:type="dxa"/>
            <w:shd w:val="clear" w:color="auto" w:fill="auto"/>
          </w:tcPr>
          <w:p w14:paraId="33B88ED2" w14:textId="77777777" w:rsidR="006D1E39" w:rsidRPr="006D1E39" w:rsidRDefault="006D1E39" w:rsidP="006D1E39">
            <w:pPr>
              <w:rPr>
                <w:b/>
              </w:rPr>
            </w:pPr>
            <w:r w:rsidRPr="006D1E39">
              <w:rPr>
                <w:b/>
              </w:rPr>
              <w:t xml:space="preserve">Quality </w:t>
            </w:r>
          </w:p>
        </w:tc>
      </w:tr>
      <w:tr w:rsidR="006D1E39" w:rsidRPr="006D1E39" w14:paraId="33B88ED8" w14:textId="77777777" w:rsidTr="000213E9">
        <w:tc>
          <w:tcPr>
            <w:tcW w:w="8388" w:type="dxa"/>
            <w:shd w:val="clear" w:color="auto" w:fill="auto"/>
          </w:tcPr>
          <w:p w14:paraId="33B88ED4" w14:textId="48F35716" w:rsidR="006D1E39" w:rsidRDefault="006D1E39" w:rsidP="006D1E39">
            <w:pPr>
              <w:numPr>
                <w:ilvl w:val="0"/>
                <w:numId w:val="13"/>
              </w:numPr>
            </w:pPr>
            <w:r w:rsidRPr="006D1E39">
              <w:t>High degree of personal and professional integrity</w:t>
            </w:r>
            <w:r w:rsidR="00470A85">
              <w:t>.</w:t>
            </w:r>
          </w:p>
          <w:p w14:paraId="33B88ED5" w14:textId="3A60D031" w:rsidR="002973C9" w:rsidRPr="006D1E39" w:rsidRDefault="002973C9" w:rsidP="006D1E39">
            <w:pPr>
              <w:numPr>
                <w:ilvl w:val="0"/>
                <w:numId w:val="13"/>
              </w:numPr>
            </w:pPr>
            <w:r>
              <w:t>High degree of accuracy in the production of financial records and processes</w:t>
            </w:r>
            <w:r w:rsidR="00470A85">
              <w:t>.</w:t>
            </w:r>
          </w:p>
          <w:p w14:paraId="33B88ED6" w14:textId="77777777" w:rsidR="006D1E39" w:rsidRPr="006D1E39" w:rsidRDefault="006D1E39" w:rsidP="006D1E39">
            <w:pPr>
              <w:numPr>
                <w:ilvl w:val="0"/>
                <w:numId w:val="13"/>
              </w:numPr>
            </w:pPr>
            <w:r w:rsidRPr="006D1E39">
              <w:t>Ability to monitor, evaluate and reflect on your working practice.</w:t>
            </w:r>
          </w:p>
          <w:p w14:paraId="33B88ED7" w14:textId="2F1FC28A" w:rsidR="006D1E39" w:rsidRPr="002973C9" w:rsidRDefault="006D1E39" w:rsidP="006D1E39">
            <w:pPr>
              <w:numPr>
                <w:ilvl w:val="0"/>
                <w:numId w:val="13"/>
              </w:numPr>
            </w:pPr>
            <w:r w:rsidRPr="006D1E39">
              <w:t>Able to contribute and assist in the further development of the service to ensure maximum service benefit</w:t>
            </w:r>
            <w:r w:rsidR="00470A85">
              <w:t>.</w:t>
            </w:r>
          </w:p>
        </w:tc>
      </w:tr>
      <w:tr w:rsidR="006D1E39" w:rsidRPr="006D1E39" w14:paraId="33B88EDA" w14:textId="77777777" w:rsidTr="000213E9">
        <w:tc>
          <w:tcPr>
            <w:tcW w:w="8388" w:type="dxa"/>
            <w:shd w:val="clear" w:color="auto" w:fill="auto"/>
          </w:tcPr>
          <w:p w14:paraId="33B88ED9" w14:textId="77777777" w:rsidR="006D1E39" w:rsidRPr="006D1E39" w:rsidRDefault="006D1E39" w:rsidP="006D1E39">
            <w:pPr>
              <w:rPr>
                <w:b/>
              </w:rPr>
            </w:pPr>
            <w:r w:rsidRPr="006D1E39">
              <w:rPr>
                <w:b/>
              </w:rPr>
              <w:t>Team Working</w:t>
            </w:r>
          </w:p>
        </w:tc>
      </w:tr>
      <w:tr w:rsidR="006D1E39" w:rsidRPr="006D1E39" w14:paraId="33B88EDF" w14:textId="77777777" w:rsidTr="000213E9">
        <w:tc>
          <w:tcPr>
            <w:tcW w:w="8388" w:type="dxa"/>
            <w:shd w:val="clear" w:color="auto" w:fill="auto"/>
          </w:tcPr>
          <w:p w14:paraId="33B88EDB" w14:textId="77777777" w:rsidR="006D1E39" w:rsidRPr="005829E2" w:rsidRDefault="006D1E39" w:rsidP="006D1E39">
            <w:pPr>
              <w:numPr>
                <w:ilvl w:val="0"/>
                <w:numId w:val="14"/>
              </w:numPr>
              <w:rPr>
                <w:i/>
              </w:rPr>
            </w:pPr>
            <w:r w:rsidRPr="006D1E39">
              <w:t>Ability to work effectively as a team member within the service, corporately and with Partners.</w:t>
            </w:r>
          </w:p>
          <w:p w14:paraId="33B88EDC" w14:textId="77777777" w:rsidR="005829E2" w:rsidRDefault="002973C9" w:rsidP="005829E2">
            <w:pPr>
              <w:numPr>
                <w:ilvl w:val="0"/>
                <w:numId w:val="14"/>
              </w:numPr>
            </w:pPr>
            <w:r>
              <w:t>Able to motivate others to deliver success</w:t>
            </w:r>
            <w:r w:rsidR="005829E2" w:rsidRPr="005829E2">
              <w:t xml:space="preserve">. </w:t>
            </w:r>
          </w:p>
          <w:p w14:paraId="75E8FFD5" w14:textId="22EC8FE7" w:rsidR="00476EA1" w:rsidRDefault="00662A1A" w:rsidP="005829E2">
            <w:pPr>
              <w:numPr>
                <w:ilvl w:val="0"/>
                <w:numId w:val="14"/>
              </w:numPr>
            </w:pPr>
            <w:r w:rsidRPr="005829E2">
              <w:t>Positive role model</w:t>
            </w:r>
            <w:r w:rsidR="00470A85">
              <w:t>.</w:t>
            </w:r>
          </w:p>
          <w:p w14:paraId="33B88EDD" w14:textId="7E7B5C98" w:rsidR="005829E2" w:rsidRDefault="00476EA1" w:rsidP="005829E2">
            <w:pPr>
              <w:numPr>
                <w:ilvl w:val="0"/>
                <w:numId w:val="14"/>
              </w:numPr>
            </w:pPr>
            <w:r>
              <w:t>E</w:t>
            </w:r>
            <w:r w:rsidR="005829E2" w:rsidRPr="005829E2">
              <w:t xml:space="preserve">ncourages continuous improvement. </w:t>
            </w:r>
          </w:p>
          <w:p w14:paraId="33B88EDE" w14:textId="163759E4" w:rsidR="005829E2" w:rsidRPr="005829E2" w:rsidRDefault="00476EA1" w:rsidP="005829E2">
            <w:pPr>
              <w:numPr>
                <w:ilvl w:val="0"/>
                <w:numId w:val="14"/>
              </w:numPr>
            </w:pPr>
            <w:r>
              <w:t>F</w:t>
            </w:r>
            <w:r w:rsidR="005829E2" w:rsidRPr="005829E2">
              <w:t>air and consistent</w:t>
            </w:r>
            <w:r w:rsidR="00470A85">
              <w:t>.</w:t>
            </w:r>
          </w:p>
        </w:tc>
      </w:tr>
      <w:tr w:rsidR="006D1E39" w:rsidRPr="006D1E39" w14:paraId="33B88EE1" w14:textId="77777777" w:rsidTr="000213E9">
        <w:tc>
          <w:tcPr>
            <w:tcW w:w="8388" w:type="dxa"/>
            <w:shd w:val="clear" w:color="auto" w:fill="auto"/>
          </w:tcPr>
          <w:p w14:paraId="33B88EE0" w14:textId="77777777" w:rsidR="006D1E39" w:rsidRPr="006D1E39" w:rsidRDefault="006D1E39" w:rsidP="006D1E39">
            <w:pPr>
              <w:rPr>
                <w:b/>
              </w:rPr>
            </w:pPr>
            <w:r w:rsidRPr="006D1E39">
              <w:rPr>
                <w:b/>
              </w:rPr>
              <w:t>Decision Making &amp; Problem Solving</w:t>
            </w:r>
          </w:p>
        </w:tc>
      </w:tr>
      <w:tr w:rsidR="006D1E39" w:rsidRPr="006D1E39" w14:paraId="33B88EE3" w14:textId="77777777" w:rsidTr="000213E9">
        <w:tc>
          <w:tcPr>
            <w:tcW w:w="8388" w:type="dxa"/>
            <w:shd w:val="clear" w:color="auto" w:fill="auto"/>
          </w:tcPr>
          <w:p w14:paraId="6FC0ADEF" w14:textId="6859516E" w:rsidR="006D1E39" w:rsidRDefault="005829E2" w:rsidP="002973C9">
            <w:pPr>
              <w:numPr>
                <w:ilvl w:val="0"/>
                <w:numId w:val="14"/>
              </w:numPr>
            </w:pPr>
            <w:r w:rsidRPr="005829E2">
              <w:t>solution focussed, uses initiative and makes confident decisions</w:t>
            </w:r>
            <w:r w:rsidR="009B3A8B">
              <w:t>.</w:t>
            </w:r>
            <w:r w:rsidRPr="005829E2">
              <w:t xml:space="preserve"> </w:t>
            </w:r>
          </w:p>
          <w:p w14:paraId="33B88EE2" w14:textId="7EAD3DB0" w:rsidR="006D1E39" w:rsidRPr="006D1E39" w:rsidRDefault="00C8290E" w:rsidP="002973C9">
            <w:pPr>
              <w:numPr>
                <w:ilvl w:val="0"/>
                <w:numId w:val="14"/>
              </w:numPr>
            </w:pPr>
            <w:r>
              <w:t>Approaches problems</w:t>
            </w:r>
            <w:r w:rsidR="00F95521">
              <w:t xml:space="preserve"> objectively and based on </w:t>
            </w:r>
            <w:proofErr w:type="gramStart"/>
            <w:r w:rsidR="00F95521">
              <w:t>evidence, and</w:t>
            </w:r>
            <w:proofErr w:type="gramEnd"/>
            <w:r w:rsidR="00F95521">
              <w:t xml:space="preserve"> is transparent</w:t>
            </w:r>
            <w:r>
              <w:t xml:space="preserve"> and communicative around how and why decisions are made.</w:t>
            </w:r>
          </w:p>
        </w:tc>
      </w:tr>
    </w:tbl>
    <w:p w14:paraId="33B88EE4" w14:textId="77777777" w:rsidR="006D1E39" w:rsidRDefault="006D1E39" w:rsidP="00246AC6"/>
    <w:sectPr w:rsidR="006D1E39" w:rsidSect="00333F99">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0960"/>
    <w:multiLevelType w:val="hybridMultilevel"/>
    <w:tmpl w:val="8D264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FC6110"/>
    <w:multiLevelType w:val="hybridMultilevel"/>
    <w:tmpl w:val="498256F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E00B52"/>
    <w:multiLevelType w:val="hybridMultilevel"/>
    <w:tmpl w:val="1ADE1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3C6518"/>
    <w:multiLevelType w:val="hybridMultilevel"/>
    <w:tmpl w:val="57DE7AE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271998"/>
    <w:multiLevelType w:val="hybridMultilevel"/>
    <w:tmpl w:val="0EEE4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C16983"/>
    <w:multiLevelType w:val="hybridMultilevel"/>
    <w:tmpl w:val="4C98E7D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CE0CC0"/>
    <w:multiLevelType w:val="hybridMultilevel"/>
    <w:tmpl w:val="8B1E745C"/>
    <w:lvl w:ilvl="0" w:tplc="D9843688">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8B2169"/>
    <w:multiLevelType w:val="hybridMultilevel"/>
    <w:tmpl w:val="D30C1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534D30"/>
    <w:multiLevelType w:val="hybridMultilevel"/>
    <w:tmpl w:val="C5002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183E70"/>
    <w:multiLevelType w:val="hybridMultilevel"/>
    <w:tmpl w:val="9E0A760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586C6A"/>
    <w:multiLevelType w:val="hybridMultilevel"/>
    <w:tmpl w:val="B90EF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830971"/>
    <w:multiLevelType w:val="hybridMultilevel"/>
    <w:tmpl w:val="AAF04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8154CF"/>
    <w:multiLevelType w:val="hybridMultilevel"/>
    <w:tmpl w:val="9B8CB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943F6A"/>
    <w:multiLevelType w:val="hybridMultilevel"/>
    <w:tmpl w:val="B270283C"/>
    <w:lvl w:ilvl="0" w:tplc="D9843688">
      <w:numFmt w:val="bullet"/>
      <w:lvlText w:val="•"/>
      <w:lvlJc w:val="left"/>
      <w:pPr>
        <w:ind w:left="1440" w:hanging="72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B024115"/>
    <w:multiLevelType w:val="hybridMultilevel"/>
    <w:tmpl w:val="E4448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8646FD"/>
    <w:multiLevelType w:val="hybridMultilevel"/>
    <w:tmpl w:val="196A5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8F05C2"/>
    <w:multiLevelType w:val="hybridMultilevel"/>
    <w:tmpl w:val="20280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276233"/>
    <w:multiLevelType w:val="hybridMultilevel"/>
    <w:tmpl w:val="023AD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0F465C"/>
    <w:multiLevelType w:val="hybridMultilevel"/>
    <w:tmpl w:val="EEF61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7E00C3"/>
    <w:multiLevelType w:val="hybridMultilevel"/>
    <w:tmpl w:val="B1E41B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AC6B6F"/>
    <w:multiLevelType w:val="hybridMultilevel"/>
    <w:tmpl w:val="BE905636"/>
    <w:lvl w:ilvl="0" w:tplc="E064068E">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2"/>
  </w:num>
  <w:num w:numId="4">
    <w:abstractNumId w:val="7"/>
  </w:num>
  <w:num w:numId="5">
    <w:abstractNumId w:val="4"/>
  </w:num>
  <w:num w:numId="6">
    <w:abstractNumId w:val="11"/>
  </w:num>
  <w:num w:numId="7">
    <w:abstractNumId w:val="16"/>
  </w:num>
  <w:num w:numId="8">
    <w:abstractNumId w:val="12"/>
  </w:num>
  <w:num w:numId="9">
    <w:abstractNumId w:val="8"/>
  </w:num>
  <w:num w:numId="10">
    <w:abstractNumId w:val="18"/>
  </w:num>
  <w:num w:numId="11">
    <w:abstractNumId w:val="19"/>
  </w:num>
  <w:num w:numId="12">
    <w:abstractNumId w:val="3"/>
  </w:num>
  <w:num w:numId="13">
    <w:abstractNumId w:val="1"/>
  </w:num>
  <w:num w:numId="14">
    <w:abstractNumId w:val="9"/>
  </w:num>
  <w:num w:numId="15">
    <w:abstractNumId w:val="5"/>
  </w:num>
  <w:num w:numId="16">
    <w:abstractNumId w:val="17"/>
  </w:num>
  <w:num w:numId="17">
    <w:abstractNumId w:val="6"/>
  </w:num>
  <w:num w:numId="18">
    <w:abstractNumId w:val="13"/>
  </w:num>
  <w:num w:numId="19">
    <w:abstractNumId w:val="10"/>
  </w:num>
  <w:num w:numId="20">
    <w:abstractNumId w:val="14"/>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AC6"/>
    <w:rsid w:val="00011A9E"/>
    <w:rsid w:val="000213E9"/>
    <w:rsid w:val="0004168A"/>
    <w:rsid w:val="00046B8A"/>
    <w:rsid w:val="000608C2"/>
    <w:rsid w:val="00065D43"/>
    <w:rsid w:val="000D4393"/>
    <w:rsid w:val="0010529A"/>
    <w:rsid w:val="00113736"/>
    <w:rsid w:val="00113EF3"/>
    <w:rsid w:val="001165D3"/>
    <w:rsid w:val="00122177"/>
    <w:rsid w:val="00125FF2"/>
    <w:rsid w:val="00126402"/>
    <w:rsid w:val="0013560C"/>
    <w:rsid w:val="00135735"/>
    <w:rsid w:val="00160945"/>
    <w:rsid w:val="00191FB6"/>
    <w:rsid w:val="001B2027"/>
    <w:rsid w:val="00212801"/>
    <w:rsid w:val="00246AC6"/>
    <w:rsid w:val="002568D3"/>
    <w:rsid w:val="00257D49"/>
    <w:rsid w:val="002973C9"/>
    <w:rsid w:val="002A2123"/>
    <w:rsid w:val="002D40C7"/>
    <w:rsid w:val="00325643"/>
    <w:rsid w:val="00333F99"/>
    <w:rsid w:val="00350896"/>
    <w:rsid w:val="003959C1"/>
    <w:rsid w:val="003A2164"/>
    <w:rsid w:val="003A7B65"/>
    <w:rsid w:val="003D7B62"/>
    <w:rsid w:val="003E7991"/>
    <w:rsid w:val="004345FC"/>
    <w:rsid w:val="00454C45"/>
    <w:rsid w:val="004565C1"/>
    <w:rsid w:val="00457BBA"/>
    <w:rsid w:val="00461339"/>
    <w:rsid w:val="00470A85"/>
    <w:rsid w:val="00474C93"/>
    <w:rsid w:val="00476EA1"/>
    <w:rsid w:val="00480666"/>
    <w:rsid w:val="00485486"/>
    <w:rsid w:val="004E6F83"/>
    <w:rsid w:val="004F5ED4"/>
    <w:rsid w:val="005374BA"/>
    <w:rsid w:val="005829E2"/>
    <w:rsid w:val="00591440"/>
    <w:rsid w:val="005C5360"/>
    <w:rsid w:val="005F4722"/>
    <w:rsid w:val="00621CCC"/>
    <w:rsid w:val="006360DB"/>
    <w:rsid w:val="00650074"/>
    <w:rsid w:val="00662A1A"/>
    <w:rsid w:val="0067199E"/>
    <w:rsid w:val="00676CC2"/>
    <w:rsid w:val="00684945"/>
    <w:rsid w:val="0068525D"/>
    <w:rsid w:val="006B5372"/>
    <w:rsid w:val="006D1E39"/>
    <w:rsid w:val="006D2C4F"/>
    <w:rsid w:val="006E473A"/>
    <w:rsid w:val="0072408B"/>
    <w:rsid w:val="00735F93"/>
    <w:rsid w:val="00767B3F"/>
    <w:rsid w:val="0077742B"/>
    <w:rsid w:val="007A2A46"/>
    <w:rsid w:val="007A5C9A"/>
    <w:rsid w:val="007E586D"/>
    <w:rsid w:val="0081692E"/>
    <w:rsid w:val="00816A36"/>
    <w:rsid w:val="00855443"/>
    <w:rsid w:val="008848AA"/>
    <w:rsid w:val="008A421E"/>
    <w:rsid w:val="008B2B5E"/>
    <w:rsid w:val="008C3CDD"/>
    <w:rsid w:val="008D2988"/>
    <w:rsid w:val="00902CAE"/>
    <w:rsid w:val="00942582"/>
    <w:rsid w:val="009800BB"/>
    <w:rsid w:val="009A166C"/>
    <w:rsid w:val="009B3A8B"/>
    <w:rsid w:val="009C7B85"/>
    <w:rsid w:val="00A025EF"/>
    <w:rsid w:val="00A13DDC"/>
    <w:rsid w:val="00A22F4C"/>
    <w:rsid w:val="00A335C6"/>
    <w:rsid w:val="00A633CD"/>
    <w:rsid w:val="00A8042F"/>
    <w:rsid w:val="00A827AD"/>
    <w:rsid w:val="00AA0287"/>
    <w:rsid w:val="00AB0F86"/>
    <w:rsid w:val="00AB35F3"/>
    <w:rsid w:val="00AB5A3E"/>
    <w:rsid w:val="00AD0356"/>
    <w:rsid w:val="00AE2B09"/>
    <w:rsid w:val="00B126CA"/>
    <w:rsid w:val="00B167C9"/>
    <w:rsid w:val="00B177FC"/>
    <w:rsid w:val="00B2001F"/>
    <w:rsid w:val="00B2710E"/>
    <w:rsid w:val="00B6657C"/>
    <w:rsid w:val="00B832A7"/>
    <w:rsid w:val="00B9404B"/>
    <w:rsid w:val="00BC2D41"/>
    <w:rsid w:val="00BD7371"/>
    <w:rsid w:val="00BD7819"/>
    <w:rsid w:val="00BE47D8"/>
    <w:rsid w:val="00C078A9"/>
    <w:rsid w:val="00C47153"/>
    <w:rsid w:val="00C61B9B"/>
    <w:rsid w:val="00C67747"/>
    <w:rsid w:val="00C8290E"/>
    <w:rsid w:val="00CA27B0"/>
    <w:rsid w:val="00CA7E51"/>
    <w:rsid w:val="00CB67DB"/>
    <w:rsid w:val="00CD4B40"/>
    <w:rsid w:val="00CE0508"/>
    <w:rsid w:val="00CE28D9"/>
    <w:rsid w:val="00CE5DCA"/>
    <w:rsid w:val="00D009A3"/>
    <w:rsid w:val="00D01751"/>
    <w:rsid w:val="00D456B2"/>
    <w:rsid w:val="00D65320"/>
    <w:rsid w:val="00D910DF"/>
    <w:rsid w:val="00DD66AE"/>
    <w:rsid w:val="00DF567B"/>
    <w:rsid w:val="00E05077"/>
    <w:rsid w:val="00EA3785"/>
    <w:rsid w:val="00EB6779"/>
    <w:rsid w:val="00EE388F"/>
    <w:rsid w:val="00EE4210"/>
    <w:rsid w:val="00EF597D"/>
    <w:rsid w:val="00F10D6E"/>
    <w:rsid w:val="00F53A52"/>
    <w:rsid w:val="00F95521"/>
    <w:rsid w:val="00FA3834"/>
    <w:rsid w:val="00FC3DB1"/>
    <w:rsid w:val="00FD028E"/>
    <w:rsid w:val="00FD5546"/>
    <w:rsid w:val="00FE5501"/>
    <w:rsid w:val="0AA1A689"/>
    <w:rsid w:val="1040D450"/>
    <w:rsid w:val="10FF4794"/>
    <w:rsid w:val="131E1567"/>
    <w:rsid w:val="1B9A8445"/>
    <w:rsid w:val="21AECEA6"/>
    <w:rsid w:val="2709057E"/>
    <w:rsid w:val="274DFC6D"/>
    <w:rsid w:val="2E088DD4"/>
    <w:rsid w:val="31A4422F"/>
    <w:rsid w:val="36702B6E"/>
    <w:rsid w:val="3D12C368"/>
    <w:rsid w:val="43FD7A7A"/>
    <w:rsid w:val="44D0BF02"/>
    <w:rsid w:val="45EC22A2"/>
    <w:rsid w:val="473483C4"/>
    <w:rsid w:val="4E689180"/>
    <w:rsid w:val="502A6EF7"/>
    <w:rsid w:val="57A373A2"/>
    <w:rsid w:val="623EB053"/>
    <w:rsid w:val="68CC7709"/>
    <w:rsid w:val="6FCBFF5F"/>
    <w:rsid w:val="78486E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88E6E"/>
  <w15:docId w15:val="{42EF49F9-D3BC-4409-8632-2E9E5F6E3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AC6"/>
    <w:pPr>
      <w:ind w:left="720"/>
      <w:contextualSpacing/>
    </w:pPr>
  </w:style>
  <w:style w:type="paragraph" w:styleId="BalloonText">
    <w:name w:val="Balloon Text"/>
    <w:basedOn w:val="Normal"/>
    <w:link w:val="BalloonTextChar"/>
    <w:uiPriority w:val="99"/>
    <w:semiHidden/>
    <w:unhideWhenUsed/>
    <w:rsid w:val="00D65320"/>
    <w:rPr>
      <w:rFonts w:ascii="Tahoma" w:hAnsi="Tahoma" w:cs="Tahoma"/>
      <w:sz w:val="16"/>
      <w:szCs w:val="16"/>
    </w:rPr>
  </w:style>
  <w:style w:type="character" w:customStyle="1" w:styleId="BalloonTextChar">
    <w:name w:val="Balloon Text Char"/>
    <w:basedOn w:val="DefaultParagraphFont"/>
    <w:link w:val="BalloonText"/>
    <w:uiPriority w:val="99"/>
    <w:semiHidden/>
    <w:rsid w:val="00D65320"/>
    <w:rPr>
      <w:rFonts w:ascii="Tahoma" w:hAnsi="Tahoma" w:cs="Tahoma"/>
      <w:sz w:val="16"/>
      <w:szCs w:val="16"/>
    </w:rPr>
  </w:style>
  <w:style w:type="paragraph" w:styleId="Revision">
    <w:name w:val="Revision"/>
    <w:hidden/>
    <w:uiPriority w:val="99"/>
    <w:semiHidden/>
    <w:rsid w:val="00126402"/>
  </w:style>
  <w:style w:type="character" w:styleId="CommentReference">
    <w:name w:val="annotation reference"/>
    <w:basedOn w:val="DefaultParagraphFont"/>
    <w:uiPriority w:val="99"/>
    <w:semiHidden/>
    <w:unhideWhenUsed/>
    <w:rsid w:val="00B6657C"/>
    <w:rPr>
      <w:sz w:val="16"/>
      <w:szCs w:val="16"/>
    </w:rPr>
  </w:style>
  <w:style w:type="paragraph" w:styleId="CommentText">
    <w:name w:val="annotation text"/>
    <w:basedOn w:val="Normal"/>
    <w:link w:val="CommentTextChar"/>
    <w:uiPriority w:val="99"/>
    <w:semiHidden/>
    <w:unhideWhenUsed/>
    <w:rsid w:val="00B6657C"/>
    <w:rPr>
      <w:sz w:val="20"/>
      <w:szCs w:val="20"/>
    </w:rPr>
  </w:style>
  <w:style w:type="character" w:customStyle="1" w:styleId="CommentTextChar">
    <w:name w:val="Comment Text Char"/>
    <w:basedOn w:val="DefaultParagraphFont"/>
    <w:link w:val="CommentText"/>
    <w:uiPriority w:val="99"/>
    <w:semiHidden/>
    <w:rsid w:val="00B6657C"/>
    <w:rPr>
      <w:sz w:val="20"/>
      <w:szCs w:val="20"/>
    </w:rPr>
  </w:style>
  <w:style w:type="paragraph" w:styleId="CommentSubject">
    <w:name w:val="annotation subject"/>
    <w:basedOn w:val="CommentText"/>
    <w:next w:val="CommentText"/>
    <w:link w:val="CommentSubjectChar"/>
    <w:uiPriority w:val="99"/>
    <w:semiHidden/>
    <w:unhideWhenUsed/>
    <w:rsid w:val="00B6657C"/>
    <w:rPr>
      <w:b/>
      <w:bCs/>
    </w:rPr>
  </w:style>
  <w:style w:type="character" w:customStyle="1" w:styleId="CommentSubjectChar">
    <w:name w:val="Comment Subject Char"/>
    <w:basedOn w:val="CommentTextChar"/>
    <w:link w:val="CommentSubject"/>
    <w:uiPriority w:val="99"/>
    <w:semiHidden/>
    <w:rsid w:val="00B665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46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F73BD-7F31-4871-8AC3-ADC2A3CF6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996</Words>
  <Characters>5679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Perth &amp; Kinross Council</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Smout</dc:creator>
  <cp:keywords/>
  <cp:lastModifiedBy>Helen Smout</cp:lastModifiedBy>
  <cp:revision>38</cp:revision>
  <cp:lastPrinted>2017-09-12T05:38:00Z</cp:lastPrinted>
  <dcterms:created xsi:type="dcterms:W3CDTF">2022-05-03T08:49:00Z</dcterms:created>
  <dcterms:modified xsi:type="dcterms:W3CDTF">2022-05-12T10:15:00Z</dcterms:modified>
</cp:coreProperties>
</file>