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00392495" w:rsidRPr="002628E2" w14:paraId="38F20B8F" w14:textId="77777777">
        <w:tc>
          <w:tcPr>
            <w:tcW w:w="2160" w:type="dxa"/>
            <w:vAlign w:val="center"/>
          </w:tcPr>
          <w:p w14:paraId="672A6659" w14:textId="77777777" w:rsidR="00392495" w:rsidRPr="002628E2" w:rsidRDefault="006A4120">
            <w:pPr>
              <w:pStyle w:val="Header"/>
              <w:tabs>
                <w:tab w:val="clear" w:pos="4320"/>
                <w:tab w:val="clear" w:pos="8640"/>
              </w:tabs>
              <w:rPr>
                <w:rFonts w:ascii="Open Sans" w:hAnsi="Open Sans" w:cs="Open Sans"/>
                <w:sz w:val="20"/>
                <w:szCs w:val="20"/>
              </w:rPr>
            </w:pPr>
            <w:r w:rsidRPr="002628E2">
              <w:rPr>
                <w:rFonts w:ascii="Open Sans" w:hAnsi="Open Sans" w:cs="Open Sans"/>
                <w:noProof/>
                <w:sz w:val="20"/>
                <w:szCs w:val="20"/>
                <w:lang w:val="en-GB" w:eastAsia="en-GB"/>
              </w:rPr>
              <w:drawing>
                <wp:inline distT="0" distB="0" distL="0" distR="0" wp14:anchorId="1DFBA326"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5FE928B3" w14:textId="77777777" w:rsidR="00392495" w:rsidRPr="002628E2" w:rsidRDefault="00392495">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14:paraId="3C04FD3E" w14:textId="77777777" w:rsidR="00392495" w:rsidRPr="002628E2" w:rsidRDefault="00D72DE0">
            <w:pPr>
              <w:jc w:val="right"/>
              <w:rPr>
                <w:rFonts w:ascii="Open Sans" w:hAnsi="Open Sans" w:cs="Open Sans"/>
                <w:sz w:val="20"/>
                <w:szCs w:val="20"/>
              </w:rPr>
            </w:pPr>
            <w:r>
              <w:rPr>
                <w:rFonts w:ascii="Open Sans" w:hAnsi="Open Sans" w:cs="Open Sans"/>
                <w:sz w:val="20"/>
                <w:szCs w:val="20"/>
              </w:rPr>
              <w:t>202</w:t>
            </w:r>
            <w:r w:rsidR="008363FE">
              <w:rPr>
                <w:rFonts w:ascii="Open Sans" w:hAnsi="Open Sans" w:cs="Open Sans"/>
                <w:sz w:val="20"/>
                <w:szCs w:val="20"/>
              </w:rPr>
              <w:t>4</w:t>
            </w:r>
          </w:p>
        </w:tc>
      </w:tr>
    </w:tbl>
    <w:p w14:paraId="0A37501D" w14:textId="77777777" w:rsidR="00392495" w:rsidRPr="002628E2"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2628E2" w14:paraId="587ADA46" w14:textId="77777777" w:rsidTr="59B2E8FC">
        <w:trPr>
          <w:trHeight w:val="340"/>
        </w:trPr>
        <w:tc>
          <w:tcPr>
            <w:tcW w:w="5220" w:type="dxa"/>
            <w:shd w:val="clear" w:color="auto" w:fill="E6E6E6"/>
            <w:vAlign w:val="center"/>
          </w:tcPr>
          <w:p w14:paraId="7115C3B4" w14:textId="77777777" w:rsidR="00392495" w:rsidRPr="002628E2" w:rsidRDefault="00392495" w:rsidP="00594599">
            <w:pPr>
              <w:rPr>
                <w:rFonts w:ascii="Open Sans" w:hAnsi="Open Sans" w:cs="Open Sans"/>
                <w:sz w:val="20"/>
                <w:szCs w:val="20"/>
              </w:rPr>
            </w:pPr>
            <w:r w:rsidRPr="002628E2">
              <w:rPr>
                <w:rFonts w:ascii="Open Sans" w:hAnsi="Open Sans" w:cs="Open Sans"/>
                <w:b/>
                <w:sz w:val="20"/>
                <w:szCs w:val="20"/>
              </w:rPr>
              <w:t>Role:</w:t>
            </w:r>
            <w:r w:rsidR="000141F0" w:rsidRPr="002628E2">
              <w:rPr>
                <w:rFonts w:ascii="Open Sans" w:hAnsi="Open Sans" w:cs="Open Sans"/>
                <w:sz w:val="20"/>
                <w:szCs w:val="20"/>
              </w:rPr>
              <w:t xml:space="preserve"> </w:t>
            </w:r>
            <w:r w:rsidR="00494D75">
              <w:rPr>
                <w:rFonts w:ascii="Open Sans" w:hAnsi="Open Sans" w:cs="Open Sans"/>
                <w:sz w:val="20"/>
                <w:szCs w:val="20"/>
              </w:rPr>
              <w:t>Garden and Estate Manager</w:t>
            </w:r>
          </w:p>
        </w:tc>
        <w:tc>
          <w:tcPr>
            <w:tcW w:w="5400" w:type="dxa"/>
            <w:shd w:val="clear" w:color="auto" w:fill="E6E6E6"/>
            <w:vAlign w:val="center"/>
          </w:tcPr>
          <w:p w14:paraId="6FBA9FB1" w14:textId="448DBC02" w:rsidR="00392495" w:rsidRPr="002628E2" w:rsidRDefault="00594599" w:rsidP="59B2E8FC">
            <w:pPr>
              <w:rPr>
                <w:rFonts w:ascii="Open Sans" w:hAnsi="Open Sans" w:cs="Open Sans"/>
                <w:sz w:val="20"/>
                <w:szCs w:val="20"/>
              </w:rPr>
            </w:pPr>
            <w:r w:rsidRPr="59B2E8FC">
              <w:rPr>
                <w:rFonts w:ascii="Open Sans" w:hAnsi="Open Sans" w:cs="Open Sans"/>
                <w:b/>
                <w:bCs/>
                <w:sz w:val="20"/>
                <w:szCs w:val="20"/>
              </w:rPr>
              <w:t>Region / Department</w:t>
            </w:r>
            <w:r w:rsidR="00392495" w:rsidRPr="59B2E8FC">
              <w:rPr>
                <w:rFonts w:ascii="Open Sans" w:hAnsi="Open Sans" w:cs="Open Sans"/>
                <w:b/>
                <w:bCs/>
                <w:sz w:val="20"/>
                <w:szCs w:val="20"/>
              </w:rPr>
              <w:t xml:space="preserve">: </w:t>
            </w:r>
            <w:r w:rsidR="004D620B" w:rsidRPr="59B2E8FC">
              <w:rPr>
                <w:rFonts w:ascii="Open Sans" w:hAnsi="Open Sans" w:cs="Open Sans"/>
                <w:sz w:val="20"/>
                <w:szCs w:val="20"/>
              </w:rPr>
              <w:t>H</w:t>
            </w:r>
            <w:r w:rsidR="65A792E3" w:rsidRPr="59B2E8FC">
              <w:rPr>
                <w:rFonts w:ascii="Open Sans" w:hAnsi="Open Sans" w:cs="Open Sans"/>
                <w:sz w:val="20"/>
                <w:szCs w:val="20"/>
              </w:rPr>
              <w:t>ighlands &amp; Islands</w:t>
            </w:r>
          </w:p>
        </w:tc>
      </w:tr>
      <w:tr w:rsidR="00392495" w:rsidRPr="002628E2" w14:paraId="34C26F10" w14:textId="77777777" w:rsidTr="59B2E8FC">
        <w:trPr>
          <w:trHeight w:val="340"/>
        </w:trPr>
        <w:tc>
          <w:tcPr>
            <w:tcW w:w="5220" w:type="dxa"/>
            <w:shd w:val="clear" w:color="auto" w:fill="E6E6E6"/>
            <w:vAlign w:val="center"/>
          </w:tcPr>
          <w:p w14:paraId="580E54D6" w14:textId="77777777" w:rsidR="00392495" w:rsidRPr="002628E2" w:rsidRDefault="00392495" w:rsidP="00594599">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4D620B">
              <w:rPr>
                <w:rFonts w:ascii="Open Sans" w:hAnsi="Open Sans" w:cs="Open Sans"/>
                <w:sz w:val="20"/>
                <w:szCs w:val="20"/>
              </w:rPr>
              <w:t>Operations Manager</w:t>
            </w:r>
          </w:p>
        </w:tc>
        <w:tc>
          <w:tcPr>
            <w:tcW w:w="5400" w:type="dxa"/>
            <w:shd w:val="clear" w:color="auto" w:fill="E6E6E6"/>
            <w:vAlign w:val="center"/>
          </w:tcPr>
          <w:p w14:paraId="42D6A26F" w14:textId="6236E0AF" w:rsidR="00392495" w:rsidRPr="002628E2" w:rsidRDefault="00392495" w:rsidP="59B2E8FC">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59B2E8FC">
              <w:rPr>
                <w:rFonts w:ascii="Open Sans" w:hAnsi="Open Sans" w:cs="Open Sans"/>
                <w:caps w:val="0"/>
                <w:sz w:val="20"/>
              </w:rPr>
              <w:t>Pay Band:</w:t>
            </w:r>
            <w:r w:rsidR="004D620B" w:rsidRPr="59B2E8FC">
              <w:rPr>
                <w:rFonts w:ascii="Open Sans" w:hAnsi="Open Sans" w:cs="Open Sans"/>
                <w:caps w:val="0"/>
                <w:sz w:val="20"/>
              </w:rPr>
              <w:t xml:space="preserve"> </w:t>
            </w:r>
            <w:r w:rsidR="005E5F4D" w:rsidRPr="59B2E8FC">
              <w:rPr>
                <w:rFonts w:ascii="Open Sans" w:hAnsi="Open Sans" w:cs="Open Sans"/>
                <w:b w:val="0"/>
                <w:caps w:val="0"/>
                <w:sz w:val="20"/>
              </w:rPr>
              <w:t>G4</w:t>
            </w:r>
            <w:r w:rsidR="001A73BA" w:rsidRPr="59B2E8FC">
              <w:rPr>
                <w:rFonts w:ascii="Open Sans" w:hAnsi="Open Sans" w:cs="Open Sans"/>
                <w:b w:val="0"/>
                <w:caps w:val="0"/>
                <w:sz w:val="20"/>
              </w:rPr>
              <w:t xml:space="preserve"> Upper</w:t>
            </w:r>
            <w:r w:rsidR="005E5F4D" w:rsidRPr="59B2E8FC">
              <w:rPr>
                <w:rFonts w:ascii="Open Sans" w:hAnsi="Open Sans" w:cs="Open Sans"/>
                <w:b w:val="0"/>
                <w:caps w:val="0"/>
                <w:sz w:val="20"/>
              </w:rPr>
              <w:t>,</w:t>
            </w:r>
            <w:r w:rsidR="00B040AD" w:rsidRPr="59B2E8FC">
              <w:rPr>
                <w:rFonts w:ascii="Open Sans" w:hAnsi="Open Sans" w:cs="Open Sans"/>
                <w:b w:val="0"/>
                <w:caps w:val="0"/>
                <w:sz w:val="20"/>
              </w:rPr>
              <w:t xml:space="preserve"> </w:t>
            </w:r>
            <w:r w:rsidR="01EE94B4">
              <w:rPr>
                <w:b w:val="0"/>
              </w:rPr>
              <w:t>£35,579 - £39,358 pro-rata, per annum</w:t>
            </w:r>
          </w:p>
        </w:tc>
      </w:tr>
      <w:tr w:rsidR="00392495" w:rsidRPr="002628E2" w14:paraId="47CA2C9D" w14:textId="77777777" w:rsidTr="59B2E8FC">
        <w:trPr>
          <w:trHeight w:val="340"/>
        </w:trPr>
        <w:tc>
          <w:tcPr>
            <w:tcW w:w="5220" w:type="dxa"/>
            <w:shd w:val="clear" w:color="auto" w:fill="E6E6E6"/>
            <w:vAlign w:val="center"/>
          </w:tcPr>
          <w:p w14:paraId="773657C2" w14:textId="77777777" w:rsidR="00392495" w:rsidRPr="002628E2" w:rsidRDefault="00392495" w:rsidP="00594599">
            <w:pPr>
              <w:rPr>
                <w:rFonts w:ascii="Open Sans" w:hAnsi="Open Sans" w:cs="Open Sans"/>
                <w:sz w:val="20"/>
                <w:szCs w:val="20"/>
              </w:rPr>
            </w:pPr>
            <w:r w:rsidRPr="002628E2">
              <w:rPr>
                <w:rFonts w:ascii="Open Sans" w:hAnsi="Open Sans" w:cs="Open Sans"/>
                <w:b/>
                <w:bCs/>
                <w:sz w:val="20"/>
                <w:szCs w:val="20"/>
              </w:rPr>
              <w:t xml:space="preserve">Location:  </w:t>
            </w:r>
            <w:r w:rsidR="004D620B" w:rsidRPr="004D620B">
              <w:rPr>
                <w:rFonts w:ascii="Open Sans" w:hAnsi="Open Sans" w:cs="Open Sans"/>
                <w:sz w:val="20"/>
                <w:szCs w:val="20"/>
              </w:rPr>
              <w:t>Brodie Castle and Estate</w:t>
            </w:r>
          </w:p>
        </w:tc>
        <w:tc>
          <w:tcPr>
            <w:tcW w:w="5400" w:type="dxa"/>
            <w:shd w:val="clear" w:color="auto" w:fill="E6E6E6"/>
            <w:vAlign w:val="center"/>
          </w:tcPr>
          <w:p w14:paraId="04B40016" w14:textId="77777777" w:rsidR="00392495" w:rsidRPr="002628E2" w:rsidRDefault="00392495" w:rsidP="00594599">
            <w:pPr>
              <w:rPr>
                <w:rFonts w:ascii="Open Sans" w:hAnsi="Open Sans" w:cs="Open Sans"/>
                <w:sz w:val="20"/>
                <w:szCs w:val="20"/>
              </w:rPr>
            </w:pPr>
            <w:r w:rsidRPr="002628E2">
              <w:rPr>
                <w:rFonts w:ascii="Open Sans" w:hAnsi="Open Sans" w:cs="Open Sans"/>
                <w:b/>
                <w:bCs/>
                <w:sz w:val="20"/>
                <w:szCs w:val="20"/>
              </w:rPr>
              <w:t xml:space="preserve">Type of Contract: </w:t>
            </w:r>
            <w:r w:rsidR="004D620B" w:rsidRPr="004D620B">
              <w:rPr>
                <w:rFonts w:ascii="Open Sans" w:hAnsi="Open Sans" w:cs="Open Sans"/>
                <w:sz w:val="20"/>
                <w:szCs w:val="20"/>
              </w:rPr>
              <w:t>Permanent/Full time</w:t>
            </w:r>
          </w:p>
        </w:tc>
      </w:tr>
      <w:tr w:rsidR="00987EDF" w:rsidRPr="002628E2" w14:paraId="11F8D915" w14:textId="77777777" w:rsidTr="59B2E8FC">
        <w:trPr>
          <w:trHeight w:val="340"/>
        </w:trPr>
        <w:tc>
          <w:tcPr>
            <w:tcW w:w="5220" w:type="dxa"/>
            <w:shd w:val="clear" w:color="auto" w:fill="E6E6E6"/>
            <w:vAlign w:val="center"/>
          </w:tcPr>
          <w:p w14:paraId="4AAE733A" w14:textId="77777777" w:rsidR="00987EDF" w:rsidRDefault="00987EDF" w:rsidP="00594599">
            <w:pPr>
              <w:rPr>
                <w:rFonts w:ascii="Open Sans" w:hAnsi="Open Sans" w:cs="Open Sans"/>
                <w:b/>
                <w:bCs/>
                <w:sz w:val="20"/>
                <w:szCs w:val="20"/>
              </w:rPr>
            </w:pPr>
            <w:r>
              <w:rPr>
                <w:rFonts w:ascii="Open Sans" w:hAnsi="Open Sans" w:cs="Open Sans"/>
                <w:b/>
                <w:bCs/>
                <w:sz w:val="20"/>
                <w:szCs w:val="20"/>
              </w:rPr>
              <w:t>COST CENTRE</w:t>
            </w:r>
            <w:r w:rsidR="00EC7AD4">
              <w:rPr>
                <w:rFonts w:ascii="Open Sans" w:hAnsi="Open Sans" w:cs="Open Sans"/>
                <w:b/>
                <w:bCs/>
                <w:sz w:val="20"/>
                <w:szCs w:val="20"/>
              </w:rPr>
              <w:t xml:space="preserve"> (e.g.: 3CUZ): </w:t>
            </w:r>
            <w:r w:rsidR="0097796A" w:rsidRPr="0097796A">
              <w:rPr>
                <w:rFonts w:ascii="Open Sans" w:hAnsi="Open Sans" w:cs="Open Sans"/>
                <w:sz w:val="20"/>
                <w:szCs w:val="20"/>
              </w:rPr>
              <w:t>3BRD</w:t>
            </w:r>
          </w:p>
          <w:p w14:paraId="5DAB6C7B" w14:textId="77777777" w:rsidR="009D31F6" w:rsidRPr="00F8732F" w:rsidRDefault="009D31F6" w:rsidP="00594599">
            <w:pPr>
              <w:rPr>
                <w:rFonts w:ascii="Open Sans" w:hAnsi="Open Sans" w:cs="Open Sans"/>
                <w:i/>
                <w:iCs/>
                <w:sz w:val="16"/>
                <w:szCs w:val="16"/>
              </w:rPr>
            </w:pPr>
          </w:p>
        </w:tc>
        <w:tc>
          <w:tcPr>
            <w:tcW w:w="5400" w:type="dxa"/>
            <w:shd w:val="clear" w:color="auto" w:fill="E6E6E6"/>
            <w:vAlign w:val="center"/>
          </w:tcPr>
          <w:p w14:paraId="1301DEF8" w14:textId="77777777" w:rsidR="00EC7AD4" w:rsidRDefault="00EC7AD4" w:rsidP="00594599">
            <w:pPr>
              <w:rPr>
                <w:rFonts w:ascii="Open Sans" w:hAnsi="Open Sans" w:cs="Open Sans"/>
                <w:b/>
                <w:bCs/>
                <w:sz w:val="20"/>
                <w:szCs w:val="20"/>
              </w:rPr>
            </w:pPr>
            <w:r>
              <w:rPr>
                <w:rFonts w:ascii="Open Sans" w:hAnsi="Open Sans" w:cs="Open Sans"/>
                <w:b/>
                <w:bCs/>
                <w:sz w:val="20"/>
                <w:szCs w:val="20"/>
              </w:rPr>
              <w:t xml:space="preserve">ACTIVITY CODE (e.g.: VSZ): </w:t>
            </w:r>
            <w:r w:rsidR="0097796A" w:rsidRPr="0097796A">
              <w:rPr>
                <w:rFonts w:ascii="Open Sans" w:hAnsi="Open Sans" w:cs="Open Sans"/>
                <w:sz w:val="20"/>
                <w:szCs w:val="20"/>
              </w:rPr>
              <w:t>GAZ</w:t>
            </w:r>
          </w:p>
          <w:p w14:paraId="02EB378F" w14:textId="77777777" w:rsidR="00EC7AD4" w:rsidRPr="002628E2" w:rsidRDefault="00EC7AD4" w:rsidP="001A73BA">
            <w:pPr>
              <w:rPr>
                <w:rFonts w:ascii="Open Sans" w:hAnsi="Open Sans" w:cs="Open Sans"/>
                <w:b/>
                <w:bCs/>
                <w:sz w:val="20"/>
                <w:szCs w:val="20"/>
              </w:rPr>
            </w:pPr>
          </w:p>
        </w:tc>
      </w:tr>
    </w:tbl>
    <w:p w14:paraId="6A05A809" w14:textId="77777777" w:rsidR="00392495" w:rsidRPr="002628E2" w:rsidRDefault="00392495">
      <w:pPr>
        <w:rPr>
          <w:rFonts w:ascii="Open Sans" w:hAnsi="Open Sans" w:cs="Open Sans"/>
          <w:sz w:val="20"/>
          <w:szCs w:val="20"/>
        </w:rPr>
      </w:pPr>
    </w:p>
    <w:p w14:paraId="5A39BBE3" w14:textId="77777777" w:rsidR="008E1CDD" w:rsidRDefault="008E1CDD" w:rsidP="008E1CDD"/>
    <w:p w14:paraId="646AE3AF" w14:textId="77777777" w:rsidR="008E1CDD" w:rsidRDefault="008E1CDD" w:rsidP="008E1CDD">
      <w:pPr>
        <w:jc w:val="both"/>
        <w:rPr>
          <w:rFonts w:ascii="Open Sans" w:hAnsi="Open Sans" w:cs="Open Sans"/>
          <w:b/>
          <w:sz w:val="20"/>
          <w:szCs w:val="20"/>
          <w:u w:val="single"/>
          <w:lang w:val="en-GB"/>
        </w:rPr>
      </w:pPr>
      <w:r w:rsidRPr="00831C8A">
        <w:rPr>
          <w:rFonts w:ascii="Open Sans" w:hAnsi="Open Sans" w:cs="Open Sans"/>
          <w:b/>
          <w:sz w:val="20"/>
          <w:szCs w:val="20"/>
          <w:u w:val="single"/>
          <w:lang w:val="en-GB"/>
        </w:rPr>
        <w:t>Brodie Castle Estate:</w:t>
      </w:r>
    </w:p>
    <w:p w14:paraId="41C8F396" w14:textId="77777777" w:rsidR="00831C8A" w:rsidRPr="00831C8A" w:rsidRDefault="00831C8A" w:rsidP="008E1CDD">
      <w:pPr>
        <w:jc w:val="both"/>
        <w:rPr>
          <w:rFonts w:ascii="Open Sans" w:hAnsi="Open Sans" w:cs="Open Sans"/>
          <w:b/>
          <w:sz w:val="20"/>
          <w:szCs w:val="20"/>
          <w:u w:val="single"/>
          <w:lang w:val="en-GB"/>
        </w:rPr>
      </w:pPr>
    </w:p>
    <w:p w14:paraId="431D4C68" w14:textId="77777777" w:rsidR="008E1CDD" w:rsidRPr="008E1CDD" w:rsidRDefault="008E1CDD" w:rsidP="008E1CDD">
      <w:pPr>
        <w:tabs>
          <w:tab w:val="left" w:pos="10031"/>
        </w:tabs>
        <w:jc w:val="both"/>
        <w:rPr>
          <w:rFonts w:ascii="Open Sans" w:hAnsi="Open Sans" w:cs="Open Sans"/>
          <w:sz w:val="20"/>
          <w:szCs w:val="20"/>
          <w:lang w:val="en-GB"/>
        </w:rPr>
      </w:pPr>
      <w:r w:rsidRPr="008E1CDD">
        <w:rPr>
          <w:rFonts w:ascii="Open Sans" w:hAnsi="Open Sans" w:cs="Open Sans"/>
          <w:sz w:val="20"/>
          <w:szCs w:val="20"/>
          <w:lang w:val="en-GB"/>
        </w:rPr>
        <w:t xml:space="preserve">Brodie Castle is set in a 75 acre “policies” estate of mature trees, avenues and mixed woodlands with a large man-made pond. Moreover, it is the official custodian of Ian Brodies national Daffodil collection, which is considered to be of great horticultural importance.   It maintains strong links to the Brodie family, whose ancestral seat this was for its entire history. The estate is well visited by dog walkers and local people and is used as a park throughout daylight hours. </w:t>
      </w:r>
    </w:p>
    <w:p w14:paraId="72A3D3EC" w14:textId="77777777" w:rsidR="008E1CDD" w:rsidRPr="008E1CDD" w:rsidRDefault="008E1CDD" w:rsidP="008E1CDD">
      <w:pPr>
        <w:rPr>
          <w:rFonts w:ascii="Open Sans" w:hAnsi="Open Sans" w:cs="Open Sans"/>
          <w:sz w:val="20"/>
          <w:szCs w:val="20"/>
        </w:rPr>
      </w:pPr>
    </w:p>
    <w:p w14:paraId="3470CF6F" w14:textId="77777777" w:rsidR="00831C8A" w:rsidRDefault="00831C8A" w:rsidP="00831C8A">
      <w:pPr>
        <w:pStyle w:val="Heading1"/>
        <w:jc w:val="left"/>
        <w:rPr>
          <w:rFonts w:ascii="Open Sans" w:hAnsi="Open Sans" w:cs="Open Sans"/>
          <w:sz w:val="20"/>
          <w:szCs w:val="20"/>
          <w:u w:val="single"/>
        </w:rPr>
      </w:pPr>
      <w:r w:rsidRPr="002628E2">
        <w:rPr>
          <w:rFonts w:ascii="Open Sans" w:hAnsi="Open Sans" w:cs="Open Sans"/>
          <w:sz w:val="20"/>
          <w:szCs w:val="20"/>
          <w:u w:val="single"/>
        </w:rPr>
        <w:t xml:space="preserve">JOB PURPOSE </w:t>
      </w:r>
    </w:p>
    <w:p w14:paraId="0D0B940D" w14:textId="77777777" w:rsidR="008E1CDD" w:rsidRPr="008E1CDD" w:rsidRDefault="008E1CDD" w:rsidP="008E1CDD">
      <w:pPr>
        <w:jc w:val="both"/>
        <w:rPr>
          <w:rFonts w:ascii="Open Sans" w:hAnsi="Open Sans" w:cs="Open Sans"/>
          <w:sz w:val="20"/>
          <w:szCs w:val="20"/>
          <w:lang w:val="en-GB"/>
        </w:rPr>
      </w:pPr>
    </w:p>
    <w:p w14:paraId="68EB6BD8" w14:textId="77777777" w:rsidR="008E1CDD" w:rsidRPr="008E1CDD" w:rsidRDefault="008E1CDD" w:rsidP="008E1CDD">
      <w:pPr>
        <w:jc w:val="both"/>
        <w:rPr>
          <w:rFonts w:ascii="Open Sans" w:hAnsi="Open Sans" w:cs="Open Sans"/>
          <w:sz w:val="20"/>
          <w:szCs w:val="20"/>
        </w:rPr>
      </w:pPr>
      <w:r w:rsidRPr="008E1CDD">
        <w:rPr>
          <w:rFonts w:ascii="Open Sans" w:hAnsi="Open Sans" w:cs="Open Sans"/>
          <w:sz w:val="20"/>
          <w:szCs w:val="20"/>
          <w:lang w:val="en-GB"/>
        </w:rPr>
        <w:t xml:space="preserve">This job exists in order to ensure that the garden and policies elements of Brodie Castle are managed and maintained as an </w:t>
      </w:r>
      <w:r w:rsidR="00592428" w:rsidRPr="008E1CDD">
        <w:rPr>
          <w:rFonts w:ascii="Open Sans" w:hAnsi="Open Sans" w:cs="Open Sans"/>
          <w:sz w:val="20"/>
          <w:szCs w:val="20"/>
          <w:lang w:val="en-GB"/>
        </w:rPr>
        <w:t>internationally recognised</w:t>
      </w:r>
      <w:r w:rsidRPr="008E1CDD">
        <w:rPr>
          <w:rFonts w:ascii="Open Sans" w:hAnsi="Open Sans" w:cs="Open Sans"/>
          <w:sz w:val="20"/>
          <w:szCs w:val="20"/>
          <w:lang w:val="en-GB"/>
        </w:rPr>
        <w:t xml:space="preserve"> garden </w:t>
      </w:r>
      <w:r w:rsidR="00592428">
        <w:rPr>
          <w:rFonts w:ascii="Open Sans" w:hAnsi="Open Sans" w:cs="Open Sans"/>
          <w:sz w:val="20"/>
          <w:szCs w:val="20"/>
          <w:lang w:val="en-GB"/>
        </w:rPr>
        <w:t xml:space="preserve">and landscape </w:t>
      </w:r>
      <w:r w:rsidRPr="008E1CDD">
        <w:rPr>
          <w:rFonts w:ascii="Open Sans" w:hAnsi="Open Sans" w:cs="Open Sans"/>
          <w:sz w:val="20"/>
          <w:szCs w:val="20"/>
          <w:lang w:val="en-GB"/>
        </w:rPr>
        <w:t xml:space="preserve">of outstanding horticultural </w:t>
      </w:r>
      <w:r w:rsidR="006F4E4E" w:rsidRPr="008E1CDD">
        <w:rPr>
          <w:rFonts w:ascii="Open Sans" w:hAnsi="Open Sans" w:cs="Open Sans"/>
          <w:sz w:val="20"/>
          <w:szCs w:val="20"/>
          <w:lang w:val="en-GB"/>
        </w:rPr>
        <w:t>importance,</w:t>
      </w:r>
      <w:r w:rsidRPr="008E1CDD">
        <w:rPr>
          <w:rFonts w:ascii="Open Sans" w:hAnsi="Open Sans" w:cs="Open Sans"/>
          <w:sz w:val="20"/>
          <w:szCs w:val="20"/>
          <w:lang w:val="en-GB"/>
        </w:rPr>
        <w:t xml:space="preserve"> contributing to the property’s overall conservation and development, and its enjoyment by visitors and supporters.</w:t>
      </w:r>
      <w:r w:rsidRPr="008E1CDD">
        <w:rPr>
          <w:rFonts w:ascii="Open Sans" w:hAnsi="Open Sans" w:cs="Open Sans"/>
          <w:sz w:val="20"/>
          <w:szCs w:val="20"/>
        </w:rPr>
        <w:t xml:space="preserve"> </w:t>
      </w:r>
    </w:p>
    <w:p w14:paraId="0E27B00A" w14:textId="77777777" w:rsidR="00754EF3" w:rsidRPr="002628E2" w:rsidRDefault="00754EF3" w:rsidP="008076A6">
      <w:pPr>
        <w:jc w:val="both"/>
        <w:rPr>
          <w:rFonts w:ascii="Open Sans" w:hAnsi="Open Sans" w:cs="Open Sans"/>
          <w:sz w:val="20"/>
          <w:szCs w:val="20"/>
          <w:lang w:val="en-GB"/>
        </w:rPr>
      </w:pPr>
    </w:p>
    <w:p w14:paraId="1A47FC55" w14:textId="77777777" w:rsidR="00392495" w:rsidRPr="002628E2" w:rsidRDefault="00392495">
      <w:pPr>
        <w:pStyle w:val="Heading1"/>
        <w:jc w:val="left"/>
        <w:rPr>
          <w:rFonts w:ascii="Open Sans" w:hAnsi="Open Sans" w:cs="Open Sans"/>
          <w:sz w:val="20"/>
          <w:szCs w:val="20"/>
          <w:u w:val="single"/>
        </w:rPr>
      </w:pPr>
      <w:r w:rsidRPr="002628E2">
        <w:rPr>
          <w:rFonts w:ascii="Open Sans" w:hAnsi="Open Sans" w:cs="Open Sans"/>
          <w:sz w:val="20"/>
          <w:szCs w:val="20"/>
          <w:u w:val="single"/>
        </w:rPr>
        <w:t>KEY RESPONSIBILITIES</w:t>
      </w:r>
      <w:r w:rsidR="00754EF3" w:rsidRPr="002628E2">
        <w:rPr>
          <w:rFonts w:ascii="Open Sans" w:hAnsi="Open Sans" w:cs="Open Sans"/>
          <w:sz w:val="20"/>
          <w:szCs w:val="20"/>
          <w:u w:val="single"/>
        </w:rPr>
        <w:t xml:space="preserve"> AND ACCOUNTABILITIES</w:t>
      </w:r>
    </w:p>
    <w:p w14:paraId="60061E4C" w14:textId="77777777" w:rsidR="00392495" w:rsidRDefault="00392495">
      <w:pPr>
        <w:rPr>
          <w:rFonts w:ascii="Open Sans" w:hAnsi="Open Sans" w:cs="Open Sans"/>
          <w:sz w:val="20"/>
          <w:szCs w:val="20"/>
        </w:rPr>
      </w:pPr>
    </w:p>
    <w:p w14:paraId="6BD8333C" w14:textId="77777777" w:rsidR="008E1CDD" w:rsidRPr="008E1CDD" w:rsidRDefault="008E1CDD" w:rsidP="008E1CDD">
      <w:pPr>
        <w:rPr>
          <w:rFonts w:ascii="Open Sans" w:hAnsi="Open Sans" w:cs="Open Sans"/>
          <w:sz w:val="20"/>
          <w:szCs w:val="20"/>
        </w:rPr>
      </w:pPr>
      <w:r w:rsidRPr="008E1CDD">
        <w:rPr>
          <w:rFonts w:ascii="Open Sans" w:hAnsi="Open Sans" w:cs="Open Sans"/>
          <w:sz w:val="20"/>
          <w:szCs w:val="20"/>
        </w:rPr>
        <w:t>The Key Purposes of the job will be met by:</w:t>
      </w:r>
    </w:p>
    <w:p w14:paraId="0557F2C2" w14:textId="77777777" w:rsidR="008E1CDD" w:rsidRPr="008E1CDD" w:rsidRDefault="008E1CDD" w:rsidP="008E1CDD">
      <w:pPr>
        <w:numPr>
          <w:ilvl w:val="0"/>
          <w:numId w:val="9"/>
        </w:numPr>
        <w:jc w:val="both"/>
        <w:rPr>
          <w:rFonts w:ascii="Open Sans" w:hAnsi="Open Sans" w:cs="Open Sans"/>
          <w:sz w:val="20"/>
          <w:szCs w:val="20"/>
        </w:rPr>
      </w:pPr>
      <w:r w:rsidRPr="008E1CDD">
        <w:rPr>
          <w:rFonts w:ascii="Open Sans" w:hAnsi="Open Sans" w:cs="Open Sans"/>
          <w:sz w:val="20"/>
          <w:szCs w:val="20"/>
          <w:u w:val="single"/>
        </w:rPr>
        <w:t>Ensuring the conservation and practical maintenance</w:t>
      </w:r>
      <w:r w:rsidRPr="008E1CDD">
        <w:rPr>
          <w:rFonts w:ascii="Open Sans" w:hAnsi="Open Sans" w:cs="Open Sans"/>
          <w:sz w:val="20"/>
          <w:szCs w:val="20"/>
        </w:rPr>
        <w:t xml:space="preserve"> of the garden and policie</w:t>
      </w:r>
      <w:r w:rsidR="00FC23E1">
        <w:rPr>
          <w:rFonts w:ascii="Open Sans" w:hAnsi="Open Sans" w:cs="Open Sans"/>
          <w:sz w:val="20"/>
          <w:szCs w:val="20"/>
        </w:rPr>
        <w:t>s</w:t>
      </w:r>
      <w:r>
        <w:rPr>
          <w:rFonts w:ascii="Open Sans" w:hAnsi="Open Sans" w:cs="Open Sans"/>
          <w:sz w:val="20"/>
          <w:szCs w:val="20"/>
        </w:rPr>
        <w:t>,</w:t>
      </w:r>
      <w:r w:rsidRPr="008E1CDD">
        <w:rPr>
          <w:rFonts w:ascii="Open Sans" w:hAnsi="Open Sans" w:cs="Open Sans"/>
          <w:sz w:val="20"/>
          <w:szCs w:val="20"/>
        </w:rPr>
        <w:t xml:space="preserve"> whether through delegation to other staff/volunteers, or personal participation - in terms of:</w:t>
      </w:r>
    </w:p>
    <w:p w14:paraId="12DBD3D6" w14:textId="77777777" w:rsidR="008E1CDD" w:rsidRPr="008E1CDD" w:rsidRDefault="008E1CDD" w:rsidP="008E1CDD">
      <w:pPr>
        <w:numPr>
          <w:ilvl w:val="1"/>
          <w:numId w:val="9"/>
        </w:numPr>
        <w:jc w:val="both"/>
        <w:rPr>
          <w:rFonts w:ascii="Open Sans" w:hAnsi="Open Sans" w:cs="Open Sans"/>
          <w:sz w:val="20"/>
          <w:szCs w:val="20"/>
          <w:u w:val="single"/>
        </w:rPr>
      </w:pPr>
      <w:r w:rsidRPr="008E1CDD">
        <w:rPr>
          <w:rFonts w:ascii="Open Sans" w:hAnsi="Open Sans" w:cs="Open Sans"/>
          <w:sz w:val="20"/>
          <w:szCs w:val="20"/>
          <w:u w:val="single"/>
        </w:rPr>
        <w:t>Practical horticulture</w:t>
      </w:r>
      <w:r w:rsidRPr="008E1CDD">
        <w:rPr>
          <w:rFonts w:ascii="Open Sans" w:hAnsi="Open Sans" w:cs="Open Sans"/>
          <w:sz w:val="20"/>
          <w:szCs w:val="20"/>
        </w:rPr>
        <w:t xml:space="preserve"> (e.g. including managing trees </w:t>
      </w:r>
      <w:r w:rsidR="00215E39">
        <w:rPr>
          <w:rFonts w:ascii="Open Sans" w:hAnsi="Open Sans" w:cs="Open Sans"/>
          <w:sz w:val="20"/>
          <w:szCs w:val="20"/>
        </w:rPr>
        <w:t xml:space="preserve">safely </w:t>
      </w:r>
      <w:r w:rsidRPr="008E1CDD">
        <w:rPr>
          <w:rFonts w:ascii="Open Sans" w:hAnsi="Open Sans" w:cs="Open Sans"/>
          <w:sz w:val="20"/>
          <w:szCs w:val="20"/>
        </w:rPr>
        <w:t>and shrubs, herbaceous and bog plants, half-hardies, annuals and bulbs; turf care; pest/disease/weed control; composting and soil improvement; hard-landscaping and path care; plant propagation; plant sales management);</w:t>
      </w:r>
      <w:r w:rsidRPr="008E1CDD">
        <w:rPr>
          <w:rFonts w:ascii="Open Sans" w:hAnsi="Open Sans" w:cs="Open Sans"/>
          <w:sz w:val="20"/>
          <w:szCs w:val="20"/>
          <w:u w:val="single"/>
        </w:rPr>
        <w:t xml:space="preserve"> </w:t>
      </w:r>
    </w:p>
    <w:p w14:paraId="7B4A0632"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u w:val="single"/>
        </w:rPr>
        <w:t>Plantsmanship</w:t>
      </w:r>
      <w:r w:rsidRPr="008E1CDD">
        <w:rPr>
          <w:rFonts w:ascii="Open Sans" w:hAnsi="Open Sans" w:cs="Open Sans"/>
          <w:sz w:val="20"/>
          <w:szCs w:val="20"/>
        </w:rPr>
        <w:t xml:space="preserve"> </w:t>
      </w:r>
      <w:r w:rsidRPr="008E1CDD">
        <w:rPr>
          <w:rFonts w:ascii="Open Sans" w:hAnsi="Open Sans" w:cs="Open Sans"/>
          <w:sz w:val="20"/>
          <w:szCs w:val="20"/>
          <w:u w:val="single"/>
        </w:rPr>
        <w:t>(e.g. th</w:t>
      </w:r>
      <w:r w:rsidRPr="008E1CDD">
        <w:rPr>
          <w:rFonts w:ascii="Open Sans" w:hAnsi="Open Sans" w:cs="Open Sans"/>
          <w:sz w:val="20"/>
          <w:szCs w:val="20"/>
        </w:rPr>
        <w:t xml:space="preserve">e identification, knowledge and understanding of this high </w:t>
      </w:r>
      <w:r w:rsidR="006F4E4E" w:rsidRPr="008E1CDD">
        <w:rPr>
          <w:rFonts w:ascii="Open Sans" w:hAnsi="Open Sans" w:cs="Open Sans"/>
          <w:sz w:val="20"/>
          <w:szCs w:val="20"/>
        </w:rPr>
        <w:t>caliber</w:t>
      </w:r>
      <w:r w:rsidRPr="008E1CDD">
        <w:rPr>
          <w:rFonts w:ascii="Open Sans" w:hAnsi="Open Sans" w:cs="Open Sans"/>
          <w:sz w:val="20"/>
          <w:szCs w:val="20"/>
        </w:rPr>
        <w:t xml:space="preserve"> plant collection, including recording [using Demeter database], and labelling of individual plants and recognized collections);</w:t>
      </w:r>
    </w:p>
    <w:p w14:paraId="45FB1182"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u w:val="single"/>
        </w:rPr>
        <w:t>Research and development</w:t>
      </w:r>
      <w:r w:rsidRPr="008E1CDD">
        <w:rPr>
          <w:rFonts w:ascii="Open Sans" w:hAnsi="Open Sans" w:cs="Open Sans"/>
          <w:sz w:val="20"/>
          <w:szCs w:val="20"/>
        </w:rPr>
        <w:t xml:space="preserve"> (e.g. research into historical precedents and practical contemporary solutions to inform proposed activities and projects; support to the planning, design and implementation of restoration and/or development projects);  </w:t>
      </w:r>
    </w:p>
    <w:p w14:paraId="1D3A03A6" w14:textId="77777777" w:rsidR="00FC23E1" w:rsidRDefault="008E1CDD" w:rsidP="00FC23E1">
      <w:pPr>
        <w:numPr>
          <w:ilvl w:val="1"/>
          <w:numId w:val="9"/>
        </w:numPr>
        <w:jc w:val="both"/>
        <w:rPr>
          <w:rFonts w:ascii="Open Sans" w:hAnsi="Open Sans" w:cs="Open Sans"/>
          <w:sz w:val="20"/>
          <w:szCs w:val="20"/>
        </w:rPr>
      </w:pPr>
      <w:r w:rsidRPr="008E1CDD">
        <w:rPr>
          <w:rFonts w:ascii="Open Sans" w:hAnsi="Open Sans" w:cs="Open Sans"/>
          <w:sz w:val="20"/>
          <w:szCs w:val="20"/>
          <w:u w:val="single"/>
        </w:rPr>
        <w:t>Interpretation</w:t>
      </w:r>
      <w:r w:rsidRPr="008E1CDD">
        <w:rPr>
          <w:rFonts w:ascii="Open Sans" w:hAnsi="Open Sans" w:cs="Open Sans"/>
          <w:sz w:val="20"/>
          <w:szCs w:val="20"/>
        </w:rPr>
        <w:t xml:space="preserve"> (e.g. through the development and delivery of events such as introductory talks, presentations, guided tours or practical demonstrations and workshops, garden trails, digital media and contribution to guide-books or leaflets). The Head Gardener will take an active role in promoting the garden and property.</w:t>
      </w:r>
    </w:p>
    <w:p w14:paraId="4700B384" w14:textId="77777777" w:rsidR="00914D2A" w:rsidRPr="0012533E" w:rsidRDefault="00FC23E1" w:rsidP="00914D2A">
      <w:pPr>
        <w:numPr>
          <w:ilvl w:val="0"/>
          <w:numId w:val="9"/>
        </w:numPr>
        <w:jc w:val="both"/>
        <w:rPr>
          <w:rFonts w:ascii="Open Sans" w:hAnsi="Open Sans" w:cs="Open Sans"/>
          <w:sz w:val="20"/>
          <w:szCs w:val="20"/>
        </w:rPr>
      </w:pPr>
      <w:r w:rsidRPr="0012533E">
        <w:rPr>
          <w:rFonts w:ascii="Open Sans" w:hAnsi="Open Sans" w:cs="Open Sans"/>
          <w:sz w:val="20"/>
          <w:szCs w:val="20"/>
          <w:u w:val="single"/>
        </w:rPr>
        <w:t xml:space="preserve">Manage the </w:t>
      </w:r>
      <w:r w:rsidR="00914D2A" w:rsidRPr="0012533E">
        <w:rPr>
          <w:rFonts w:ascii="Open Sans" w:hAnsi="Open Sans" w:cs="Open Sans"/>
          <w:sz w:val="20"/>
          <w:szCs w:val="20"/>
          <w:u w:val="single"/>
        </w:rPr>
        <w:t>property maintenance team</w:t>
      </w:r>
      <w:r w:rsidR="00914D2A" w:rsidRPr="003E04FE">
        <w:rPr>
          <w:rFonts w:ascii="Open Sans" w:hAnsi="Open Sans" w:cs="Open Sans"/>
          <w:sz w:val="20"/>
          <w:szCs w:val="20"/>
        </w:rPr>
        <w:t xml:space="preserve"> to deliver the annual programme of planned preventative and reactive maintenance</w:t>
      </w:r>
      <w:r w:rsidR="003E04FE" w:rsidRPr="003E04FE">
        <w:rPr>
          <w:rFonts w:ascii="Open Sans" w:hAnsi="Open Sans" w:cs="Open Sans"/>
          <w:sz w:val="20"/>
          <w:szCs w:val="20"/>
        </w:rPr>
        <w:t xml:space="preserve"> across the whole site including all buildings</w:t>
      </w:r>
      <w:r w:rsidR="00914D2A" w:rsidRPr="0012533E">
        <w:rPr>
          <w:rFonts w:ascii="Open Sans" w:hAnsi="Open Sans" w:cs="Open Sans"/>
          <w:sz w:val="20"/>
          <w:szCs w:val="20"/>
          <w:u w:val="single"/>
        </w:rPr>
        <w:t>:</w:t>
      </w:r>
    </w:p>
    <w:p w14:paraId="5E82733E" w14:textId="77777777" w:rsidR="00914D2A" w:rsidRDefault="0012533E" w:rsidP="00914D2A">
      <w:pPr>
        <w:numPr>
          <w:ilvl w:val="1"/>
          <w:numId w:val="9"/>
        </w:numPr>
        <w:jc w:val="both"/>
        <w:rPr>
          <w:rFonts w:ascii="Open Sans" w:hAnsi="Open Sans" w:cs="Open Sans"/>
          <w:sz w:val="20"/>
          <w:szCs w:val="20"/>
        </w:rPr>
      </w:pPr>
      <w:r w:rsidRPr="0012533E">
        <w:rPr>
          <w:rFonts w:ascii="Open Sans" w:hAnsi="Open Sans" w:cs="Open Sans"/>
          <w:sz w:val="20"/>
          <w:szCs w:val="20"/>
          <w:u w:val="single"/>
        </w:rPr>
        <w:t>Collaborate</w:t>
      </w:r>
      <w:r w:rsidRPr="0012533E">
        <w:rPr>
          <w:rFonts w:ascii="Open Sans" w:hAnsi="Open Sans" w:cs="Open Sans"/>
          <w:sz w:val="20"/>
          <w:szCs w:val="20"/>
        </w:rPr>
        <w:t xml:space="preserve"> with other heads of departments</w:t>
      </w:r>
      <w:r w:rsidR="00FD0250">
        <w:rPr>
          <w:rFonts w:ascii="Open Sans" w:hAnsi="Open Sans" w:cs="Open Sans"/>
          <w:sz w:val="20"/>
          <w:szCs w:val="20"/>
        </w:rPr>
        <w:t xml:space="preserve"> and the regional buildings team</w:t>
      </w:r>
      <w:r w:rsidRPr="0012533E">
        <w:rPr>
          <w:rFonts w:ascii="Open Sans" w:hAnsi="Open Sans" w:cs="Open Sans"/>
          <w:sz w:val="20"/>
          <w:szCs w:val="20"/>
        </w:rPr>
        <w:t xml:space="preserve"> to ensure a clear maintenance plan is created and delivered for the whole estate including and prioritizing all legal compliance matters.</w:t>
      </w:r>
      <w:r w:rsidR="00FD0250">
        <w:rPr>
          <w:rFonts w:ascii="Open Sans" w:hAnsi="Open Sans" w:cs="Open Sans"/>
          <w:sz w:val="20"/>
          <w:szCs w:val="20"/>
        </w:rPr>
        <w:t xml:space="preserve">  This process will be overseen by the Operations Manager.</w:t>
      </w:r>
    </w:p>
    <w:p w14:paraId="2B37C9E4" w14:textId="77777777" w:rsidR="00CB1440" w:rsidRPr="00CB1440" w:rsidRDefault="00CB1440" w:rsidP="00914D2A">
      <w:pPr>
        <w:numPr>
          <w:ilvl w:val="1"/>
          <w:numId w:val="9"/>
        </w:numPr>
        <w:jc w:val="both"/>
        <w:rPr>
          <w:rFonts w:ascii="Open Sans" w:hAnsi="Open Sans" w:cs="Open Sans"/>
          <w:sz w:val="20"/>
          <w:szCs w:val="20"/>
        </w:rPr>
      </w:pPr>
      <w:r w:rsidRPr="00CB1440">
        <w:rPr>
          <w:rFonts w:ascii="Open Sans" w:hAnsi="Open Sans" w:cs="Open Sans"/>
          <w:sz w:val="20"/>
          <w:szCs w:val="20"/>
        </w:rPr>
        <w:t xml:space="preserve">Manage the maintenance team to </w:t>
      </w:r>
      <w:r w:rsidRPr="00CB1440">
        <w:rPr>
          <w:rFonts w:ascii="Open Sans" w:hAnsi="Open Sans" w:cs="Open Sans"/>
          <w:sz w:val="20"/>
          <w:szCs w:val="20"/>
          <w:u w:val="single"/>
        </w:rPr>
        <w:t>deliver the maintenance plan</w:t>
      </w:r>
      <w:r w:rsidRPr="00CB1440">
        <w:rPr>
          <w:rFonts w:ascii="Open Sans" w:hAnsi="Open Sans" w:cs="Open Sans"/>
          <w:sz w:val="20"/>
          <w:szCs w:val="20"/>
        </w:rPr>
        <w:t>.</w:t>
      </w:r>
    </w:p>
    <w:p w14:paraId="41F91083" w14:textId="77777777" w:rsidR="00AA2348" w:rsidRPr="0012533E" w:rsidRDefault="00AA2348" w:rsidP="00914D2A">
      <w:pPr>
        <w:numPr>
          <w:ilvl w:val="1"/>
          <w:numId w:val="9"/>
        </w:numPr>
        <w:jc w:val="both"/>
        <w:rPr>
          <w:rFonts w:ascii="Open Sans" w:hAnsi="Open Sans" w:cs="Open Sans"/>
          <w:sz w:val="20"/>
          <w:szCs w:val="20"/>
        </w:rPr>
      </w:pPr>
      <w:r>
        <w:rPr>
          <w:rFonts w:ascii="Open Sans" w:hAnsi="Open Sans" w:cs="Open Sans"/>
          <w:sz w:val="20"/>
          <w:szCs w:val="20"/>
          <w:u w:val="single"/>
        </w:rPr>
        <w:lastRenderedPageBreak/>
        <w:t>Contractor management:</w:t>
      </w:r>
      <w:r w:rsidR="00B50F64">
        <w:rPr>
          <w:rFonts w:ascii="Open Sans" w:hAnsi="Open Sans" w:cs="Open Sans"/>
          <w:sz w:val="20"/>
          <w:szCs w:val="20"/>
          <w:u w:val="single"/>
        </w:rPr>
        <w:t xml:space="preserve"> </w:t>
      </w:r>
      <w:r w:rsidRPr="00B50F64">
        <w:rPr>
          <w:rFonts w:ascii="Open Sans" w:hAnsi="Open Sans" w:cs="Open Sans"/>
          <w:sz w:val="20"/>
          <w:szCs w:val="20"/>
        </w:rPr>
        <w:t xml:space="preserve">Ensure the maintenance team are working with all departments to </w:t>
      </w:r>
      <w:r w:rsidR="00055FEB">
        <w:rPr>
          <w:rFonts w:ascii="Open Sans" w:hAnsi="Open Sans" w:cs="Open Sans"/>
          <w:sz w:val="20"/>
          <w:szCs w:val="20"/>
        </w:rPr>
        <w:t>oversee al</w:t>
      </w:r>
      <w:r w:rsidRPr="00B50F64">
        <w:rPr>
          <w:rFonts w:ascii="Open Sans" w:hAnsi="Open Sans" w:cs="Open Sans"/>
          <w:sz w:val="20"/>
          <w:szCs w:val="20"/>
        </w:rPr>
        <w:t xml:space="preserve">l onsite contractors </w:t>
      </w:r>
      <w:r w:rsidR="00055FEB">
        <w:rPr>
          <w:rFonts w:ascii="Open Sans" w:hAnsi="Open Sans" w:cs="Open Sans"/>
          <w:sz w:val="20"/>
          <w:szCs w:val="20"/>
        </w:rPr>
        <w:t xml:space="preserve">and that they </w:t>
      </w:r>
      <w:r w:rsidRPr="00B50F64">
        <w:rPr>
          <w:rFonts w:ascii="Open Sans" w:hAnsi="Open Sans" w:cs="Open Sans"/>
          <w:sz w:val="20"/>
          <w:szCs w:val="20"/>
        </w:rPr>
        <w:t xml:space="preserve">are managed as per our policies </w:t>
      </w:r>
      <w:r w:rsidR="00FD0250">
        <w:rPr>
          <w:rFonts w:ascii="Open Sans" w:hAnsi="Open Sans" w:cs="Open Sans"/>
          <w:sz w:val="20"/>
          <w:szCs w:val="20"/>
        </w:rPr>
        <w:t>including health and safety requirements</w:t>
      </w:r>
      <w:r w:rsidRPr="00B50F64">
        <w:rPr>
          <w:rFonts w:ascii="Open Sans" w:hAnsi="Open Sans" w:cs="Open Sans"/>
          <w:sz w:val="20"/>
          <w:szCs w:val="20"/>
        </w:rPr>
        <w:t>.</w:t>
      </w:r>
    </w:p>
    <w:p w14:paraId="44EAFD9C" w14:textId="77777777" w:rsidR="0012533E" w:rsidRPr="00914D2A" w:rsidRDefault="0012533E" w:rsidP="0012533E">
      <w:pPr>
        <w:ind w:left="1260"/>
        <w:jc w:val="both"/>
        <w:rPr>
          <w:rFonts w:ascii="Open Sans" w:hAnsi="Open Sans" w:cs="Open Sans"/>
          <w:sz w:val="20"/>
          <w:szCs w:val="20"/>
        </w:rPr>
      </w:pPr>
    </w:p>
    <w:p w14:paraId="08735BDC" w14:textId="77777777" w:rsidR="008E1CDD" w:rsidRPr="008E1CDD" w:rsidRDefault="008E1CDD" w:rsidP="008E1CDD">
      <w:pPr>
        <w:numPr>
          <w:ilvl w:val="0"/>
          <w:numId w:val="9"/>
        </w:numPr>
        <w:jc w:val="both"/>
        <w:rPr>
          <w:rFonts w:ascii="Open Sans" w:hAnsi="Open Sans" w:cs="Open Sans"/>
          <w:sz w:val="20"/>
          <w:szCs w:val="20"/>
        </w:rPr>
      </w:pPr>
      <w:r w:rsidRPr="008E1CDD">
        <w:rPr>
          <w:rFonts w:ascii="Open Sans" w:hAnsi="Open Sans" w:cs="Open Sans"/>
          <w:sz w:val="20"/>
          <w:szCs w:val="20"/>
          <w:u w:val="single"/>
        </w:rPr>
        <w:t>Ensuring an appropriate management regime</w:t>
      </w:r>
      <w:r w:rsidRPr="008E1CDD">
        <w:rPr>
          <w:rFonts w:ascii="Open Sans" w:hAnsi="Open Sans" w:cs="Open Sans"/>
          <w:sz w:val="20"/>
          <w:szCs w:val="20"/>
        </w:rPr>
        <w:t xml:space="preserve"> of the garden and policies that includes the management of:</w:t>
      </w:r>
    </w:p>
    <w:p w14:paraId="5A5A294C"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u w:val="single"/>
        </w:rPr>
        <w:t>staff and volunteers</w:t>
      </w:r>
      <w:r w:rsidRPr="008E1CDD">
        <w:rPr>
          <w:rFonts w:ascii="Open Sans" w:hAnsi="Open Sans" w:cs="Open Sans"/>
          <w:sz w:val="20"/>
          <w:szCs w:val="20"/>
        </w:rPr>
        <w:t xml:space="preserve"> (e.g. recruitment, induction, direction, development, performance management) such that they are fully equipped, organised and motivated to undertake their duties to the required Trust standards;</w:t>
      </w:r>
    </w:p>
    <w:p w14:paraId="7CD1FAE2"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u w:val="single"/>
        </w:rPr>
        <w:t>budgets</w:t>
      </w:r>
      <w:r w:rsidRPr="008E1CDD">
        <w:rPr>
          <w:rFonts w:ascii="Open Sans" w:hAnsi="Open Sans" w:cs="Open Sans"/>
          <w:sz w:val="20"/>
          <w:szCs w:val="20"/>
        </w:rPr>
        <w:t xml:space="preserve"> (e.g. helping set future budgets, phasing, monitoring, pro-active and re-active adjustments to current budgets, managing project finance) such that the gardens’ finances are in line with budget within the context of the wider property and project budgets;</w:t>
      </w:r>
    </w:p>
    <w:p w14:paraId="3C7AD243"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u w:val="single"/>
        </w:rPr>
        <w:t>health, safety and the environment</w:t>
      </w:r>
      <w:r w:rsidRPr="008E1CDD">
        <w:rPr>
          <w:rFonts w:ascii="Open Sans" w:hAnsi="Open Sans" w:cs="Open Sans"/>
          <w:sz w:val="20"/>
          <w:szCs w:val="20"/>
        </w:rPr>
        <w:t xml:space="preserve"> in line with stated Trust policies and approaches to ensure the health and welfare of </w:t>
      </w:r>
      <w:r w:rsidR="00BE7D3E">
        <w:rPr>
          <w:rFonts w:ascii="Open Sans" w:hAnsi="Open Sans" w:cs="Open Sans"/>
          <w:sz w:val="20"/>
          <w:szCs w:val="20"/>
        </w:rPr>
        <w:t>all users;</w:t>
      </w:r>
    </w:p>
    <w:p w14:paraId="6F5DED01"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u w:val="single"/>
        </w:rPr>
        <w:t>machinery and equipment</w:t>
      </w:r>
      <w:r w:rsidRPr="008E1CDD">
        <w:rPr>
          <w:rFonts w:ascii="Open Sans" w:hAnsi="Open Sans" w:cs="Open Sans"/>
          <w:sz w:val="20"/>
          <w:szCs w:val="20"/>
        </w:rPr>
        <w:t xml:space="preserve"> (e.g. ensuring timely and appropriate repairs, purchases and servicing) and its use (e.g. training, risk assessments and HAVS logs);</w:t>
      </w:r>
    </w:p>
    <w:p w14:paraId="2B302E2D"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rPr>
        <w:t xml:space="preserve">recognition of the Trust’s </w:t>
      </w:r>
      <w:r w:rsidRPr="008E1CDD">
        <w:rPr>
          <w:rFonts w:ascii="Open Sans" w:hAnsi="Open Sans" w:cs="Open Sans"/>
          <w:sz w:val="20"/>
          <w:szCs w:val="20"/>
          <w:u w:val="single"/>
        </w:rPr>
        <w:t xml:space="preserve">Environmental Policy </w:t>
      </w:r>
      <w:r w:rsidRPr="008E1CDD">
        <w:rPr>
          <w:rFonts w:ascii="Open Sans" w:hAnsi="Open Sans" w:cs="Open Sans"/>
          <w:sz w:val="20"/>
          <w:szCs w:val="20"/>
        </w:rPr>
        <w:t xml:space="preserve">with respect to sustainable gardening activities, including energy, water, peat &amp; pesticide-use; </w:t>
      </w:r>
    </w:p>
    <w:p w14:paraId="4E1164CE"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rPr>
        <w:t xml:space="preserve">daily, weekly, yearly and longer-term management and </w:t>
      </w:r>
      <w:r w:rsidRPr="008E1CDD">
        <w:rPr>
          <w:rFonts w:ascii="Open Sans" w:hAnsi="Open Sans" w:cs="Open Sans"/>
          <w:sz w:val="20"/>
          <w:szCs w:val="20"/>
          <w:u w:val="single"/>
        </w:rPr>
        <w:t xml:space="preserve">operational workplans </w:t>
      </w:r>
      <w:r w:rsidRPr="008E1CDD">
        <w:rPr>
          <w:rFonts w:ascii="Open Sans" w:hAnsi="Open Sans" w:cs="Open Sans"/>
          <w:sz w:val="20"/>
          <w:szCs w:val="20"/>
        </w:rPr>
        <w:t xml:space="preserve">and reporting in the context of the property’s statements of significance, </w:t>
      </w:r>
      <w:r w:rsidRPr="008E1CDD">
        <w:rPr>
          <w:rFonts w:ascii="Open Sans" w:hAnsi="Open Sans" w:cs="Open Sans"/>
          <w:sz w:val="20"/>
          <w:szCs w:val="20"/>
          <w:u w:val="single"/>
        </w:rPr>
        <w:t>action plans</w:t>
      </w:r>
      <w:r w:rsidRPr="008E1CDD">
        <w:rPr>
          <w:rFonts w:ascii="Open Sans" w:hAnsi="Open Sans" w:cs="Open Sans"/>
          <w:sz w:val="20"/>
          <w:szCs w:val="20"/>
        </w:rPr>
        <w:t xml:space="preserve"> and heritage garden management plan (and contribution to preparing these plans) to ensure that activities are prioritised and planned to optimise the use of resources;</w:t>
      </w:r>
    </w:p>
    <w:p w14:paraId="2B0D9E23" w14:textId="77777777" w:rsidR="008E1CDD" w:rsidRPr="008E1CDD" w:rsidRDefault="008E1CDD" w:rsidP="008E1CDD">
      <w:pPr>
        <w:numPr>
          <w:ilvl w:val="1"/>
          <w:numId w:val="9"/>
        </w:numPr>
        <w:jc w:val="both"/>
        <w:rPr>
          <w:rFonts w:ascii="Open Sans" w:hAnsi="Open Sans" w:cs="Open Sans"/>
          <w:sz w:val="20"/>
          <w:szCs w:val="20"/>
        </w:rPr>
      </w:pPr>
      <w:r w:rsidRPr="008E1CDD">
        <w:rPr>
          <w:rFonts w:ascii="Open Sans" w:hAnsi="Open Sans" w:cs="Open Sans"/>
          <w:sz w:val="20"/>
          <w:szCs w:val="20"/>
          <w:u w:val="single"/>
        </w:rPr>
        <w:t>customer service and care</w:t>
      </w:r>
      <w:r w:rsidRPr="008E1CDD">
        <w:rPr>
          <w:rFonts w:ascii="Open Sans" w:hAnsi="Open Sans" w:cs="Open Sans"/>
          <w:sz w:val="20"/>
          <w:szCs w:val="20"/>
        </w:rPr>
        <w:t xml:space="preserve"> from garden staff/volunteers, and in the broader sense of facilities and “visiting experience”, to ensure that the properties’ reputation for excellence is maintained and enhanced;</w:t>
      </w:r>
    </w:p>
    <w:p w14:paraId="0CEB4C32" w14:textId="77777777" w:rsidR="001F4972" w:rsidRDefault="008E1CDD" w:rsidP="001F4972">
      <w:pPr>
        <w:numPr>
          <w:ilvl w:val="1"/>
          <w:numId w:val="9"/>
        </w:numPr>
        <w:jc w:val="both"/>
        <w:rPr>
          <w:rFonts w:ascii="Open Sans" w:hAnsi="Open Sans" w:cs="Open Sans"/>
          <w:sz w:val="20"/>
          <w:szCs w:val="20"/>
        </w:rPr>
      </w:pPr>
      <w:r w:rsidRPr="008E1CDD">
        <w:rPr>
          <w:rFonts w:ascii="Open Sans" w:hAnsi="Open Sans" w:cs="Open Sans"/>
          <w:sz w:val="20"/>
          <w:szCs w:val="20"/>
          <w:u w:val="single"/>
        </w:rPr>
        <w:t>administration</w:t>
      </w:r>
      <w:r w:rsidRPr="008E1CDD">
        <w:rPr>
          <w:rFonts w:ascii="Open Sans" w:hAnsi="Open Sans" w:cs="Open Sans"/>
          <w:sz w:val="20"/>
          <w:szCs w:val="20"/>
        </w:rPr>
        <w:t xml:space="preserve"> to enable gardening activities to be undertaken and recorded efficiently;</w:t>
      </w:r>
    </w:p>
    <w:p w14:paraId="1D80CE16" w14:textId="77777777" w:rsidR="001F4972" w:rsidRPr="001F4972" w:rsidRDefault="001F4972" w:rsidP="001F4972">
      <w:pPr>
        <w:numPr>
          <w:ilvl w:val="1"/>
          <w:numId w:val="9"/>
        </w:numPr>
        <w:jc w:val="both"/>
        <w:rPr>
          <w:rFonts w:ascii="Open Sans" w:hAnsi="Open Sans" w:cs="Open Sans"/>
          <w:sz w:val="20"/>
          <w:szCs w:val="20"/>
        </w:rPr>
      </w:pPr>
      <w:r w:rsidRPr="001F4972">
        <w:rPr>
          <w:rFonts w:ascii="Open Sans" w:hAnsi="Open Sans" w:cs="Open Sans"/>
          <w:sz w:val="20"/>
          <w:szCs w:val="20"/>
        </w:rPr>
        <w:t>When projects within this department are identified</w:t>
      </w:r>
      <w:r>
        <w:rPr>
          <w:rFonts w:ascii="Open Sans" w:hAnsi="Open Sans" w:cs="Open Sans"/>
          <w:sz w:val="20"/>
          <w:szCs w:val="20"/>
        </w:rPr>
        <w:t xml:space="preserve">, take the lead on the </w:t>
      </w:r>
      <w:r>
        <w:rPr>
          <w:rFonts w:ascii="Open Sans" w:hAnsi="Open Sans" w:cs="Open Sans"/>
          <w:sz w:val="20"/>
          <w:szCs w:val="20"/>
          <w:u w:val="single"/>
        </w:rPr>
        <w:t xml:space="preserve">project management. </w:t>
      </w:r>
    </w:p>
    <w:p w14:paraId="4B94D5A5" w14:textId="77777777" w:rsidR="008E1CDD" w:rsidRPr="008E1CDD" w:rsidRDefault="008E1CDD" w:rsidP="008E1CDD">
      <w:pPr>
        <w:ind w:left="1260"/>
        <w:jc w:val="both"/>
        <w:rPr>
          <w:rFonts w:ascii="Open Sans" w:hAnsi="Open Sans" w:cs="Open Sans"/>
          <w:sz w:val="20"/>
          <w:szCs w:val="20"/>
        </w:rPr>
      </w:pPr>
    </w:p>
    <w:p w14:paraId="5B2655E6" w14:textId="77777777" w:rsidR="0012533E" w:rsidRPr="00EA472E" w:rsidRDefault="0012533E" w:rsidP="0012533E">
      <w:pPr>
        <w:numPr>
          <w:ilvl w:val="0"/>
          <w:numId w:val="9"/>
        </w:numPr>
        <w:jc w:val="both"/>
        <w:rPr>
          <w:rFonts w:ascii="Open Sans" w:hAnsi="Open Sans" w:cs="Open Sans"/>
          <w:sz w:val="20"/>
          <w:szCs w:val="20"/>
        </w:rPr>
      </w:pPr>
      <w:r w:rsidRPr="00EA472E">
        <w:rPr>
          <w:rFonts w:ascii="Open Sans" w:hAnsi="Open Sans" w:cs="Open Sans"/>
          <w:sz w:val="20"/>
          <w:szCs w:val="20"/>
          <w:u w:val="single"/>
        </w:rPr>
        <w:t>Participating fully</w:t>
      </w:r>
      <w:r w:rsidRPr="00EA472E">
        <w:rPr>
          <w:rFonts w:ascii="Open Sans" w:hAnsi="Open Sans" w:cs="Open Sans"/>
          <w:sz w:val="20"/>
          <w:szCs w:val="20"/>
        </w:rPr>
        <w:t xml:space="preserve"> in the property’s wider “management team” including</w:t>
      </w:r>
    </w:p>
    <w:p w14:paraId="5A1FAA04" w14:textId="77777777" w:rsidR="0012533E" w:rsidRPr="006945E4" w:rsidRDefault="0012533E" w:rsidP="0012533E">
      <w:pPr>
        <w:numPr>
          <w:ilvl w:val="1"/>
          <w:numId w:val="9"/>
        </w:numPr>
        <w:jc w:val="both"/>
        <w:rPr>
          <w:rFonts w:ascii="Open Sans" w:eastAsia="Calibri" w:hAnsi="Open Sans" w:cs="Open Sans"/>
          <w:sz w:val="20"/>
          <w:szCs w:val="20"/>
        </w:rPr>
      </w:pPr>
      <w:r w:rsidRPr="00EA472E">
        <w:rPr>
          <w:rFonts w:ascii="Open Sans" w:hAnsi="Open Sans" w:cs="Open Sans"/>
          <w:sz w:val="20"/>
          <w:szCs w:val="20"/>
          <w:u w:val="single"/>
        </w:rPr>
        <w:t>supporting</w:t>
      </w:r>
      <w:r w:rsidRPr="00EA472E">
        <w:rPr>
          <w:rFonts w:ascii="Open Sans" w:hAnsi="Open Sans" w:cs="Open Sans"/>
          <w:sz w:val="20"/>
          <w:szCs w:val="20"/>
        </w:rPr>
        <w:t xml:space="preserve"> the Operations manager strategically and practically with the operation of the properties, and assuming the role of “duty manager” as required</w:t>
      </w:r>
    </w:p>
    <w:p w14:paraId="2C339C73" w14:textId="77777777" w:rsidR="0012533E" w:rsidRPr="00EA472E" w:rsidRDefault="0012533E" w:rsidP="0012533E">
      <w:pPr>
        <w:numPr>
          <w:ilvl w:val="1"/>
          <w:numId w:val="9"/>
        </w:numPr>
        <w:jc w:val="both"/>
        <w:rPr>
          <w:rFonts w:ascii="Open Sans" w:hAnsi="Open Sans" w:cs="Open Sans"/>
          <w:sz w:val="20"/>
          <w:szCs w:val="20"/>
        </w:rPr>
      </w:pPr>
      <w:r w:rsidRPr="00EA472E">
        <w:rPr>
          <w:rFonts w:ascii="Open Sans" w:hAnsi="Open Sans" w:cs="Open Sans"/>
          <w:sz w:val="20"/>
          <w:szCs w:val="20"/>
          <w:u w:val="single"/>
        </w:rPr>
        <w:t>taking an active role</w:t>
      </w:r>
      <w:r w:rsidRPr="00EA472E">
        <w:rPr>
          <w:rFonts w:ascii="Open Sans" w:hAnsi="Open Sans" w:cs="Open Sans"/>
          <w:sz w:val="20"/>
          <w:szCs w:val="20"/>
        </w:rPr>
        <w:t xml:space="preserve"> in promoting the gardens and properties through digital media, events, workshops, presentations, and talks.</w:t>
      </w:r>
    </w:p>
    <w:p w14:paraId="17FF04A3" w14:textId="77777777" w:rsidR="0012533E" w:rsidRPr="00EA472E" w:rsidRDefault="0012533E" w:rsidP="0012533E">
      <w:pPr>
        <w:numPr>
          <w:ilvl w:val="1"/>
          <w:numId w:val="9"/>
        </w:numPr>
        <w:jc w:val="both"/>
        <w:rPr>
          <w:rFonts w:ascii="Open Sans" w:hAnsi="Open Sans" w:cs="Open Sans"/>
          <w:sz w:val="20"/>
          <w:szCs w:val="20"/>
        </w:rPr>
      </w:pPr>
      <w:r w:rsidRPr="00EA472E">
        <w:rPr>
          <w:rFonts w:ascii="Open Sans" w:hAnsi="Open Sans" w:cs="Open Sans"/>
          <w:sz w:val="20"/>
          <w:szCs w:val="20"/>
        </w:rPr>
        <w:t>Managing turf areas, traffic flow and protecting the estate landscape features during major events including supervision of contractors</w:t>
      </w:r>
    </w:p>
    <w:p w14:paraId="7E613094" w14:textId="77777777" w:rsidR="0012533E" w:rsidRPr="00EA472E" w:rsidRDefault="0012533E" w:rsidP="0012533E">
      <w:pPr>
        <w:numPr>
          <w:ilvl w:val="1"/>
          <w:numId w:val="9"/>
        </w:numPr>
        <w:jc w:val="both"/>
        <w:rPr>
          <w:rFonts w:ascii="Open Sans" w:hAnsi="Open Sans" w:cs="Open Sans"/>
          <w:sz w:val="20"/>
          <w:szCs w:val="20"/>
        </w:rPr>
      </w:pPr>
      <w:r w:rsidRPr="00EA472E">
        <w:rPr>
          <w:rFonts w:ascii="Open Sans" w:hAnsi="Open Sans" w:cs="Open Sans"/>
          <w:sz w:val="20"/>
          <w:szCs w:val="20"/>
        </w:rPr>
        <w:t>Snow, ice, and storm management</w:t>
      </w:r>
    </w:p>
    <w:p w14:paraId="7AF21DBF" w14:textId="77777777" w:rsidR="0012533E" w:rsidRPr="00A91772" w:rsidRDefault="00BE7D3E" w:rsidP="00A91772">
      <w:pPr>
        <w:numPr>
          <w:ilvl w:val="1"/>
          <w:numId w:val="9"/>
        </w:numPr>
        <w:jc w:val="both"/>
        <w:rPr>
          <w:rFonts w:ascii="Open Sans" w:hAnsi="Open Sans" w:cs="Open Sans"/>
          <w:sz w:val="20"/>
          <w:szCs w:val="20"/>
        </w:rPr>
      </w:pPr>
      <w:r>
        <w:rPr>
          <w:rFonts w:ascii="Open Sans" w:hAnsi="Open Sans" w:cs="Open Sans"/>
          <w:sz w:val="20"/>
          <w:szCs w:val="20"/>
        </w:rPr>
        <w:t xml:space="preserve">Out of hours and during open hours: </w:t>
      </w:r>
      <w:r w:rsidR="0012533E" w:rsidRPr="00EA472E">
        <w:rPr>
          <w:rFonts w:ascii="Open Sans" w:hAnsi="Open Sans" w:cs="Open Sans"/>
          <w:sz w:val="20"/>
          <w:szCs w:val="20"/>
        </w:rPr>
        <w:t>Fire and security duties</w:t>
      </w:r>
      <w:r w:rsidR="001F4972">
        <w:rPr>
          <w:rFonts w:ascii="Open Sans" w:hAnsi="Open Sans" w:cs="Open Sans"/>
          <w:sz w:val="20"/>
          <w:szCs w:val="20"/>
        </w:rPr>
        <w:t xml:space="preserve"> including weekend working</w:t>
      </w:r>
      <w:r w:rsidR="0012533E" w:rsidRPr="00EA472E">
        <w:rPr>
          <w:rFonts w:ascii="Open Sans" w:hAnsi="Open Sans" w:cs="Open Sans"/>
          <w:sz w:val="20"/>
          <w:szCs w:val="20"/>
        </w:rPr>
        <w:t xml:space="preserve"> on a rot</w:t>
      </w:r>
      <w:r>
        <w:rPr>
          <w:rFonts w:ascii="Open Sans" w:hAnsi="Open Sans" w:cs="Open Sans"/>
          <w:sz w:val="20"/>
          <w:szCs w:val="20"/>
        </w:rPr>
        <w:t>a basis</w:t>
      </w:r>
      <w:r w:rsidR="001F4972">
        <w:rPr>
          <w:rFonts w:ascii="Open Sans" w:hAnsi="Open Sans" w:cs="Open Sans"/>
          <w:sz w:val="20"/>
          <w:szCs w:val="20"/>
        </w:rPr>
        <w:t xml:space="preserve"> or when the need arises</w:t>
      </w:r>
      <w:r w:rsidR="0012533E" w:rsidRPr="00EA472E">
        <w:rPr>
          <w:rFonts w:ascii="Open Sans" w:hAnsi="Open Sans" w:cs="Open Sans"/>
          <w:sz w:val="20"/>
          <w:szCs w:val="20"/>
        </w:rPr>
        <w:t xml:space="preserve"> </w:t>
      </w:r>
    </w:p>
    <w:p w14:paraId="3DEEC669" w14:textId="77777777" w:rsidR="008E1CDD" w:rsidRPr="008E1CDD" w:rsidRDefault="008E1CDD" w:rsidP="008E1CDD">
      <w:pPr>
        <w:rPr>
          <w:rFonts w:ascii="Open Sans" w:hAnsi="Open Sans" w:cs="Open Sans"/>
          <w:sz w:val="20"/>
          <w:szCs w:val="20"/>
        </w:rPr>
      </w:pPr>
    </w:p>
    <w:p w14:paraId="3248006B" w14:textId="77777777" w:rsidR="00C93C25" w:rsidRPr="002628E2" w:rsidRDefault="008E1CDD" w:rsidP="00831C8A">
      <w:pPr>
        <w:ind w:right="388"/>
        <w:jc w:val="both"/>
        <w:rPr>
          <w:rFonts w:ascii="Open Sans" w:hAnsi="Open Sans" w:cs="Open Sans"/>
          <w:i/>
          <w:sz w:val="20"/>
          <w:szCs w:val="20"/>
          <w:lang w:val="en-GB"/>
        </w:rPr>
      </w:pPr>
      <w:r w:rsidRPr="008E1CDD">
        <w:rPr>
          <w:rFonts w:ascii="Open Sans" w:hAnsi="Open Sans" w:cs="Open Sans"/>
          <w:sz w:val="20"/>
          <w:szCs w:val="20"/>
        </w:rPr>
        <w:t xml:space="preserve">Your role is one for which the duties/responsibilities/accountabilities of the role require you to become a member of the Protection of Vulnerable Groups (PVG) scheme, which replaces  the ‘Enhanced Disclosure’ check and is administered by Disclosure Scotland. </w:t>
      </w:r>
    </w:p>
    <w:p w14:paraId="3656B9AB" w14:textId="77777777" w:rsidR="00035CFE" w:rsidRDefault="00035CFE" w:rsidP="0049214F">
      <w:pPr>
        <w:pStyle w:val="Heading1"/>
        <w:jc w:val="both"/>
        <w:rPr>
          <w:rFonts w:ascii="Open Sans" w:hAnsi="Open Sans" w:cs="Open Sans"/>
          <w:b w:val="0"/>
          <w:bCs w:val="0"/>
          <w:sz w:val="20"/>
          <w:szCs w:val="20"/>
          <w:u w:val="single"/>
        </w:rPr>
      </w:pPr>
    </w:p>
    <w:p w14:paraId="737FC8E1" w14:textId="77777777" w:rsidR="0049214F" w:rsidRPr="002628E2" w:rsidRDefault="0049214F" w:rsidP="0049214F">
      <w:pPr>
        <w:pStyle w:val="Heading1"/>
        <w:jc w:val="both"/>
        <w:rPr>
          <w:rFonts w:ascii="Open Sans" w:hAnsi="Open Sans" w:cs="Open Sans"/>
          <w:sz w:val="20"/>
          <w:szCs w:val="20"/>
          <w:u w:val="single"/>
        </w:rPr>
      </w:pPr>
      <w:r w:rsidRPr="002628E2">
        <w:rPr>
          <w:rFonts w:ascii="Open Sans" w:hAnsi="Open Sans" w:cs="Open Sans"/>
          <w:sz w:val="20"/>
          <w:szCs w:val="20"/>
          <w:u w:val="single"/>
        </w:rPr>
        <w:t>REQUIRED QUALIFICATIONS, SKILLS, EXPERIENCE &amp; KNOWLEDGE</w:t>
      </w:r>
    </w:p>
    <w:p w14:paraId="45FB0818" w14:textId="77777777" w:rsidR="0049214F" w:rsidRPr="002628E2" w:rsidRDefault="0049214F" w:rsidP="0049214F">
      <w:pPr>
        <w:jc w:val="both"/>
        <w:rPr>
          <w:rFonts w:ascii="Open Sans" w:hAnsi="Open Sans" w:cs="Open Sans"/>
          <w:bCs/>
          <w:sz w:val="20"/>
          <w:szCs w:val="20"/>
          <w:u w:val="single"/>
        </w:rPr>
      </w:pPr>
    </w:p>
    <w:p w14:paraId="1029D731" w14:textId="77777777" w:rsidR="0049214F" w:rsidRPr="002628E2" w:rsidRDefault="0049214F" w:rsidP="0049214F">
      <w:pPr>
        <w:rPr>
          <w:rFonts w:ascii="Open Sans" w:hAnsi="Open Sans" w:cs="Open Sans"/>
          <w:b/>
          <w:sz w:val="20"/>
          <w:szCs w:val="20"/>
          <w:u w:val="single"/>
        </w:rPr>
      </w:pPr>
      <w:r w:rsidRPr="002628E2">
        <w:rPr>
          <w:rFonts w:ascii="Open Sans" w:hAnsi="Open Sans" w:cs="Open Sans"/>
          <w:b/>
          <w:sz w:val="20"/>
          <w:szCs w:val="20"/>
          <w:u w:val="single"/>
        </w:rPr>
        <w:t>Qualifications</w:t>
      </w:r>
    </w:p>
    <w:p w14:paraId="049F31CB" w14:textId="77777777" w:rsidR="0049214F" w:rsidRDefault="0049214F" w:rsidP="0049214F">
      <w:pPr>
        <w:jc w:val="both"/>
        <w:rPr>
          <w:rFonts w:ascii="Open Sans" w:hAnsi="Open Sans" w:cs="Open Sans"/>
          <w:sz w:val="20"/>
          <w:szCs w:val="20"/>
          <w:u w:val="single"/>
        </w:rPr>
      </w:pPr>
    </w:p>
    <w:p w14:paraId="3F484A2E" w14:textId="77777777" w:rsidR="00831C8A" w:rsidRPr="002C2F6D" w:rsidRDefault="00831C8A" w:rsidP="00831C8A">
      <w:pPr>
        <w:jc w:val="both"/>
        <w:rPr>
          <w:rFonts w:ascii="Calibri" w:hAnsi="Calibri" w:cs="Calibri"/>
          <w:bCs/>
          <w:sz w:val="22"/>
          <w:szCs w:val="22"/>
        </w:rPr>
      </w:pPr>
      <w:r w:rsidRPr="002C2F6D">
        <w:rPr>
          <w:rFonts w:ascii="Calibri" w:hAnsi="Calibri" w:cs="Calibri"/>
          <w:bCs/>
          <w:sz w:val="22"/>
          <w:szCs w:val="22"/>
        </w:rPr>
        <w:t>The above outlines the key skills the post-holder will need to possess and exercise. In addition, either knowledge of or experience in the following is required:</w:t>
      </w:r>
    </w:p>
    <w:p w14:paraId="53128261" w14:textId="77777777" w:rsidR="00831C8A" w:rsidRPr="002C2F6D" w:rsidRDefault="00831C8A" w:rsidP="00831C8A">
      <w:pPr>
        <w:rPr>
          <w:rFonts w:ascii="Calibri" w:hAnsi="Calibri" w:cs="Calibri"/>
          <w:sz w:val="22"/>
          <w:szCs w:val="22"/>
          <w:u w:val="single"/>
        </w:rPr>
      </w:pPr>
    </w:p>
    <w:p w14:paraId="0895C2DB" w14:textId="77777777" w:rsidR="00831C8A" w:rsidRPr="002C2F6D" w:rsidRDefault="00831C8A" w:rsidP="00831C8A">
      <w:pPr>
        <w:jc w:val="both"/>
        <w:rPr>
          <w:rFonts w:ascii="Calibri" w:hAnsi="Calibri" w:cs="Calibri"/>
          <w:sz w:val="22"/>
          <w:szCs w:val="22"/>
          <w:u w:val="single"/>
        </w:rPr>
      </w:pPr>
      <w:r w:rsidRPr="002C2F6D">
        <w:rPr>
          <w:rFonts w:ascii="Calibri" w:hAnsi="Calibri" w:cs="Calibri"/>
          <w:sz w:val="22"/>
          <w:szCs w:val="22"/>
          <w:u w:val="single"/>
        </w:rPr>
        <w:t>Essential</w:t>
      </w:r>
    </w:p>
    <w:p w14:paraId="6BDF32AB"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lastRenderedPageBreak/>
        <w:t xml:space="preserve">An HND level qualification </w:t>
      </w:r>
      <w:r>
        <w:rPr>
          <w:rFonts w:ascii="Calibri" w:hAnsi="Calibri" w:cs="Calibri"/>
          <w:sz w:val="22"/>
          <w:szCs w:val="22"/>
        </w:rPr>
        <w:t xml:space="preserve">or Botanic Garden Diploma </w:t>
      </w:r>
      <w:r w:rsidRPr="002C2F6D">
        <w:rPr>
          <w:rFonts w:ascii="Calibri" w:hAnsi="Calibri" w:cs="Calibri"/>
          <w:sz w:val="22"/>
          <w:szCs w:val="22"/>
        </w:rPr>
        <w:t xml:space="preserve">in amenity horticulture or related subjects (equivalent to NVQ/SVQ level </w:t>
      </w:r>
      <w:r>
        <w:rPr>
          <w:rFonts w:ascii="Calibri" w:hAnsi="Calibri" w:cs="Calibri"/>
          <w:sz w:val="22"/>
          <w:szCs w:val="22"/>
        </w:rPr>
        <w:t>5</w:t>
      </w:r>
      <w:r w:rsidRPr="002C2F6D">
        <w:rPr>
          <w:rFonts w:ascii="Calibri" w:hAnsi="Calibri" w:cs="Calibri"/>
          <w:sz w:val="22"/>
          <w:szCs w:val="22"/>
        </w:rPr>
        <w:t xml:space="preserve">), supported by qualifications and experience demonstrating practical horticultural knowledge (eg &amp; Guilds Level </w:t>
      </w:r>
      <w:r>
        <w:rPr>
          <w:rFonts w:ascii="Calibri" w:hAnsi="Calibri" w:cs="Calibri"/>
          <w:sz w:val="22"/>
          <w:szCs w:val="22"/>
        </w:rPr>
        <w:t>2</w:t>
      </w:r>
      <w:r w:rsidRPr="002C2F6D">
        <w:rPr>
          <w:rFonts w:ascii="Calibri" w:hAnsi="Calibri" w:cs="Calibri"/>
          <w:sz w:val="22"/>
          <w:szCs w:val="22"/>
        </w:rPr>
        <w:t>/SVQ Level 1&amp;2). Or demonstrably significant and high quality directly relevant experience.</w:t>
      </w:r>
    </w:p>
    <w:p w14:paraId="7022AF5C"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Substantial relevant practical experience in general amenity – and heritage gardening;</w:t>
      </w:r>
    </w:p>
    <w:p w14:paraId="10D227FD"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Demonstrable experience of managing a team of staff and/or volunteers;</w:t>
      </w:r>
    </w:p>
    <w:p w14:paraId="624FE8C4"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Good organisational and time-management skills – including the ability to prioritise work where necessary;</w:t>
      </w:r>
    </w:p>
    <w:p w14:paraId="62349D0C"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 xml:space="preserve">Sound demonstrable </w:t>
      </w:r>
      <w:r w:rsidR="009A382E" w:rsidRPr="002C2F6D">
        <w:rPr>
          <w:rFonts w:ascii="Calibri" w:hAnsi="Calibri" w:cs="Calibri"/>
          <w:sz w:val="22"/>
          <w:szCs w:val="22"/>
        </w:rPr>
        <w:t>plantsman ship</w:t>
      </w:r>
      <w:r w:rsidRPr="002C2F6D">
        <w:rPr>
          <w:rFonts w:ascii="Calibri" w:hAnsi="Calibri" w:cs="Calibri"/>
          <w:sz w:val="22"/>
          <w:szCs w:val="22"/>
        </w:rPr>
        <w:t>, including propagation skills and experience;</w:t>
      </w:r>
    </w:p>
    <w:p w14:paraId="46012DBB" w14:textId="77777777" w:rsidR="00831C8A" w:rsidRPr="002C2F6D" w:rsidRDefault="00831C8A" w:rsidP="00831C8A">
      <w:pPr>
        <w:numPr>
          <w:ilvl w:val="0"/>
          <w:numId w:val="4"/>
        </w:numPr>
        <w:rPr>
          <w:rFonts w:ascii="Calibri" w:hAnsi="Calibri" w:cs="Calibri"/>
          <w:sz w:val="22"/>
          <w:szCs w:val="22"/>
          <w:lang w:val="en-GB"/>
        </w:rPr>
      </w:pPr>
      <w:r w:rsidRPr="002C2F6D">
        <w:rPr>
          <w:rFonts w:ascii="Calibri" w:hAnsi="Calibri" w:cs="Calibri"/>
          <w:sz w:val="22"/>
          <w:szCs w:val="22"/>
        </w:rPr>
        <w:t>Sound knowledge of basic tool and machinery use and maintenance;</w:t>
      </w:r>
    </w:p>
    <w:p w14:paraId="7A0808FD"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Sound practical knowledge of Health and Safety processes and procedures and the ability to work effectively within these processes;</w:t>
      </w:r>
    </w:p>
    <w:p w14:paraId="74B590E8"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Demonstrable experience of being a budget-holder;</w:t>
      </w:r>
    </w:p>
    <w:p w14:paraId="19AD4A51" w14:textId="77777777" w:rsidR="00831C8A" w:rsidRPr="003E04FE" w:rsidRDefault="00831C8A" w:rsidP="00831C8A">
      <w:pPr>
        <w:numPr>
          <w:ilvl w:val="0"/>
          <w:numId w:val="4"/>
        </w:numPr>
        <w:rPr>
          <w:rFonts w:ascii="Open Sans" w:hAnsi="Open Sans" w:cs="Open Sans"/>
          <w:sz w:val="20"/>
          <w:szCs w:val="20"/>
        </w:rPr>
      </w:pPr>
      <w:r w:rsidRPr="002C2F6D">
        <w:rPr>
          <w:rFonts w:ascii="Calibri" w:hAnsi="Calibri" w:cs="Calibri"/>
          <w:sz w:val="22"/>
          <w:szCs w:val="22"/>
        </w:rPr>
        <w:t xml:space="preserve">Driving </w:t>
      </w:r>
      <w:r w:rsidR="00B24D1D" w:rsidRPr="002C2F6D">
        <w:rPr>
          <w:rFonts w:ascii="Calibri" w:hAnsi="Calibri" w:cs="Calibri"/>
          <w:sz w:val="22"/>
          <w:szCs w:val="22"/>
        </w:rPr>
        <w:t>Licen</w:t>
      </w:r>
      <w:r w:rsidR="00B24D1D">
        <w:rPr>
          <w:rFonts w:ascii="Calibri" w:hAnsi="Calibri" w:cs="Calibri"/>
          <w:sz w:val="22"/>
          <w:szCs w:val="22"/>
        </w:rPr>
        <w:t>s</w:t>
      </w:r>
      <w:r w:rsidR="00B24D1D" w:rsidRPr="002C2F6D">
        <w:rPr>
          <w:rFonts w:ascii="Calibri" w:hAnsi="Calibri" w:cs="Calibri"/>
          <w:sz w:val="22"/>
          <w:szCs w:val="22"/>
        </w:rPr>
        <w:t>e</w:t>
      </w:r>
      <w:r w:rsidRPr="002C2F6D">
        <w:rPr>
          <w:rFonts w:ascii="Calibri" w:hAnsi="Calibri" w:cs="Calibri"/>
          <w:sz w:val="22"/>
          <w:szCs w:val="22"/>
        </w:rPr>
        <w:t xml:space="preserve">, valid for driving within the </w:t>
      </w:r>
      <w:r w:rsidR="003E04FE" w:rsidRPr="002C2F6D">
        <w:rPr>
          <w:rFonts w:ascii="Calibri" w:hAnsi="Calibri" w:cs="Calibri"/>
          <w:sz w:val="22"/>
          <w:szCs w:val="22"/>
        </w:rPr>
        <w:t>UK</w:t>
      </w:r>
      <w:r w:rsidR="003E04FE" w:rsidRPr="00E26BA4">
        <w:rPr>
          <w:rFonts w:ascii="Calibri" w:hAnsi="Calibri" w:cs="Calibri"/>
          <w:bCs/>
          <w:sz w:val="20"/>
          <w:szCs w:val="20"/>
          <w:lang w:val="en-GB"/>
        </w:rPr>
        <w:t xml:space="preserve"> </w:t>
      </w:r>
      <w:r w:rsidR="003E04FE" w:rsidRPr="003E04FE">
        <w:rPr>
          <w:rFonts w:ascii="Open Sans" w:hAnsi="Open Sans" w:cs="Open Sans"/>
          <w:bCs/>
          <w:sz w:val="20"/>
          <w:szCs w:val="20"/>
          <w:lang w:val="en-GB"/>
        </w:rPr>
        <w:t>and competence with use of trailers and ATVs.</w:t>
      </w:r>
    </w:p>
    <w:p w14:paraId="6AB1584C" w14:textId="77777777" w:rsidR="00831C8A" w:rsidRPr="003E04FE" w:rsidRDefault="00831C8A" w:rsidP="00831C8A">
      <w:pPr>
        <w:numPr>
          <w:ilvl w:val="0"/>
          <w:numId w:val="4"/>
        </w:numPr>
        <w:rPr>
          <w:rFonts w:ascii="Open Sans" w:hAnsi="Open Sans" w:cs="Open Sans"/>
          <w:sz w:val="20"/>
          <w:szCs w:val="20"/>
        </w:rPr>
      </w:pPr>
      <w:r w:rsidRPr="003E04FE">
        <w:rPr>
          <w:rFonts w:ascii="Open Sans" w:hAnsi="Open Sans" w:cs="Open Sans"/>
          <w:sz w:val="20"/>
          <w:szCs w:val="20"/>
        </w:rPr>
        <w:t>PA1 and PA6a spraying certificates;</w:t>
      </w:r>
    </w:p>
    <w:p w14:paraId="6EE757B1"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Skills in arboricultural techniques, as a minimum basic chain-saw certificates  CS30 &amp; CS31 (or willingness to train and use);</w:t>
      </w:r>
      <w:r>
        <w:rPr>
          <w:rFonts w:ascii="Calibri" w:hAnsi="Calibri" w:cs="Calibri"/>
          <w:sz w:val="22"/>
          <w:szCs w:val="22"/>
        </w:rPr>
        <w:t xml:space="preserve"> LANTRA professional tree inspection</w:t>
      </w:r>
    </w:p>
    <w:p w14:paraId="60A56489"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Tractor driving training and certification – including use of trailers (or willingness to train and use);</w:t>
      </w:r>
    </w:p>
    <w:p w14:paraId="1A5163E1" w14:textId="77777777" w:rsidR="00831C8A" w:rsidRPr="002C2F6D" w:rsidRDefault="00831C8A" w:rsidP="00831C8A">
      <w:pPr>
        <w:numPr>
          <w:ilvl w:val="0"/>
          <w:numId w:val="4"/>
        </w:numPr>
        <w:rPr>
          <w:rFonts w:ascii="Calibri" w:hAnsi="Calibri" w:cs="Calibri"/>
          <w:sz w:val="22"/>
          <w:szCs w:val="22"/>
        </w:rPr>
      </w:pPr>
      <w:r w:rsidRPr="002C2F6D">
        <w:rPr>
          <w:rFonts w:ascii="Calibri" w:hAnsi="Calibri" w:cs="Calibri"/>
          <w:sz w:val="22"/>
          <w:szCs w:val="22"/>
        </w:rPr>
        <w:t>Excellent interpersonal and communication skills; confident in interacting and dealing with a wide range of people; and able to represent the Trust;</w:t>
      </w:r>
    </w:p>
    <w:p w14:paraId="63CA317D" w14:textId="77777777" w:rsidR="00831C8A" w:rsidRDefault="00831C8A" w:rsidP="00831C8A">
      <w:pPr>
        <w:numPr>
          <w:ilvl w:val="0"/>
          <w:numId w:val="4"/>
        </w:numPr>
        <w:rPr>
          <w:rFonts w:ascii="Calibri" w:hAnsi="Calibri" w:cs="Calibri"/>
          <w:sz w:val="22"/>
          <w:szCs w:val="22"/>
        </w:rPr>
      </w:pPr>
      <w:r w:rsidRPr="002C2F6D">
        <w:rPr>
          <w:rFonts w:ascii="Calibri" w:hAnsi="Calibri" w:cs="Calibri"/>
          <w:sz w:val="22"/>
          <w:szCs w:val="22"/>
        </w:rPr>
        <w:t>Competency and self-sufficiency in use of IT (email, internet, word-processing, spreadsheets, databases).</w:t>
      </w:r>
    </w:p>
    <w:p w14:paraId="6C654ECB" w14:textId="77777777" w:rsidR="00831C8A" w:rsidRPr="00831C8A" w:rsidRDefault="00831C8A" w:rsidP="00831C8A">
      <w:pPr>
        <w:numPr>
          <w:ilvl w:val="0"/>
          <w:numId w:val="4"/>
        </w:numPr>
        <w:rPr>
          <w:rFonts w:ascii="Calibri" w:hAnsi="Calibri" w:cs="Calibri"/>
          <w:sz w:val="22"/>
          <w:szCs w:val="22"/>
        </w:rPr>
      </w:pPr>
      <w:r w:rsidRPr="00831C8A">
        <w:rPr>
          <w:rFonts w:ascii="Calibri" w:hAnsi="Calibri" w:cs="Calibri"/>
          <w:sz w:val="22"/>
          <w:szCs w:val="22"/>
        </w:rPr>
        <w:t>Current First Aid certification (or willingness to train and use).</w:t>
      </w:r>
    </w:p>
    <w:p w14:paraId="62486C05" w14:textId="77777777" w:rsidR="00831C8A" w:rsidRPr="002C2F6D" w:rsidRDefault="00831C8A" w:rsidP="00831C8A">
      <w:pPr>
        <w:jc w:val="both"/>
        <w:rPr>
          <w:rFonts w:ascii="Calibri" w:eastAsia="Calibri" w:hAnsi="Calibri" w:cs="Calibri"/>
          <w:sz w:val="22"/>
          <w:szCs w:val="22"/>
          <w:u w:val="single"/>
        </w:rPr>
      </w:pPr>
    </w:p>
    <w:p w14:paraId="248B3EE6" w14:textId="77777777" w:rsidR="00831C8A" w:rsidRPr="002C2F6D" w:rsidRDefault="00831C8A" w:rsidP="00831C8A">
      <w:pPr>
        <w:jc w:val="both"/>
        <w:rPr>
          <w:rFonts w:ascii="Calibri" w:hAnsi="Calibri" w:cs="Calibri"/>
          <w:sz w:val="22"/>
          <w:szCs w:val="22"/>
          <w:u w:val="single"/>
          <w:lang w:val="en-GB"/>
        </w:rPr>
      </w:pPr>
      <w:r w:rsidRPr="002C2F6D">
        <w:rPr>
          <w:rFonts w:ascii="Calibri" w:hAnsi="Calibri" w:cs="Calibri"/>
          <w:sz w:val="22"/>
          <w:szCs w:val="22"/>
          <w:u w:val="single"/>
        </w:rPr>
        <w:t>Desirable</w:t>
      </w:r>
    </w:p>
    <w:p w14:paraId="053C1873" w14:textId="77777777" w:rsidR="00831C8A" w:rsidRPr="002C2F6D" w:rsidRDefault="00831C8A" w:rsidP="00831C8A">
      <w:pPr>
        <w:numPr>
          <w:ilvl w:val="0"/>
          <w:numId w:val="4"/>
        </w:numPr>
        <w:ind w:hanging="153"/>
        <w:rPr>
          <w:rFonts w:ascii="Calibri" w:hAnsi="Calibri" w:cs="Calibri"/>
          <w:sz w:val="22"/>
          <w:szCs w:val="22"/>
        </w:rPr>
      </w:pPr>
      <w:r w:rsidRPr="002C2F6D">
        <w:rPr>
          <w:rFonts w:ascii="Calibri" w:hAnsi="Calibri" w:cs="Calibri"/>
          <w:sz w:val="22"/>
          <w:szCs w:val="22"/>
        </w:rPr>
        <w:t>Experience of working in a garden open to the public;</w:t>
      </w:r>
    </w:p>
    <w:p w14:paraId="1A9DEF5D" w14:textId="77777777" w:rsidR="00831C8A" w:rsidRDefault="00831C8A" w:rsidP="00831C8A">
      <w:pPr>
        <w:numPr>
          <w:ilvl w:val="0"/>
          <w:numId w:val="4"/>
        </w:numPr>
        <w:ind w:hanging="153"/>
        <w:rPr>
          <w:rFonts w:ascii="Calibri" w:hAnsi="Calibri" w:cs="Calibri"/>
          <w:sz w:val="22"/>
          <w:szCs w:val="22"/>
        </w:rPr>
      </w:pPr>
      <w:r w:rsidRPr="002C2F6D">
        <w:rPr>
          <w:rFonts w:ascii="Calibri" w:hAnsi="Calibri" w:cs="Calibri"/>
          <w:sz w:val="22"/>
          <w:szCs w:val="22"/>
        </w:rPr>
        <w:t>An appreciation of Scottish garden history in a general context;</w:t>
      </w:r>
    </w:p>
    <w:p w14:paraId="4BFC1476" w14:textId="77777777" w:rsidR="00BE7D3E" w:rsidRPr="002C2F6D" w:rsidRDefault="00BE7D3E" w:rsidP="00831C8A">
      <w:pPr>
        <w:numPr>
          <w:ilvl w:val="0"/>
          <w:numId w:val="4"/>
        </w:numPr>
        <w:ind w:hanging="153"/>
        <w:rPr>
          <w:rFonts w:ascii="Calibri" w:hAnsi="Calibri" w:cs="Calibri"/>
          <w:sz w:val="22"/>
          <w:szCs w:val="22"/>
        </w:rPr>
      </w:pPr>
      <w:r>
        <w:rPr>
          <w:rFonts w:ascii="Calibri" w:hAnsi="Calibri" w:cs="Calibri"/>
          <w:sz w:val="22"/>
          <w:szCs w:val="22"/>
        </w:rPr>
        <w:t>An appreciation for the work of The National Trust for Scotland;</w:t>
      </w:r>
    </w:p>
    <w:p w14:paraId="0B313AA5" w14:textId="77777777" w:rsidR="00831C8A" w:rsidRPr="002C2F6D" w:rsidRDefault="00831C8A" w:rsidP="00831C8A">
      <w:pPr>
        <w:numPr>
          <w:ilvl w:val="0"/>
          <w:numId w:val="4"/>
        </w:numPr>
        <w:ind w:hanging="153"/>
        <w:rPr>
          <w:rFonts w:ascii="Calibri" w:hAnsi="Calibri" w:cs="Calibri"/>
          <w:sz w:val="22"/>
          <w:szCs w:val="22"/>
        </w:rPr>
      </w:pPr>
      <w:r w:rsidRPr="002C2F6D">
        <w:rPr>
          <w:rFonts w:ascii="Calibri" w:hAnsi="Calibri" w:cs="Calibri"/>
          <w:sz w:val="22"/>
          <w:szCs w:val="22"/>
        </w:rPr>
        <w:t>Ability to design, plan and execute design and planting projects;</w:t>
      </w:r>
    </w:p>
    <w:p w14:paraId="431DAE51" w14:textId="77777777" w:rsidR="00831C8A" w:rsidRPr="002C2F6D" w:rsidRDefault="00831C8A" w:rsidP="00831C8A">
      <w:pPr>
        <w:numPr>
          <w:ilvl w:val="0"/>
          <w:numId w:val="4"/>
        </w:numPr>
        <w:ind w:hanging="153"/>
        <w:rPr>
          <w:rFonts w:ascii="Calibri" w:hAnsi="Calibri" w:cs="Calibri"/>
          <w:sz w:val="22"/>
          <w:szCs w:val="22"/>
        </w:rPr>
      </w:pPr>
      <w:r w:rsidRPr="002C2F6D">
        <w:rPr>
          <w:rFonts w:ascii="Calibri" w:hAnsi="Calibri" w:cs="Calibri"/>
          <w:sz w:val="22"/>
          <w:szCs w:val="22"/>
        </w:rPr>
        <w:t>Experience of tree inspections and advanced CS units;</w:t>
      </w:r>
    </w:p>
    <w:p w14:paraId="4101652C" w14:textId="77777777" w:rsidR="00831C8A" w:rsidRPr="002C2F6D" w:rsidRDefault="00831C8A" w:rsidP="00831C8A">
      <w:pPr>
        <w:jc w:val="both"/>
        <w:rPr>
          <w:rFonts w:ascii="Calibri" w:hAnsi="Calibri" w:cs="Calibri"/>
          <w:sz w:val="22"/>
          <w:szCs w:val="22"/>
          <w:u w:val="single"/>
        </w:rPr>
      </w:pPr>
    </w:p>
    <w:p w14:paraId="6A1339D2" w14:textId="77777777" w:rsidR="00392495" w:rsidRPr="002628E2" w:rsidRDefault="001C178D">
      <w:pPr>
        <w:jc w:val="both"/>
        <w:rPr>
          <w:rFonts w:ascii="Open Sans" w:hAnsi="Open Sans" w:cs="Open Sans"/>
          <w:bCs/>
          <w:sz w:val="20"/>
          <w:szCs w:val="20"/>
        </w:rPr>
      </w:pPr>
      <w:r w:rsidRPr="002628E2">
        <w:rPr>
          <w:rFonts w:ascii="Open Sans" w:hAnsi="Open Sans" w:cs="Open Sans"/>
          <w:b/>
          <w:bCs/>
          <w:sz w:val="20"/>
          <w:szCs w:val="20"/>
          <w:u w:val="single"/>
        </w:rPr>
        <w:t xml:space="preserve">DIMENSIONS AND </w:t>
      </w:r>
      <w:r w:rsidR="00392495" w:rsidRPr="002628E2">
        <w:rPr>
          <w:rFonts w:ascii="Open Sans" w:hAnsi="Open Sans" w:cs="Open Sans"/>
          <w:b/>
          <w:bCs/>
          <w:sz w:val="20"/>
          <w:szCs w:val="20"/>
          <w:u w:val="single"/>
        </w:rPr>
        <w:t>SCOPE OF JOB</w:t>
      </w:r>
    </w:p>
    <w:p w14:paraId="4B99056E" w14:textId="77777777" w:rsidR="00634229" w:rsidRPr="002628E2" w:rsidRDefault="00634229" w:rsidP="00F47BDB">
      <w:pPr>
        <w:ind w:right="388"/>
        <w:jc w:val="both"/>
        <w:rPr>
          <w:rFonts w:ascii="Open Sans" w:hAnsi="Open Sans" w:cs="Open Sans"/>
          <w:sz w:val="20"/>
          <w:szCs w:val="20"/>
        </w:rPr>
      </w:pPr>
    </w:p>
    <w:p w14:paraId="1001D074" w14:textId="77777777" w:rsidR="00F460D0" w:rsidRDefault="00F460D0">
      <w:pPr>
        <w:jc w:val="both"/>
        <w:rPr>
          <w:rFonts w:ascii="Open Sans" w:hAnsi="Open Sans" w:cs="Open Sans"/>
          <w:bCs/>
          <w:sz w:val="20"/>
          <w:szCs w:val="20"/>
          <w:u w:val="single"/>
        </w:rPr>
      </w:pPr>
      <w:r w:rsidRPr="002628E2">
        <w:rPr>
          <w:rFonts w:ascii="Open Sans" w:hAnsi="Open Sans" w:cs="Open Sans"/>
          <w:bCs/>
          <w:sz w:val="20"/>
          <w:szCs w:val="20"/>
          <w:u w:val="single"/>
        </w:rPr>
        <w:t>Sc</w:t>
      </w:r>
      <w:r w:rsidR="00831C8A">
        <w:rPr>
          <w:rFonts w:ascii="Open Sans" w:hAnsi="Open Sans" w:cs="Open Sans"/>
          <w:bCs/>
          <w:sz w:val="20"/>
          <w:szCs w:val="20"/>
          <w:u w:val="single"/>
        </w:rPr>
        <w:t>ale</w:t>
      </w:r>
    </w:p>
    <w:p w14:paraId="573B1018" w14:textId="77777777" w:rsidR="00831C8A" w:rsidRPr="002C2F6D" w:rsidRDefault="00831C8A" w:rsidP="00831C8A">
      <w:pPr>
        <w:jc w:val="both"/>
        <w:rPr>
          <w:rFonts w:ascii="Calibri" w:hAnsi="Calibri" w:cs="Calibri"/>
          <w:bCs/>
          <w:sz w:val="22"/>
          <w:szCs w:val="22"/>
          <w:u w:val="single"/>
        </w:rPr>
      </w:pPr>
      <w:r w:rsidRPr="002C2F6D">
        <w:rPr>
          <w:rFonts w:ascii="Calibri" w:hAnsi="Calibri" w:cs="Calibri"/>
          <w:bCs/>
          <w:sz w:val="22"/>
          <w:szCs w:val="22"/>
          <w:u w:val="single"/>
        </w:rPr>
        <w:t>People Management</w:t>
      </w:r>
    </w:p>
    <w:p w14:paraId="3F41EEBC" w14:textId="77777777" w:rsidR="00831C8A" w:rsidRPr="002C2F6D" w:rsidRDefault="00831C8A" w:rsidP="00831C8A">
      <w:pPr>
        <w:numPr>
          <w:ilvl w:val="0"/>
          <w:numId w:val="3"/>
        </w:numPr>
        <w:jc w:val="both"/>
        <w:rPr>
          <w:rFonts w:ascii="Calibri" w:hAnsi="Calibri" w:cs="Calibri"/>
          <w:bCs/>
          <w:sz w:val="22"/>
          <w:szCs w:val="22"/>
        </w:rPr>
      </w:pPr>
      <w:r w:rsidRPr="002C2F6D">
        <w:rPr>
          <w:rFonts w:ascii="Calibri" w:hAnsi="Calibri" w:cs="Calibri"/>
          <w:bCs/>
          <w:sz w:val="22"/>
          <w:szCs w:val="22"/>
        </w:rPr>
        <w:t xml:space="preserve">Is a Line Manager. At Brodie Estate currently; Estate Manager, First Gardener, Gardeners, seasonal Gardener(s) and volunteers. </w:t>
      </w:r>
    </w:p>
    <w:p w14:paraId="538B3E82" w14:textId="77777777" w:rsidR="00831C8A" w:rsidRPr="002C2F6D" w:rsidRDefault="00831C8A" w:rsidP="00831C8A">
      <w:pPr>
        <w:numPr>
          <w:ilvl w:val="0"/>
          <w:numId w:val="3"/>
        </w:numPr>
        <w:jc w:val="both"/>
        <w:rPr>
          <w:rFonts w:ascii="Calibri" w:hAnsi="Calibri" w:cs="Calibri"/>
          <w:bCs/>
          <w:color w:val="000000"/>
          <w:sz w:val="22"/>
          <w:szCs w:val="22"/>
        </w:rPr>
      </w:pPr>
      <w:r w:rsidRPr="002C2F6D">
        <w:rPr>
          <w:rFonts w:ascii="Calibri" w:hAnsi="Calibri" w:cs="Calibri"/>
          <w:bCs/>
          <w:sz w:val="22"/>
          <w:szCs w:val="22"/>
        </w:rPr>
        <w:t xml:space="preserve">Will work closely with other property colleagues </w:t>
      </w:r>
      <w:r w:rsidRPr="002C2F6D">
        <w:rPr>
          <w:rFonts w:ascii="Calibri" w:hAnsi="Calibri" w:cs="Calibri"/>
          <w:bCs/>
          <w:color w:val="000000"/>
          <w:sz w:val="22"/>
          <w:szCs w:val="22"/>
        </w:rPr>
        <w:t>(the gardens and designed landscape manager and other “heads of department”, and will have some interaction with other technical/specialist advisory colleagues based in other locations and departments (e.g. Head of Gardens Policy)</w:t>
      </w:r>
    </w:p>
    <w:p w14:paraId="167699C7" w14:textId="77777777" w:rsidR="00831C8A" w:rsidRPr="002C2F6D" w:rsidRDefault="00831C8A" w:rsidP="00831C8A">
      <w:pPr>
        <w:numPr>
          <w:ilvl w:val="0"/>
          <w:numId w:val="3"/>
        </w:numPr>
        <w:jc w:val="both"/>
        <w:rPr>
          <w:rFonts w:ascii="Calibri" w:hAnsi="Calibri" w:cs="Calibri"/>
          <w:bCs/>
          <w:sz w:val="22"/>
          <w:szCs w:val="22"/>
        </w:rPr>
      </w:pPr>
      <w:r w:rsidRPr="002C2F6D">
        <w:rPr>
          <w:rFonts w:ascii="Calibri" w:hAnsi="Calibri" w:cs="Calibri"/>
          <w:bCs/>
          <w:sz w:val="22"/>
          <w:szCs w:val="22"/>
        </w:rPr>
        <w:t xml:space="preserve">Will assume supervision of (and responsibility for) all other on-site staff/volunteers (all departments) when designated “Duty Manager” by the </w:t>
      </w:r>
      <w:r>
        <w:rPr>
          <w:rFonts w:ascii="Calibri" w:hAnsi="Calibri" w:cs="Calibri"/>
          <w:bCs/>
          <w:sz w:val="22"/>
          <w:szCs w:val="22"/>
        </w:rPr>
        <w:t>Operations Manager</w:t>
      </w:r>
      <w:r w:rsidRPr="002C2F6D">
        <w:rPr>
          <w:rFonts w:ascii="Calibri" w:hAnsi="Calibri" w:cs="Calibri"/>
          <w:bCs/>
          <w:sz w:val="22"/>
          <w:szCs w:val="22"/>
        </w:rPr>
        <w:t>;</w:t>
      </w:r>
    </w:p>
    <w:p w14:paraId="4BE2E903" w14:textId="77777777" w:rsidR="00831C8A" w:rsidRPr="002C2F6D" w:rsidRDefault="00831C8A" w:rsidP="00831C8A">
      <w:pPr>
        <w:numPr>
          <w:ilvl w:val="0"/>
          <w:numId w:val="3"/>
        </w:numPr>
        <w:jc w:val="both"/>
        <w:rPr>
          <w:rFonts w:ascii="Calibri" w:hAnsi="Calibri" w:cs="Calibri"/>
          <w:bCs/>
          <w:sz w:val="22"/>
          <w:szCs w:val="22"/>
        </w:rPr>
      </w:pPr>
      <w:r w:rsidRPr="002C2F6D">
        <w:rPr>
          <w:rFonts w:ascii="Calibri" w:hAnsi="Calibri" w:cs="Calibri"/>
          <w:bCs/>
          <w:sz w:val="22"/>
          <w:szCs w:val="22"/>
        </w:rPr>
        <w:t>Will have regular (daily) interaction with members of the public of all ages and abilities;</w:t>
      </w:r>
    </w:p>
    <w:p w14:paraId="24163876" w14:textId="77777777" w:rsidR="00831C8A" w:rsidRPr="002C2F6D" w:rsidRDefault="00831C8A" w:rsidP="00831C8A">
      <w:pPr>
        <w:numPr>
          <w:ilvl w:val="0"/>
          <w:numId w:val="3"/>
        </w:numPr>
        <w:jc w:val="both"/>
        <w:rPr>
          <w:rFonts w:ascii="Calibri" w:hAnsi="Calibri" w:cs="Calibri"/>
          <w:bCs/>
          <w:sz w:val="22"/>
          <w:szCs w:val="22"/>
        </w:rPr>
      </w:pPr>
      <w:r w:rsidRPr="002C2F6D">
        <w:rPr>
          <w:rFonts w:ascii="Calibri" w:hAnsi="Calibri" w:cs="Calibri"/>
          <w:bCs/>
          <w:sz w:val="22"/>
          <w:szCs w:val="22"/>
        </w:rPr>
        <w:t>Will have frequent interaction with suppliers and contractors.</w:t>
      </w:r>
    </w:p>
    <w:p w14:paraId="1299C43A" w14:textId="77777777" w:rsidR="00831C8A" w:rsidRPr="002C2F6D" w:rsidRDefault="00831C8A" w:rsidP="00831C8A">
      <w:pPr>
        <w:jc w:val="both"/>
        <w:rPr>
          <w:rFonts w:ascii="Calibri" w:hAnsi="Calibri" w:cs="Calibri"/>
          <w:bCs/>
          <w:sz w:val="22"/>
          <w:szCs w:val="22"/>
        </w:rPr>
      </w:pPr>
    </w:p>
    <w:p w14:paraId="12EF7828" w14:textId="77777777" w:rsidR="00831C8A" w:rsidRPr="002C2F6D" w:rsidRDefault="00831C8A" w:rsidP="00831C8A">
      <w:pPr>
        <w:jc w:val="both"/>
        <w:rPr>
          <w:rFonts w:ascii="Calibri" w:hAnsi="Calibri" w:cs="Calibri"/>
          <w:bCs/>
          <w:sz w:val="22"/>
          <w:szCs w:val="22"/>
          <w:u w:val="single"/>
        </w:rPr>
      </w:pPr>
      <w:r w:rsidRPr="002C2F6D">
        <w:rPr>
          <w:rFonts w:ascii="Calibri" w:hAnsi="Calibri" w:cs="Calibri"/>
          <w:bCs/>
          <w:sz w:val="22"/>
          <w:szCs w:val="22"/>
          <w:u w:val="single"/>
        </w:rPr>
        <w:t>Finance Management</w:t>
      </w:r>
    </w:p>
    <w:p w14:paraId="0152B774" w14:textId="77777777" w:rsidR="00831C8A" w:rsidRPr="002C2F6D" w:rsidRDefault="00831C8A" w:rsidP="00831C8A">
      <w:pPr>
        <w:numPr>
          <w:ilvl w:val="0"/>
          <w:numId w:val="2"/>
        </w:numPr>
        <w:jc w:val="both"/>
        <w:rPr>
          <w:rFonts w:ascii="Calibri" w:hAnsi="Calibri" w:cs="Calibri"/>
          <w:bCs/>
          <w:sz w:val="22"/>
          <w:szCs w:val="22"/>
        </w:rPr>
      </w:pPr>
      <w:r w:rsidRPr="002C2F6D">
        <w:rPr>
          <w:rFonts w:ascii="Calibri" w:hAnsi="Calibri" w:cs="Calibri"/>
          <w:bCs/>
          <w:sz w:val="22"/>
          <w:szCs w:val="22"/>
        </w:rPr>
        <w:t>Is a budget-holder</w:t>
      </w:r>
    </w:p>
    <w:p w14:paraId="1ACA3DB1" w14:textId="77777777" w:rsidR="00831C8A" w:rsidRDefault="00831C8A" w:rsidP="00831C8A">
      <w:pPr>
        <w:numPr>
          <w:ilvl w:val="0"/>
          <w:numId w:val="2"/>
        </w:numPr>
        <w:jc w:val="both"/>
        <w:rPr>
          <w:rFonts w:ascii="Calibri" w:hAnsi="Calibri" w:cs="Calibri"/>
          <w:bCs/>
          <w:sz w:val="22"/>
          <w:szCs w:val="22"/>
        </w:rPr>
      </w:pPr>
      <w:r w:rsidRPr="002C2F6D">
        <w:rPr>
          <w:rFonts w:ascii="Calibri" w:hAnsi="Calibri" w:cs="Calibri"/>
          <w:bCs/>
          <w:sz w:val="22"/>
          <w:szCs w:val="22"/>
        </w:rPr>
        <w:t>Will regularly use computerised finance system for the raising of Purchase Orders for the supply of goods and service; producing finance reports, monitoring and setting of revenue budgets and managing capital project work relating to garden activity.</w:t>
      </w:r>
    </w:p>
    <w:p w14:paraId="4DDBEF00" w14:textId="77777777" w:rsidR="00215E39" w:rsidRDefault="00215E39" w:rsidP="00215E39">
      <w:pPr>
        <w:ind w:left="627"/>
        <w:jc w:val="both"/>
        <w:rPr>
          <w:rFonts w:ascii="Calibri" w:hAnsi="Calibri" w:cs="Calibri"/>
          <w:bCs/>
          <w:sz w:val="22"/>
          <w:szCs w:val="22"/>
        </w:rPr>
      </w:pPr>
    </w:p>
    <w:p w14:paraId="6EC47C76" w14:textId="77777777" w:rsidR="00831C8A" w:rsidRPr="002C2F6D" w:rsidRDefault="00831C8A" w:rsidP="00831C8A">
      <w:pPr>
        <w:jc w:val="both"/>
        <w:rPr>
          <w:rFonts w:ascii="Calibri" w:hAnsi="Calibri" w:cs="Calibri"/>
          <w:bCs/>
          <w:sz w:val="22"/>
          <w:szCs w:val="22"/>
        </w:rPr>
      </w:pPr>
      <w:r w:rsidRPr="002C2F6D">
        <w:rPr>
          <w:rFonts w:ascii="Calibri" w:hAnsi="Calibri" w:cs="Calibri"/>
          <w:bCs/>
          <w:sz w:val="22"/>
          <w:szCs w:val="22"/>
          <w:u w:val="single"/>
        </w:rPr>
        <w:t>Tools/equipment</w:t>
      </w:r>
    </w:p>
    <w:p w14:paraId="782AF78B" w14:textId="77777777" w:rsidR="00831C8A" w:rsidRPr="002C2F6D" w:rsidRDefault="00831C8A" w:rsidP="00831C8A">
      <w:pPr>
        <w:numPr>
          <w:ilvl w:val="0"/>
          <w:numId w:val="2"/>
        </w:numPr>
        <w:jc w:val="both"/>
        <w:rPr>
          <w:rFonts w:ascii="Calibri" w:hAnsi="Calibri" w:cs="Calibri"/>
          <w:bCs/>
          <w:sz w:val="22"/>
          <w:szCs w:val="22"/>
        </w:rPr>
      </w:pPr>
      <w:r w:rsidRPr="002C2F6D">
        <w:rPr>
          <w:rFonts w:ascii="Calibri" w:hAnsi="Calibri" w:cs="Calibri"/>
          <w:bCs/>
          <w:sz w:val="22"/>
          <w:szCs w:val="22"/>
        </w:rPr>
        <w:t>Will be a frequent user of driven vehicles such as tractors (including trailers and other attachments) and garden van;</w:t>
      </w:r>
    </w:p>
    <w:p w14:paraId="50A8743B" w14:textId="77777777" w:rsidR="00831C8A" w:rsidRPr="002C2F6D" w:rsidRDefault="00831C8A" w:rsidP="00831C8A">
      <w:pPr>
        <w:numPr>
          <w:ilvl w:val="0"/>
          <w:numId w:val="2"/>
        </w:numPr>
        <w:jc w:val="both"/>
        <w:rPr>
          <w:rFonts w:ascii="Calibri" w:hAnsi="Calibri" w:cs="Calibri"/>
          <w:bCs/>
          <w:sz w:val="22"/>
          <w:szCs w:val="22"/>
        </w:rPr>
      </w:pPr>
      <w:r w:rsidRPr="002C2F6D">
        <w:rPr>
          <w:rFonts w:ascii="Calibri" w:hAnsi="Calibri" w:cs="Calibri"/>
          <w:bCs/>
          <w:sz w:val="22"/>
          <w:szCs w:val="22"/>
        </w:rPr>
        <w:lastRenderedPageBreak/>
        <w:t>Will be a frequent user of powered tools such as winches, chainsaws, mowers, strimmers, hedge-cutters, etc.,</w:t>
      </w:r>
    </w:p>
    <w:p w14:paraId="780ED981" w14:textId="77777777" w:rsidR="00831C8A" w:rsidRPr="002C2F6D" w:rsidRDefault="00831C8A" w:rsidP="00831C8A">
      <w:pPr>
        <w:numPr>
          <w:ilvl w:val="0"/>
          <w:numId w:val="2"/>
        </w:numPr>
        <w:jc w:val="both"/>
        <w:rPr>
          <w:rFonts w:ascii="Calibri" w:hAnsi="Calibri" w:cs="Calibri"/>
          <w:bCs/>
          <w:sz w:val="22"/>
          <w:szCs w:val="22"/>
        </w:rPr>
      </w:pPr>
      <w:r w:rsidRPr="002C2F6D">
        <w:rPr>
          <w:rFonts w:ascii="Calibri" w:hAnsi="Calibri" w:cs="Calibri"/>
          <w:bCs/>
          <w:sz w:val="22"/>
          <w:szCs w:val="22"/>
        </w:rPr>
        <w:t>Will be a frequent user of hand-tools such as spades, forks, trowels, rakes, hoes, shears, and secateurs;</w:t>
      </w:r>
    </w:p>
    <w:p w14:paraId="429B3D91" w14:textId="77777777" w:rsidR="00831C8A" w:rsidRPr="002C2F6D" w:rsidRDefault="00831C8A" w:rsidP="00831C8A">
      <w:pPr>
        <w:numPr>
          <w:ilvl w:val="0"/>
          <w:numId w:val="2"/>
        </w:numPr>
        <w:jc w:val="both"/>
        <w:rPr>
          <w:rFonts w:ascii="Calibri" w:hAnsi="Calibri" w:cs="Calibri"/>
          <w:bCs/>
          <w:sz w:val="22"/>
          <w:szCs w:val="22"/>
        </w:rPr>
      </w:pPr>
      <w:r w:rsidRPr="002C2F6D">
        <w:rPr>
          <w:rFonts w:ascii="Calibri" w:hAnsi="Calibri" w:cs="Calibri"/>
          <w:bCs/>
          <w:sz w:val="22"/>
          <w:szCs w:val="22"/>
        </w:rPr>
        <w:t>Will be a frequent user of IT equipment.</w:t>
      </w:r>
    </w:p>
    <w:p w14:paraId="3461D779" w14:textId="77777777" w:rsidR="001C178D" w:rsidRPr="002628E2" w:rsidRDefault="001C178D" w:rsidP="001C178D">
      <w:pPr>
        <w:tabs>
          <w:tab w:val="left" w:pos="426"/>
        </w:tabs>
        <w:jc w:val="both"/>
        <w:rPr>
          <w:rFonts w:ascii="Open Sans" w:hAnsi="Open Sans" w:cs="Open Sans"/>
          <w:b/>
          <w:sz w:val="20"/>
          <w:szCs w:val="20"/>
        </w:rPr>
      </w:pPr>
    </w:p>
    <w:p w14:paraId="3F70F9FC" w14:textId="77777777" w:rsidR="00987EDF" w:rsidRPr="00310C63" w:rsidRDefault="00987EDF" w:rsidP="00987EDF">
      <w:pPr>
        <w:rPr>
          <w:rFonts w:ascii="Open Sans" w:hAnsi="Open Sans" w:cs="Open Sans"/>
          <w:sz w:val="20"/>
          <w:szCs w:val="20"/>
        </w:rPr>
      </w:pPr>
      <w:r w:rsidRPr="00C869A1">
        <w:rPr>
          <w:rFonts w:ascii="Open Sans" w:hAnsi="Open Sans" w:cs="Open Sans"/>
          <w:b/>
          <w:sz w:val="20"/>
          <w:szCs w:val="20"/>
        </w:rPr>
        <w:t>Place in organi</w:t>
      </w:r>
      <w:r>
        <w:rPr>
          <w:rFonts w:ascii="Open Sans" w:hAnsi="Open Sans" w:cs="Open Sans"/>
          <w:b/>
          <w:sz w:val="20"/>
          <w:szCs w:val="20"/>
        </w:rPr>
        <w:t>s</w:t>
      </w:r>
      <w:r w:rsidRPr="00C869A1">
        <w:rPr>
          <w:rFonts w:ascii="Open Sans" w:hAnsi="Open Sans" w:cs="Open Sans"/>
          <w:b/>
          <w:sz w:val="20"/>
          <w:szCs w:val="20"/>
        </w:rPr>
        <w:t>ational structure:</w:t>
      </w:r>
    </w:p>
    <w:p w14:paraId="3CF2D8B6" w14:textId="77777777" w:rsidR="00987EDF" w:rsidRDefault="00987EDF" w:rsidP="00987EDF">
      <w:pPr>
        <w:spacing w:line="276" w:lineRule="auto"/>
        <w:rPr>
          <w:rFonts w:ascii="Open Sans" w:hAnsi="Open Sans" w:cs="Open Sans"/>
          <w:sz w:val="20"/>
          <w:szCs w:val="20"/>
        </w:rPr>
      </w:pPr>
    </w:p>
    <w:p w14:paraId="0FB78278" w14:textId="77777777" w:rsidR="006F4E4E" w:rsidRDefault="006F4E4E" w:rsidP="006F4E4E">
      <w:pPr>
        <w:spacing w:line="276" w:lineRule="auto"/>
        <w:jc w:val="center"/>
        <w:rPr>
          <w:noProof/>
        </w:rPr>
      </w:pPr>
    </w:p>
    <w:p w14:paraId="1FC39945" w14:textId="77777777" w:rsidR="00FD0250" w:rsidRDefault="006A4120" w:rsidP="006F4E4E">
      <w:pPr>
        <w:spacing w:line="276" w:lineRule="auto"/>
        <w:jc w:val="center"/>
        <w:rPr>
          <w:rFonts w:ascii="Open Sans" w:hAnsi="Open Sans" w:cs="Open Sans"/>
          <w:sz w:val="20"/>
          <w:szCs w:val="20"/>
        </w:rPr>
      </w:pPr>
      <w:r w:rsidRPr="00FD0250">
        <w:rPr>
          <w:noProof/>
          <w:shd w:val="clear" w:color="auto" w:fill="FFFFFF"/>
        </w:rPr>
        <w:drawing>
          <wp:inline distT="0" distB="0" distL="0" distR="0" wp14:anchorId="1BC6BB78" wp14:editId="07777777">
            <wp:extent cx="5695950" cy="4131945"/>
            <wp:effectExtent l="0" t="38100" r="0" b="4000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562CB0E" w14:textId="77777777" w:rsidR="00987EDF" w:rsidRDefault="00987EDF" w:rsidP="00987EDF">
      <w:pPr>
        <w:spacing w:line="276" w:lineRule="auto"/>
        <w:rPr>
          <w:rFonts w:ascii="Open Sans" w:hAnsi="Open Sans" w:cs="Open Sans"/>
          <w:sz w:val="20"/>
          <w:szCs w:val="20"/>
        </w:rPr>
      </w:pPr>
    </w:p>
    <w:p w14:paraId="5595F182" w14:textId="77777777" w:rsidR="0029676C" w:rsidRDefault="0029676C" w:rsidP="0029676C">
      <w:pPr>
        <w:rPr>
          <w:rFonts w:ascii="Open Sans" w:hAnsi="Open Sans" w:cs="Open Sans"/>
          <w:b/>
          <w:bCs/>
          <w:sz w:val="20"/>
          <w:szCs w:val="20"/>
          <w:lang w:val="en-GB"/>
        </w:rPr>
      </w:pPr>
      <w:r>
        <w:rPr>
          <w:rFonts w:ascii="Open Sans" w:hAnsi="Open Sans" w:cs="Open Sans"/>
          <w:b/>
          <w:bCs/>
          <w:sz w:val="20"/>
          <w:szCs w:val="20"/>
        </w:rPr>
        <w:t>The Purpose, Context, Key Responsibilities, and Person Specification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172FFC48" w14:textId="77777777" w:rsidR="0029676C" w:rsidRDefault="0029676C" w:rsidP="0029676C">
      <w:pPr>
        <w:rPr>
          <w:rFonts w:ascii="Open Sans" w:eastAsia="Calibri" w:hAnsi="Open Sans" w:cs="Open Sans"/>
          <w:b/>
          <w:bCs/>
          <w:sz w:val="20"/>
          <w:szCs w:val="20"/>
          <w:u w:val="single"/>
        </w:rPr>
      </w:pPr>
      <w:r w:rsidRPr="59B2E8FC">
        <w:rPr>
          <w:rFonts w:ascii="Open Sans" w:eastAsia="Calibri" w:hAnsi="Open Sans" w:cs="Open Sans"/>
          <w:b/>
          <w:bCs/>
          <w:sz w:val="20"/>
          <w:szCs w:val="20"/>
          <w:u w:val="single"/>
        </w:rPr>
        <w:t xml:space="preserve">Applications </w:t>
      </w:r>
    </w:p>
    <w:p w14:paraId="7317C5F3" w14:textId="70D29B8B" w:rsidR="1EDC5439" w:rsidRDefault="1EDC5439" w:rsidP="59B2E8FC">
      <w:pPr>
        <w:rPr>
          <w:rFonts w:ascii="Open Sans" w:eastAsia="Calibri" w:hAnsi="Open Sans" w:cs="Open Sans"/>
          <w:b/>
          <w:bCs/>
          <w:sz w:val="20"/>
          <w:szCs w:val="20"/>
          <w:u w:val="single"/>
        </w:rPr>
      </w:pPr>
      <w:r w:rsidRPr="59B2E8FC">
        <w:rPr>
          <w:rFonts w:ascii="Open Sans" w:eastAsia="Calibri" w:hAnsi="Open Sans" w:cs="Open Sans"/>
          <w:b/>
          <w:bCs/>
          <w:sz w:val="20"/>
          <w:szCs w:val="20"/>
          <w:u w:val="single"/>
        </w:rPr>
        <w:t xml:space="preserve">Applications </w:t>
      </w:r>
    </w:p>
    <w:p w14:paraId="1520D297" w14:textId="5EA57801" w:rsidR="1EDC5439" w:rsidRDefault="1EDC5439" w:rsidP="59B2E8FC">
      <w:r w:rsidRPr="59B2E8FC">
        <w:rPr>
          <w:rFonts w:ascii="Open Sans" w:eastAsia="Calibri" w:hAnsi="Open Sans" w:cs="Open Sans"/>
          <w:sz w:val="20"/>
          <w:szCs w:val="20"/>
        </w:rPr>
        <w:t>Interested applicants should forward their Curriculum Vitae (CV) or an Application Form to the People Services Department (Applications) by email via workforus@nts.org.uk, by Sunday 25th February 2024</w:t>
      </w:r>
    </w:p>
    <w:p w14:paraId="4340BD20" w14:textId="05715F72" w:rsidR="1EDC5439" w:rsidRDefault="1EDC5439" w:rsidP="59B2E8FC">
      <w:r w:rsidRPr="59B2E8FC">
        <w:rPr>
          <w:rFonts w:ascii="Open Sans" w:eastAsia="Calibri"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1EDC5439"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F3C5" w14:textId="77777777" w:rsidR="00830FAB" w:rsidRDefault="00830FAB">
      <w:pPr>
        <w:rPr>
          <w:sz w:val="23"/>
          <w:szCs w:val="23"/>
        </w:rPr>
      </w:pPr>
      <w:r>
        <w:rPr>
          <w:sz w:val="23"/>
          <w:szCs w:val="23"/>
        </w:rPr>
        <w:separator/>
      </w:r>
    </w:p>
  </w:endnote>
  <w:endnote w:type="continuationSeparator" w:id="0">
    <w:p w14:paraId="6D98A12B" w14:textId="77777777" w:rsidR="00830FAB" w:rsidRDefault="00830FAB">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DB82" w14:textId="77777777" w:rsidR="00830FAB" w:rsidRDefault="00830FAB">
      <w:pPr>
        <w:rPr>
          <w:sz w:val="23"/>
          <w:szCs w:val="23"/>
        </w:rPr>
      </w:pPr>
      <w:r>
        <w:rPr>
          <w:sz w:val="23"/>
          <w:szCs w:val="23"/>
        </w:rPr>
        <w:separator/>
      </w:r>
    </w:p>
  </w:footnote>
  <w:footnote w:type="continuationSeparator" w:id="0">
    <w:p w14:paraId="5997CC1D" w14:textId="77777777" w:rsidR="00830FAB" w:rsidRDefault="00830FAB">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BA77B0"/>
    <w:multiLevelType w:val="hybridMultilevel"/>
    <w:tmpl w:val="BA9A542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718311650">
    <w:abstractNumId w:val="8"/>
  </w:num>
  <w:num w:numId="2" w16cid:durableId="1717699888">
    <w:abstractNumId w:val="3"/>
  </w:num>
  <w:num w:numId="3" w16cid:durableId="1117136734">
    <w:abstractNumId w:val="4"/>
  </w:num>
  <w:num w:numId="4" w16cid:durableId="1320197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80403">
    <w:abstractNumId w:val="6"/>
  </w:num>
  <w:num w:numId="6" w16cid:durableId="1773088965">
    <w:abstractNumId w:val="2"/>
  </w:num>
  <w:num w:numId="7" w16cid:durableId="1057239298">
    <w:abstractNumId w:val="0"/>
  </w:num>
  <w:num w:numId="8" w16cid:durableId="1588807431">
    <w:abstractNumId w:val="1"/>
  </w:num>
  <w:num w:numId="9" w16cid:durableId="218367523">
    <w:abstractNumId w:val="7"/>
  </w:num>
  <w:num w:numId="10" w16cid:durableId="3698453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57676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1FA0"/>
    <w:rsid w:val="0000305C"/>
    <w:rsid w:val="000141F0"/>
    <w:rsid w:val="00035CFE"/>
    <w:rsid w:val="00037B1D"/>
    <w:rsid w:val="00045C70"/>
    <w:rsid w:val="00055FEB"/>
    <w:rsid w:val="00091C52"/>
    <w:rsid w:val="00092B28"/>
    <w:rsid w:val="00110A1C"/>
    <w:rsid w:val="001139D3"/>
    <w:rsid w:val="00113C7A"/>
    <w:rsid w:val="001143BA"/>
    <w:rsid w:val="0012533E"/>
    <w:rsid w:val="00153642"/>
    <w:rsid w:val="00193CF2"/>
    <w:rsid w:val="00197366"/>
    <w:rsid w:val="001A73BA"/>
    <w:rsid w:val="001C178D"/>
    <w:rsid w:val="001C1BF2"/>
    <w:rsid w:val="001F4972"/>
    <w:rsid w:val="0020052B"/>
    <w:rsid w:val="00215E39"/>
    <w:rsid w:val="002628E2"/>
    <w:rsid w:val="002629C1"/>
    <w:rsid w:val="00276326"/>
    <w:rsid w:val="0029676C"/>
    <w:rsid w:val="002A3DC9"/>
    <w:rsid w:val="002B6207"/>
    <w:rsid w:val="002B6A4C"/>
    <w:rsid w:val="002C77C2"/>
    <w:rsid w:val="002D2036"/>
    <w:rsid w:val="002E6D18"/>
    <w:rsid w:val="0038191A"/>
    <w:rsid w:val="00392495"/>
    <w:rsid w:val="003E04FE"/>
    <w:rsid w:val="00461571"/>
    <w:rsid w:val="00483E0F"/>
    <w:rsid w:val="0049214F"/>
    <w:rsid w:val="00494D75"/>
    <w:rsid w:val="004B386B"/>
    <w:rsid w:val="004B699F"/>
    <w:rsid w:val="004D48E0"/>
    <w:rsid w:val="004D620B"/>
    <w:rsid w:val="004E718A"/>
    <w:rsid w:val="004F0DF3"/>
    <w:rsid w:val="005265D3"/>
    <w:rsid w:val="00526A11"/>
    <w:rsid w:val="005378BB"/>
    <w:rsid w:val="00563376"/>
    <w:rsid w:val="0058612D"/>
    <w:rsid w:val="00592428"/>
    <w:rsid w:val="00594599"/>
    <w:rsid w:val="0059460C"/>
    <w:rsid w:val="00596A2C"/>
    <w:rsid w:val="005B7C94"/>
    <w:rsid w:val="005D187C"/>
    <w:rsid w:val="005E5F4D"/>
    <w:rsid w:val="0063408A"/>
    <w:rsid w:val="00634229"/>
    <w:rsid w:val="006371B8"/>
    <w:rsid w:val="006413AA"/>
    <w:rsid w:val="006A4120"/>
    <w:rsid w:val="006A7629"/>
    <w:rsid w:val="006C552F"/>
    <w:rsid w:val="006D33F5"/>
    <w:rsid w:val="006D6A80"/>
    <w:rsid w:val="006F063E"/>
    <w:rsid w:val="006F4E4E"/>
    <w:rsid w:val="00706CD3"/>
    <w:rsid w:val="00711357"/>
    <w:rsid w:val="0071730A"/>
    <w:rsid w:val="00754EF3"/>
    <w:rsid w:val="00764B4E"/>
    <w:rsid w:val="007672DD"/>
    <w:rsid w:val="0078240C"/>
    <w:rsid w:val="0079246D"/>
    <w:rsid w:val="007B7C8F"/>
    <w:rsid w:val="0080273A"/>
    <w:rsid w:val="008062D3"/>
    <w:rsid w:val="008076A6"/>
    <w:rsid w:val="00811269"/>
    <w:rsid w:val="00830FAB"/>
    <w:rsid w:val="00831C8A"/>
    <w:rsid w:val="008363FE"/>
    <w:rsid w:val="008401B2"/>
    <w:rsid w:val="00856FDE"/>
    <w:rsid w:val="00875C2E"/>
    <w:rsid w:val="008C54FC"/>
    <w:rsid w:val="008D0118"/>
    <w:rsid w:val="008E1CDD"/>
    <w:rsid w:val="008F3F10"/>
    <w:rsid w:val="00914D2A"/>
    <w:rsid w:val="00914EA2"/>
    <w:rsid w:val="00944B30"/>
    <w:rsid w:val="009548FB"/>
    <w:rsid w:val="009664E1"/>
    <w:rsid w:val="00970073"/>
    <w:rsid w:val="0097739E"/>
    <w:rsid w:val="0097796A"/>
    <w:rsid w:val="00981968"/>
    <w:rsid w:val="00987EDF"/>
    <w:rsid w:val="009A382E"/>
    <w:rsid w:val="009A4C27"/>
    <w:rsid w:val="009C07E0"/>
    <w:rsid w:val="009C22D6"/>
    <w:rsid w:val="009D31F6"/>
    <w:rsid w:val="009D4F7B"/>
    <w:rsid w:val="009D567F"/>
    <w:rsid w:val="009E4303"/>
    <w:rsid w:val="00A004A0"/>
    <w:rsid w:val="00A25A06"/>
    <w:rsid w:val="00A91772"/>
    <w:rsid w:val="00AA2348"/>
    <w:rsid w:val="00AA32AA"/>
    <w:rsid w:val="00AB4F7E"/>
    <w:rsid w:val="00AC4520"/>
    <w:rsid w:val="00AE03A2"/>
    <w:rsid w:val="00B040AD"/>
    <w:rsid w:val="00B05127"/>
    <w:rsid w:val="00B12C95"/>
    <w:rsid w:val="00B24D1D"/>
    <w:rsid w:val="00B31D2B"/>
    <w:rsid w:val="00B50F64"/>
    <w:rsid w:val="00B61209"/>
    <w:rsid w:val="00B8040B"/>
    <w:rsid w:val="00BA3C38"/>
    <w:rsid w:val="00BE098C"/>
    <w:rsid w:val="00BE7D3E"/>
    <w:rsid w:val="00C55C38"/>
    <w:rsid w:val="00C610C9"/>
    <w:rsid w:val="00C612AF"/>
    <w:rsid w:val="00C93C25"/>
    <w:rsid w:val="00C97262"/>
    <w:rsid w:val="00CB1440"/>
    <w:rsid w:val="00CB20A0"/>
    <w:rsid w:val="00CD7E00"/>
    <w:rsid w:val="00CE1B15"/>
    <w:rsid w:val="00CF1F34"/>
    <w:rsid w:val="00D221C3"/>
    <w:rsid w:val="00D67A41"/>
    <w:rsid w:val="00D72DE0"/>
    <w:rsid w:val="00D84167"/>
    <w:rsid w:val="00D8586B"/>
    <w:rsid w:val="00DB476B"/>
    <w:rsid w:val="00E03559"/>
    <w:rsid w:val="00E1618E"/>
    <w:rsid w:val="00E66832"/>
    <w:rsid w:val="00E7265D"/>
    <w:rsid w:val="00E86E6E"/>
    <w:rsid w:val="00EC70D9"/>
    <w:rsid w:val="00EC7AD4"/>
    <w:rsid w:val="00ED7514"/>
    <w:rsid w:val="00EE062A"/>
    <w:rsid w:val="00EE3144"/>
    <w:rsid w:val="00F40207"/>
    <w:rsid w:val="00F460D0"/>
    <w:rsid w:val="00F47B27"/>
    <w:rsid w:val="00F47BDB"/>
    <w:rsid w:val="00F61BA3"/>
    <w:rsid w:val="00F8732F"/>
    <w:rsid w:val="00FB2DCA"/>
    <w:rsid w:val="00FC23E1"/>
    <w:rsid w:val="00FD0250"/>
    <w:rsid w:val="00FD6634"/>
    <w:rsid w:val="01EE94B4"/>
    <w:rsid w:val="1EDC5439"/>
    <w:rsid w:val="59B2E8FC"/>
    <w:rsid w:val="65A79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8F5DE"/>
  <w15:chartTrackingRefBased/>
  <w15:docId w15:val="{B1B1B184-5BC3-46C0-B848-0D7AE80F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C23E1"/>
    <w:rPr>
      <w:sz w:val="16"/>
      <w:szCs w:val="16"/>
    </w:rPr>
  </w:style>
  <w:style w:type="paragraph" w:styleId="CommentText">
    <w:name w:val="annotation text"/>
    <w:basedOn w:val="Normal"/>
    <w:link w:val="CommentTextChar"/>
    <w:rsid w:val="00FC23E1"/>
    <w:rPr>
      <w:sz w:val="20"/>
      <w:szCs w:val="20"/>
    </w:rPr>
  </w:style>
  <w:style w:type="character" w:customStyle="1" w:styleId="CommentTextChar">
    <w:name w:val="Comment Text Char"/>
    <w:link w:val="CommentText"/>
    <w:rsid w:val="00FC23E1"/>
    <w:rPr>
      <w:rFonts w:ascii="Arial" w:hAnsi="Arial"/>
      <w:lang w:val="en-US" w:eastAsia="en-US"/>
    </w:rPr>
  </w:style>
  <w:style w:type="paragraph" w:styleId="CommentSubject">
    <w:name w:val="annotation subject"/>
    <w:basedOn w:val="CommentText"/>
    <w:next w:val="CommentText"/>
    <w:link w:val="CommentSubjectChar"/>
    <w:rsid w:val="00FC23E1"/>
    <w:rPr>
      <w:b/>
      <w:bCs/>
    </w:rPr>
  </w:style>
  <w:style w:type="character" w:customStyle="1" w:styleId="CommentSubjectChar">
    <w:name w:val="Comment Subject Char"/>
    <w:link w:val="CommentSubject"/>
    <w:rsid w:val="00FC23E1"/>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3655">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630742-4FF6-4976-BDD6-1CEF0CA038CB}"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ABF0A966-3496-4F7A-A67D-A9C891223FCE}">
      <dgm:prSet phldrT="[Text]"/>
      <dgm:spPr>
        <a:xfrm>
          <a:off x="2078934" y="390"/>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Operations Manager</a:t>
          </a:r>
        </a:p>
      </dgm:t>
    </dgm:pt>
    <dgm:pt modelId="{C00F05CC-F07E-43A2-B57C-4E0C117B61F5}" type="parTrans" cxnId="{4DDA37E2-78D1-497E-8E38-7679DBCF038E}">
      <dgm:prSet/>
      <dgm:spPr/>
      <dgm:t>
        <a:bodyPr/>
        <a:lstStyle/>
        <a:p>
          <a:endParaRPr lang="en-GB"/>
        </a:p>
      </dgm:t>
    </dgm:pt>
    <dgm:pt modelId="{C23D07B3-446E-4CED-9B75-750A20734558}" type="sibTrans" cxnId="{4DDA37E2-78D1-497E-8E38-7679DBCF038E}">
      <dgm:prSet/>
      <dgm:spPr/>
      <dgm:t>
        <a:bodyPr/>
        <a:lstStyle/>
        <a:p>
          <a:endParaRPr lang="en-GB"/>
        </a:p>
      </dgm:t>
    </dgm:pt>
    <dgm:pt modelId="{0C894D02-6A9E-4CB0-9208-8E25FF15DBC9}">
      <dgm:prSet phldrT="[Text]"/>
      <dgm:spPr>
        <a:xfrm>
          <a:off x="2078934" y="1754863"/>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F&amp;B Manager</a:t>
          </a:r>
        </a:p>
      </dgm:t>
    </dgm:pt>
    <dgm:pt modelId="{2DAD9AE6-BA33-4036-AD57-D8E6C2A5F1F9}" type="parTrans" cxnId="{AF710557-4B3A-4D15-B141-AADCF70968B0}">
      <dgm:prSet/>
      <dgm:spPr>
        <a:xfrm>
          <a:off x="2650986" y="618162"/>
          <a:ext cx="91440" cy="1136701"/>
        </a:xfrm>
        <a:custGeom>
          <a:avLst/>
          <a:gdLst/>
          <a:ahLst/>
          <a:cxnLst/>
          <a:rect l="0" t="0" r="0" b="0"/>
          <a:pathLst>
            <a:path>
              <a:moveTo>
                <a:pt x="45720" y="0"/>
              </a:moveTo>
              <a:lnTo>
                <a:pt x="45720" y="113670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CBA769B-55AC-456A-865C-02C51668B7E1}" type="sibTrans" cxnId="{AF710557-4B3A-4D15-B141-AADCF70968B0}">
      <dgm:prSet/>
      <dgm:spPr/>
      <dgm:t>
        <a:bodyPr/>
        <a:lstStyle/>
        <a:p>
          <a:endParaRPr lang="en-GB"/>
        </a:p>
      </dgm:t>
    </dgm:pt>
    <dgm:pt modelId="{F7214EBF-849E-470C-9BCC-ABE1D824A8C7}">
      <dgm:prSet phldrT="[Text]"/>
      <dgm:spPr>
        <a:xfrm>
          <a:off x="3573943" y="1754863"/>
          <a:ext cx="1235544" cy="617772"/>
        </a:xfrm>
        <a:prstGeom prst="rect">
          <a:avLst/>
        </a:prstGeom>
        <a:solidFill>
          <a:sysClr val="window" lastClr="FFFFFF">
            <a:lumMod val="85000"/>
          </a:sysClr>
        </a:soli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Garden</a:t>
          </a:r>
          <a:r>
            <a:rPr lang="en-GB" b="1" baseline="0">
              <a:solidFill>
                <a:sysClr val="windowText" lastClr="000000">
                  <a:hueOff val="0"/>
                  <a:satOff val="0"/>
                  <a:lumOff val="0"/>
                  <a:alphaOff val="0"/>
                </a:sysClr>
              </a:solidFill>
              <a:latin typeface="Calibri" panose="020F0502020204030204"/>
              <a:ea typeface="+mn-ea"/>
              <a:cs typeface="+mn-cs"/>
            </a:rPr>
            <a:t> and Estate Manager</a:t>
          </a:r>
          <a:endParaRPr lang="en-GB" b="1">
            <a:solidFill>
              <a:sysClr val="windowText" lastClr="000000">
                <a:hueOff val="0"/>
                <a:satOff val="0"/>
                <a:lumOff val="0"/>
                <a:alphaOff val="0"/>
              </a:sysClr>
            </a:solidFill>
            <a:latin typeface="Calibri" panose="020F0502020204030204"/>
            <a:ea typeface="+mn-ea"/>
            <a:cs typeface="+mn-cs"/>
          </a:endParaRPr>
        </a:p>
      </dgm:t>
    </dgm:pt>
    <dgm:pt modelId="{942C06F7-217B-47D8-87B3-32359E7B044A}" type="parTrans" cxnId="{79F3CEF4-6CE9-4956-8D31-06E9D49035EA}">
      <dgm:prSet/>
      <dgm:spPr>
        <a:xfrm>
          <a:off x="2696706" y="618162"/>
          <a:ext cx="1495009" cy="1136701"/>
        </a:xfrm>
        <a:custGeom>
          <a:avLst/>
          <a:gdLst/>
          <a:ahLst/>
          <a:cxnLst/>
          <a:rect l="0" t="0" r="0" b="0"/>
          <a:pathLst>
            <a:path>
              <a:moveTo>
                <a:pt x="0" y="0"/>
              </a:moveTo>
              <a:lnTo>
                <a:pt x="0" y="1006968"/>
              </a:lnTo>
              <a:lnTo>
                <a:pt x="1495009" y="1006968"/>
              </a:lnTo>
              <a:lnTo>
                <a:pt x="1495009" y="113670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51D6207-D5B3-45C0-851F-EE9AF713C84D}" type="sibTrans" cxnId="{79F3CEF4-6CE9-4956-8D31-06E9D49035EA}">
      <dgm:prSet/>
      <dgm:spPr/>
      <dgm:t>
        <a:bodyPr/>
        <a:lstStyle/>
        <a:p>
          <a:endParaRPr lang="en-GB"/>
        </a:p>
      </dgm:t>
    </dgm:pt>
    <dgm:pt modelId="{3419FCF0-A278-4A63-A524-3284547A1FC7}">
      <dgm:prSet/>
      <dgm:spPr>
        <a:xfrm>
          <a:off x="2387820" y="2632100"/>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Food and Beverage supervisor</a:t>
          </a:r>
        </a:p>
        <a:p>
          <a:pPr>
            <a:buNone/>
          </a:pPr>
          <a:endParaRPr lang="en-GB" b="1">
            <a:solidFill>
              <a:sysClr val="windowText" lastClr="000000">
                <a:hueOff val="0"/>
                <a:satOff val="0"/>
                <a:lumOff val="0"/>
                <a:alphaOff val="0"/>
              </a:sysClr>
            </a:solidFill>
            <a:latin typeface="Calibri" panose="020F0502020204030204"/>
            <a:ea typeface="+mn-ea"/>
            <a:cs typeface="+mn-cs"/>
          </a:endParaRPr>
        </a:p>
      </dgm:t>
    </dgm:pt>
    <dgm:pt modelId="{7910F44A-B3D1-4654-B2EF-F06637A38D0A}" type="parTrans" cxnId="{93693B19-3FF0-4BB0-A0D2-7D2F9B0A8523}">
      <dgm:prSet/>
      <dgm:spPr>
        <a:xfrm>
          <a:off x="2202489" y="2372636"/>
          <a:ext cx="185331" cy="568350"/>
        </a:xfrm>
        <a:custGeom>
          <a:avLst/>
          <a:gdLst/>
          <a:ahLst/>
          <a:cxnLst/>
          <a:rect l="0" t="0" r="0" b="0"/>
          <a:pathLst>
            <a:path>
              <a:moveTo>
                <a:pt x="0" y="0"/>
              </a:moveTo>
              <a:lnTo>
                <a:pt x="0" y="568350"/>
              </a:lnTo>
              <a:lnTo>
                <a:pt x="185331" y="56835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F4FF335E-8289-4689-89A0-79788DC52A09}" type="sibTrans" cxnId="{93693B19-3FF0-4BB0-A0D2-7D2F9B0A8523}">
      <dgm:prSet/>
      <dgm:spPr/>
      <dgm:t>
        <a:bodyPr/>
        <a:lstStyle/>
        <a:p>
          <a:endParaRPr lang="en-GB"/>
        </a:p>
      </dgm:t>
    </dgm:pt>
    <dgm:pt modelId="{BEC073DE-90B8-4933-9210-8E178FDAD5A8}">
      <dgm:prSet/>
      <dgm:spPr>
        <a:xfrm>
          <a:off x="2387820" y="3509337"/>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VSA Food &amp; Beverager  </a:t>
          </a:r>
        </a:p>
      </dgm:t>
    </dgm:pt>
    <dgm:pt modelId="{B0C5ABC4-7B56-428A-BDEC-0F506F7BBCC1}" type="parTrans" cxnId="{7F52E7CC-AC1E-45DA-847F-950419DCD043}">
      <dgm:prSet/>
      <dgm:spPr>
        <a:xfrm>
          <a:off x="2202489" y="2372636"/>
          <a:ext cx="185331" cy="1445587"/>
        </a:xfrm>
        <a:custGeom>
          <a:avLst/>
          <a:gdLst/>
          <a:ahLst/>
          <a:cxnLst/>
          <a:rect l="0" t="0" r="0" b="0"/>
          <a:pathLst>
            <a:path>
              <a:moveTo>
                <a:pt x="0" y="0"/>
              </a:moveTo>
              <a:lnTo>
                <a:pt x="0" y="1445587"/>
              </a:lnTo>
              <a:lnTo>
                <a:pt x="185331" y="14455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FE0CF335-B1A6-4B39-9992-4DA81BB10A2B}" type="sibTrans" cxnId="{7F52E7CC-AC1E-45DA-847F-950419DCD043}">
      <dgm:prSet/>
      <dgm:spPr/>
      <dgm:t>
        <a:bodyPr/>
        <a:lstStyle/>
        <a:p>
          <a:endParaRPr lang="en-GB"/>
        </a:p>
      </dgm:t>
    </dgm:pt>
    <dgm:pt modelId="{8DD891BE-05CF-44D5-9D8D-67AFD036F580}">
      <dgm:prSet/>
      <dgm:spPr>
        <a:xfrm>
          <a:off x="3882829" y="2632100"/>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1st Gardener</a:t>
          </a:r>
        </a:p>
        <a:p>
          <a:pPr>
            <a:buNone/>
          </a:pPr>
          <a:r>
            <a:rPr lang="en-GB" b="1">
              <a:solidFill>
                <a:sysClr val="windowText" lastClr="000000">
                  <a:hueOff val="0"/>
                  <a:satOff val="0"/>
                  <a:lumOff val="0"/>
                  <a:alphaOff val="0"/>
                </a:sysClr>
              </a:solidFill>
              <a:latin typeface="Calibri" panose="020F0502020204030204"/>
              <a:ea typeface="+mn-ea"/>
              <a:cs typeface="+mn-cs"/>
            </a:rPr>
            <a:t>Maintenance Supervisor  </a:t>
          </a:r>
        </a:p>
      </dgm:t>
    </dgm:pt>
    <dgm:pt modelId="{E4E86735-AFAA-46CA-9FA4-0C236CE76DF1}" type="parTrans" cxnId="{E0A070D2-99C2-4CC9-BC3F-167C6160F518}">
      <dgm:prSet/>
      <dgm:spPr>
        <a:xfrm>
          <a:off x="3697498" y="2372636"/>
          <a:ext cx="185331" cy="568350"/>
        </a:xfrm>
        <a:custGeom>
          <a:avLst/>
          <a:gdLst/>
          <a:ahLst/>
          <a:cxnLst/>
          <a:rect l="0" t="0" r="0" b="0"/>
          <a:pathLst>
            <a:path>
              <a:moveTo>
                <a:pt x="0" y="0"/>
              </a:moveTo>
              <a:lnTo>
                <a:pt x="0" y="568350"/>
              </a:lnTo>
              <a:lnTo>
                <a:pt x="185331" y="56835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09B7576-1FDD-4F5C-BC5A-1A3F1B90214D}" type="sibTrans" cxnId="{E0A070D2-99C2-4CC9-BC3F-167C6160F518}">
      <dgm:prSet/>
      <dgm:spPr/>
      <dgm:t>
        <a:bodyPr/>
        <a:lstStyle/>
        <a:p>
          <a:endParaRPr lang="en-GB"/>
        </a:p>
      </dgm:t>
    </dgm:pt>
    <dgm:pt modelId="{BFEC1CA5-C76B-410D-9660-9017554C9489}">
      <dgm:prSet/>
      <dgm:spPr>
        <a:xfrm>
          <a:off x="3882829" y="3509337"/>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Gardeners</a:t>
          </a:r>
        </a:p>
        <a:p>
          <a:pPr>
            <a:buNone/>
          </a:pPr>
          <a:r>
            <a:rPr lang="en-GB" b="1">
              <a:solidFill>
                <a:sysClr val="windowText" lastClr="000000">
                  <a:hueOff val="0"/>
                  <a:satOff val="0"/>
                  <a:lumOff val="0"/>
                  <a:alphaOff val="0"/>
                </a:sysClr>
              </a:solidFill>
              <a:latin typeface="Calibri" panose="020F0502020204030204"/>
              <a:ea typeface="+mn-ea"/>
              <a:cs typeface="+mn-cs"/>
            </a:rPr>
            <a:t>Estate Maintenance </a:t>
          </a:r>
        </a:p>
        <a:p>
          <a:pPr>
            <a:buNone/>
          </a:pPr>
          <a:r>
            <a:rPr lang="en-GB" b="1">
              <a:solidFill>
                <a:sysClr val="windowText" lastClr="000000">
                  <a:hueOff val="0"/>
                  <a:satOff val="0"/>
                  <a:lumOff val="0"/>
                  <a:alphaOff val="0"/>
                </a:sysClr>
              </a:solidFill>
              <a:latin typeface="Calibri" panose="020F0502020204030204"/>
              <a:ea typeface="+mn-ea"/>
              <a:cs typeface="+mn-cs"/>
            </a:rPr>
            <a:t>Property Maintenence </a:t>
          </a:r>
        </a:p>
      </dgm:t>
    </dgm:pt>
    <dgm:pt modelId="{B23FBD4D-76E7-4298-8A5A-14E641425479}" type="parTrans" cxnId="{AF31DF21-2594-4ED4-96DD-3A8B4890D935}">
      <dgm:prSet/>
      <dgm:spPr>
        <a:xfrm>
          <a:off x="3697498" y="2372636"/>
          <a:ext cx="185331" cy="1445587"/>
        </a:xfrm>
        <a:custGeom>
          <a:avLst/>
          <a:gdLst/>
          <a:ahLst/>
          <a:cxnLst/>
          <a:rect l="0" t="0" r="0" b="0"/>
          <a:pathLst>
            <a:path>
              <a:moveTo>
                <a:pt x="0" y="0"/>
              </a:moveTo>
              <a:lnTo>
                <a:pt x="0" y="1445587"/>
              </a:lnTo>
              <a:lnTo>
                <a:pt x="185331" y="14455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1BD83BF-1DB4-4815-ABD6-A7794D05D024}" type="sibTrans" cxnId="{AF31DF21-2594-4ED4-96DD-3A8B4890D935}">
      <dgm:prSet/>
      <dgm:spPr/>
      <dgm:t>
        <a:bodyPr/>
        <a:lstStyle/>
        <a:p>
          <a:endParaRPr lang="en-GB"/>
        </a:p>
      </dgm:t>
    </dgm:pt>
    <dgm:pt modelId="{3516A7A3-E530-4114-ACFA-245E7351ACC0}" type="asst">
      <dgm:prSet/>
      <dgm:spPr>
        <a:xfrm>
          <a:off x="1331429" y="877627"/>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Property Administrator</a:t>
          </a:r>
        </a:p>
      </dgm:t>
    </dgm:pt>
    <dgm:pt modelId="{D6EF9AA0-5D65-4448-97C0-128F65B265BF}" type="parTrans" cxnId="{8D466CB1-B364-4F05-A450-929CDB86D1F4}">
      <dgm:prSet/>
      <dgm:spPr>
        <a:xfrm>
          <a:off x="2566974" y="618162"/>
          <a:ext cx="129732" cy="568350"/>
        </a:xfrm>
        <a:custGeom>
          <a:avLst/>
          <a:gdLst/>
          <a:ahLst/>
          <a:cxnLst/>
          <a:rect l="0" t="0" r="0" b="0"/>
          <a:pathLst>
            <a:path>
              <a:moveTo>
                <a:pt x="129732" y="0"/>
              </a:moveTo>
              <a:lnTo>
                <a:pt x="129732" y="568350"/>
              </a:lnTo>
              <a:lnTo>
                <a:pt x="0" y="56835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AB322305-3449-43AB-BE5F-A676D1C6AD40}" type="sibTrans" cxnId="{8D466CB1-B364-4F05-A450-929CDB86D1F4}">
      <dgm:prSet/>
      <dgm:spPr/>
      <dgm:t>
        <a:bodyPr/>
        <a:lstStyle/>
        <a:p>
          <a:endParaRPr lang="en-GB"/>
        </a:p>
      </dgm:t>
    </dgm:pt>
    <dgm:pt modelId="{4E7ECEB7-78A4-4A00-A918-4D46EB324AB1}">
      <dgm:prSet phldrT="[Text]"/>
      <dgm:spPr>
        <a:xfrm>
          <a:off x="583925" y="1754863"/>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Visitor Services Manager</a:t>
          </a:r>
        </a:p>
      </dgm:t>
    </dgm:pt>
    <dgm:pt modelId="{1386049A-F27C-41DB-9E84-B2D8913A0D5D}" type="sibTrans" cxnId="{F9BF5938-D447-4B89-8255-1F8F2547EAFB}">
      <dgm:prSet/>
      <dgm:spPr/>
      <dgm:t>
        <a:bodyPr/>
        <a:lstStyle/>
        <a:p>
          <a:endParaRPr lang="en-GB"/>
        </a:p>
      </dgm:t>
    </dgm:pt>
    <dgm:pt modelId="{274A7D21-C313-4477-B3BB-1F3B9D7F4F74}" type="parTrans" cxnId="{F9BF5938-D447-4B89-8255-1F8F2547EAFB}">
      <dgm:prSet/>
      <dgm:spPr>
        <a:xfrm>
          <a:off x="1201697" y="618162"/>
          <a:ext cx="1495009" cy="1136701"/>
        </a:xfrm>
        <a:custGeom>
          <a:avLst/>
          <a:gdLst/>
          <a:ahLst/>
          <a:cxnLst/>
          <a:rect l="0" t="0" r="0" b="0"/>
          <a:pathLst>
            <a:path>
              <a:moveTo>
                <a:pt x="1495009" y="0"/>
              </a:moveTo>
              <a:lnTo>
                <a:pt x="1495009" y="1006968"/>
              </a:lnTo>
              <a:lnTo>
                <a:pt x="0" y="1006968"/>
              </a:lnTo>
              <a:lnTo>
                <a:pt x="0" y="113670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3221A5CA-FF62-4143-A076-F01D23F2367C}">
      <dgm:prSet/>
      <dgm:spPr>
        <a:xfrm>
          <a:off x="892811" y="3509337"/>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VSA Welcome</a:t>
          </a:r>
        </a:p>
        <a:p>
          <a:pPr>
            <a:buNone/>
          </a:pPr>
          <a:r>
            <a:rPr lang="en-GB" b="1">
              <a:solidFill>
                <a:sysClr val="windowText" lastClr="000000">
                  <a:hueOff val="0"/>
                  <a:satOff val="0"/>
                  <a:lumOff val="0"/>
                  <a:alphaOff val="0"/>
                </a:sysClr>
              </a:solidFill>
              <a:latin typeface="Calibri" panose="020F0502020204030204"/>
              <a:ea typeface="+mn-ea"/>
              <a:cs typeface="+mn-cs"/>
            </a:rPr>
            <a:t>Housekeeping Assistanat</a:t>
          </a:r>
        </a:p>
      </dgm:t>
    </dgm:pt>
    <dgm:pt modelId="{24732089-3E0B-4CE5-A688-09CD0336C076}" type="sibTrans" cxnId="{C517D060-6C81-4975-8BA8-7D8EF7E376E4}">
      <dgm:prSet/>
      <dgm:spPr/>
      <dgm:t>
        <a:bodyPr/>
        <a:lstStyle/>
        <a:p>
          <a:endParaRPr lang="en-GB"/>
        </a:p>
      </dgm:t>
    </dgm:pt>
    <dgm:pt modelId="{03D44A8D-8CD7-475A-BF3F-889AA2F40F99}" type="parTrans" cxnId="{C517D060-6C81-4975-8BA8-7D8EF7E376E4}">
      <dgm:prSet/>
      <dgm:spPr>
        <a:xfrm>
          <a:off x="707479" y="2372636"/>
          <a:ext cx="185331" cy="1445587"/>
        </a:xfrm>
        <a:custGeom>
          <a:avLst/>
          <a:gdLst/>
          <a:ahLst/>
          <a:cxnLst/>
          <a:rect l="0" t="0" r="0" b="0"/>
          <a:pathLst>
            <a:path>
              <a:moveTo>
                <a:pt x="0" y="0"/>
              </a:moveTo>
              <a:lnTo>
                <a:pt x="0" y="1445587"/>
              </a:lnTo>
              <a:lnTo>
                <a:pt x="185331" y="14455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E28B53D4-8B71-4E1E-BA11-B0357B03F920}">
      <dgm:prSet/>
      <dgm:spPr>
        <a:xfrm>
          <a:off x="892811" y="2632100"/>
          <a:ext cx="1235544" cy="61777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Visitor Services Supervisors:</a:t>
          </a:r>
        </a:p>
        <a:p>
          <a:pPr>
            <a:buNone/>
          </a:pPr>
          <a:r>
            <a:rPr lang="en-GB" b="1">
              <a:solidFill>
                <a:sysClr val="windowText" lastClr="000000">
                  <a:hueOff val="0"/>
                  <a:satOff val="0"/>
                  <a:lumOff val="0"/>
                  <a:alphaOff val="0"/>
                </a:sysClr>
              </a:solidFill>
              <a:latin typeface="Calibri" panose="020F0502020204030204"/>
              <a:ea typeface="+mn-ea"/>
              <a:cs typeface="+mn-cs"/>
            </a:rPr>
            <a:t>Collection Care Supervisor</a:t>
          </a:r>
        </a:p>
        <a:p>
          <a:pPr>
            <a:buNone/>
          </a:pPr>
          <a:r>
            <a:rPr lang="en-GB" b="1">
              <a:solidFill>
                <a:sysClr val="windowText" lastClr="000000">
                  <a:hueOff val="0"/>
                  <a:satOff val="0"/>
                  <a:lumOff val="0"/>
                  <a:alphaOff val="0"/>
                </a:sysClr>
              </a:solidFill>
              <a:latin typeface="Calibri" panose="020F0502020204030204"/>
              <a:ea typeface="+mn-ea"/>
              <a:cs typeface="+mn-cs"/>
            </a:rPr>
            <a:t> Visitor Experience Supervisor</a:t>
          </a:r>
        </a:p>
        <a:p>
          <a:pPr>
            <a:buNone/>
          </a:pPr>
          <a:r>
            <a:rPr lang="en-GB" b="1">
              <a:solidFill>
                <a:sysClr val="windowText" lastClr="000000">
                  <a:hueOff val="0"/>
                  <a:satOff val="0"/>
                  <a:lumOff val="0"/>
                  <a:alphaOff val="0"/>
                </a:sysClr>
              </a:solidFill>
              <a:latin typeface="Calibri" panose="020F0502020204030204"/>
              <a:ea typeface="+mn-ea"/>
              <a:cs typeface="+mn-cs"/>
            </a:rPr>
            <a:t>Events Supervisor</a:t>
          </a:r>
        </a:p>
        <a:p>
          <a:pPr>
            <a:buNone/>
          </a:pPr>
          <a:r>
            <a:rPr lang="en-GB" b="1">
              <a:solidFill>
                <a:sysClr val="windowText" lastClr="000000">
                  <a:hueOff val="0"/>
                  <a:satOff val="0"/>
                  <a:lumOff val="0"/>
                  <a:alphaOff val="0"/>
                </a:sysClr>
              </a:solidFill>
              <a:latin typeface="Calibri" panose="020F0502020204030204"/>
              <a:ea typeface="+mn-ea"/>
              <a:cs typeface="+mn-cs"/>
            </a:rPr>
            <a:t>Holiday lets and Housekeeping Supervisor </a:t>
          </a:r>
        </a:p>
      </dgm:t>
    </dgm:pt>
    <dgm:pt modelId="{C00943F5-AF2C-4902-BE4A-369049EEFB42}" type="sibTrans" cxnId="{B97F342A-113B-4F32-B15F-CD6BE6636F77}">
      <dgm:prSet/>
      <dgm:spPr/>
      <dgm:t>
        <a:bodyPr/>
        <a:lstStyle/>
        <a:p>
          <a:endParaRPr lang="en-GB"/>
        </a:p>
      </dgm:t>
    </dgm:pt>
    <dgm:pt modelId="{3E87D379-1E1B-48A4-B9CE-C4877C493453}" type="parTrans" cxnId="{B97F342A-113B-4F32-B15F-CD6BE6636F77}">
      <dgm:prSet/>
      <dgm:spPr>
        <a:xfrm>
          <a:off x="707479" y="2372636"/>
          <a:ext cx="185331" cy="568350"/>
        </a:xfrm>
        <a:custGeom>
          <a:avLst/>
          <a:gdLst/>
          <a:ahLst/>
          <a:cxnLst/>
          <a:rect l="0" t="0" r="0" b="0"/>
          <a:pathLst>
            <a:path>
              <a:moveTo>
                <a:pt x="0" y="0"/>
              </a:moveTo>
              <a:lnTo>
                <a:pt x="0" y="568350"/>
              </a:lnTo>
              <a:lnTo>
                <a:pt x="185331" y="56835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CF06458-3FBE-4639-81EF-C96BB7D26EF3}" type="pres">
      <dgm:prSet presAssocID="{62630742-4FF6-4976-BDD6-1CEF0CA038CB}" presName="hierChild1" presStyleCnt="0">
        <dgm:presLayoutVars>
          <dgm:orgChart val="1"/>
          <dgm:chPref val="1"/>
          <dgm:dir/>
          <dgm:animOne val="branch"/>
          <dgm:animLvl val="lvl"/>
          <dgm:resizeHandles/>
        </dgm:presLayoutVars>
      </dgm:prSet>
      <dgm:spPr/>
    </dgm:pt>
    <dgm:pt modelId="{14DC436D-47D2-4617-8F68-A017CB7395F2}" type="pres">
      <dgm:prSet presAssocID="{ABF0A966-3496-4F7A-A67D-A9C891223FCE}" presName="hierRoot1" presStyleCnt="0">
        <dgm:presLayoutVars>
          <dgm:hierBranch val="init"/>
        </dgm:presLayoutVars>
      </dgm:prSet>
      <dgm:spPr/>
    </dgm:pt>
    <dgm:pt modelId="{5D4F5FF5-40DF-4EAC-BFFF-6AC566569816}" type="pres">
      <dgm:prSet presAssocID="{ABF0A966-3496-4F7A-A67D-A9C891223FCE}" presName="rootComposite1" presStyleCnt="0"/>
      <dgm:spPr/>
    </dgm:pt>
    <dgm:pt modelId="{03C5C290-DECB-473B-B269-2E6823EB1E5C}" type="pres">
      <dgm:prSet presAssocID="{ABF0A966-3496-4F7A-A67D-A9C891223FCE}" presName="rootText1" presStyleLbl="node0" presStyleIdx="0" presStyleCnt="1">
        <dgm:presLayoutVars>
          <dgm:chPref val="3"/>
        </dgm:presLayoutVars>
      </dgm:prSet>
      <dgm:spPr/>
    </dgm:pt>
    <dgm:pt modelId="{18CED97B-663D-44D7-B02B-F88F9D244F1F}" type="pres">
      <dgm:prSet presAssocID="{ABF0A966-3496-4F7A-A67D-A9C891223FCE}" presName="rootConnector1" presStyleLbl="node1" presStyleIdx="0" presStyleCnt="0"/>
      <dgm:spPr/>
    </dgm:pt>
    <dgm:pt modelId="{AB353769-D359-4C9A-8D14-1BABF5B6DFC5}" type="pres">
      <dgm:prSet presAssocID="{ABF0A966-3496-4F7A-A67D-A9C891223FCE}" presName="hierChild2" presStyleCnt="0"/>
      <dgm:spPr/>
    </dgm:pt>
    <dgm:pt modelId="{0B437B0C-00C2-40E7-9E9E-16F81AC61773}" type="pres">
      <dgm:prSet presAssocID="{274A7D21-C313-4477-B3BB-1F3B9D7F4F74}" presName="Name37" presStyleLbl="parChTrans1D2" presStyleIdx="0" presStyleCnt="4"/>
      <dgm:spPr/>
    </dgm:pt>
    <dgm:pt modelId="{991F29CB-1023-4D81-A68E-F2DB752E4B0B}" type="pres">
      <dgm:prSet presAssocID="{4E7ECEB7-78A4-4A00-A918-4D46EB324AB1}" presName="hierRoot2" presStyleCnt="0">
        <dgm:presLayoutVars>
          <dgm:hierBranch val="init"/>
        </dgm:presLayoutVars>
      </dgm:prSet>
      <dgm:spPr/>
    </dgm:pt>
    <dgm:pt modelId="{EB5D2B9C-49FC-4B0A-B5A1-4187DCD15293}" type="pres">
      <dgm:prSet presAssocID="{4E7ECEB7-78A4-4A00-A918-4D46EB324AB1}" presName="rootComposite" presStyleCnt="0"/>
      <dgm:spPr/>
    </dgm:pt>
    <dgm:pt modelId="{CEFA0A8A-64B8-4164-A4BF-507A3D7C675E}" type="pres">
      <dgm:prSet presAssocID="{4E7ECEB7-78A4-4A00-A918-4D46EB324AB1}" presName="rootText" presStyleLbl="node2" presStyleIdx="0" presStyleCnt="3">
        <dgm:presLayoutVars>
          <dgm:chPref val="3"/>
        </dgm:presLayoutVars>
      </dgm:prSet>
      <dgm:spPr/>
    </dgm:pt>
    <dgm:pt modelId="{FAF8D9C7-EF42-49FD-A05C-B44BE2ED58A8}" type="pres">
      <dgm:prSet presAssocID="{4E7ECEB7-78A4-4A00-A918-4D46EB324AB1}" presName="rootConnector" presStyleLbl="node2" presStyleIdx="0" presStyleCnt="3"/>
      <dgm:spPr/>
    </dgm:pt>
    <dgm:pt modelId="{6B150011-32FD-4B25-8366-F2B521B6E9D6}" type="pres">
      <dgm:prSet presAssocID="{4E7ECEB7-78A4-4A00-A918-4D46EB324AB1}" presName="hierChild4" presStyleCnt="0"/>
      <dgm:spPr/>
    </dgm:pt>
    <dgm:pt modelId="{656A688E-753B-4956-8A89-40AF4016ED50}" type="pres">
      <dgm:prSet presAssocID="{3E87D379-1E1B-48A4-B9CE-C4877C493453}" presName="Name37" presStyleLbl="parChTrans1D3" presStyleIdx="0" presStyleCnt="6"/>
      <dgm:spPr/>
    </dgm:pt>
    <dgm:pt modelId="{25BC85F2-3DD3-4813-9A7F-9381496C05F7}" type="pres">
      <dgm:prSet presAssocID="{E28B53D4-8B71-4E1E-BA11-B0357B03F920}" presName="hierRoot2" presStyleCnt="0">
        <dgm:presLayoutVars>
          <dgm:hierBranch val="init"/>
        </dgm:presLayoutVars>
      </dgm:prSet>
      <dgm:spPr/>
    </dgm:pt>
    <dgm:pt modelId="{E94E3A3B-1540-4C23-9F11-463BB7441A90}" type="pres">
      <dgm:prSet presAssocID="{E28B53D4-8B71-4E1E-BA11-B0357B03F920}" presName="rootComposite" presStyleCnt="0"/>
      <dgm:spPr/>
    </dgm:pt>
    <dgm:pt modelId="{99EFC574-FEA5-443B-B5F3-9E4C258C1A78}" type="pres">
      <dgm:prSet presAssocID="{E28B53D4-8B71-4E1E-BA11-B0357B03F920}" presName="rootText" presStyleLbl="node3" presStyleIdx="0" presStyleCnt="6">
        <dgm:presLayoutVars>
          <dgm:chPref val="3"/>
        </dgm:presLayoutVars>
      </dgm:prSet>
      <dgm:spPr/>
    </dgm:pt>
    <dgm:pt modelId="{4042DE78-94E3-4976-ADC6-A4DD80F70246}" type="pres">
      <dgm:prSet presAssocID="{E28B53D4-8B71-4E1E-BA11-B0357B03F920}" presName="rootConnector" presStyleLbl="node3" presStyleIdx="0" presStyleCnt="6"/>
      <dgm:spPr/>
    </dgm:pt>
    <dgm:pt modelId="{723A860B-ED7E-42EC-BD22-C2834917DD51}" type="pres">
      <dgm:prSet presAssocID="{E28B53D4-8B71-4E1E-BA11-B0357B03F920}" presName="hierChild4" presStyleCnt="0"/>
      <dgm:spPr/>
    </dgm:pt>
    <dgm:pt modelId="{EAF209D1-CE06-4598-BC46-EEDF9F555853}" type="pres">
      <dgm:prSet presAssocID="{E28B53D4-8B71-4E1E-BA11-B0357B03F920}" presName="hierChild5" presStyleCnt="0"/>
      <dgm:spPr/>
    </dgm:pt>
    <dgm:pt modelId="{2FB60642-2D03-4926-952F-63E0FC761FF9}" type="pres">
      <dgm:prSet presAssocID="{03D44A8D-8CD7-475A-BF3F-889AA2F40F99}" presName="Name37" presStyleLbl="parChTrans1D3" presStyleIdx="1" presStyleCnt="6"/>
      <dgm:spPr/>
    </dgm:pt>
    <dgm:pt modelId="{35840771-4CC6-4BF2-BBA1-4D3E2D84352F}" type="pres">
      <dgm:prSet presAssocID="{3221A5CA-FF62-4143-A076-F01D23F2367C}" presName="hierRoot2" presStyleCnt="0">
        <dgm:presLayoutVars>
          <dgm:hierBranch val="init"/>
        </dgm:presLayoutVars>
      </dgm:prSet>
      <dgm:spPr/>
    </dgm:pt>
    <dgm:pt modelId="{636B9493-2758-4723-9F97-8D1741EB9F41}" type="pres">
      <dgm:prSet presAssocID="{3221A5CA-FF62-4143-A076-F01D23F2367C}" presName="rootComposite" presStyleCnt="0"/>
      <dgm:spPr/>
    </dgm:pt>
    <dgm:pt modelId="{0FF61B03-21F5-440D-83CF-2598A06DA5E0}" type="pres">
      <dgm:prSet presAssocID="{3221A5CA-FF62-4143-A076-F01D23F2367C}" presName="rootText" presStyleLbl="node3" presStyleIdx="1" presStyleCnt="6">
        <dgm:presLayoutVars>
          <dgm:chPref val="3"/>
        </dgm:presLayoutVars>
      </dgm:prSet>
      <dgm:spPr/>
    </dgm:pt>
    <dgm:pt modelId="{A7BF739D-E768-4CC6-943C-D98F5A47E7E1}" type="pres">
      <dgm:prSet presAssocID="{3221A5CA-FF62-4143-A076-F01D23F2367C}" presName="rootConnector" presStyleLbl="node3" presStyleIdx="1" presStyleCnt="6"/>
      <dgm:spPr/>
    </dgm:pt>
    <dgm:pt modelId="{09BBCE14-4BFD-4156-B847-8F4731A70B3C}" type="pres">
      <dgm:prSet presAssocID="{3221A5CA-FF62-4143-A076-F01D23F2367C}" presName="hierChild4" presStyleCnt="0"/>
      <dgm:spPr/>
    </dgm:pt>
    <dgm:pt modelId="{79D8AB0E-44F8-4BD9-8726-79EE5A4C83CC}" type="pres">
      <dgm:prSet presAssocID="{3221A5CA-FF62-4143-A076-F01D23F2367C}" presName="hierChild5" presStyleCnt="0"/>
      <dgm:spPr/>
    </dgm:pt>
    <dgm:pt modelId="{F8908CBD-77B6-469F-ABFE-0FC44ECE424C}" type="pres">
      <dgm:prSet presAssocID="{4E7ECEB7-78A4-4A00-A918-4D46EB324AB1}" presName="hierChild5" presStyleCnt="0"/>
      <dgm:spPr/>
    </dgm:pt>
    <dgm:pt modelId="{8E503D6F-2838-4979-A70B-68A267EB913F}" type="pres">
      <dgm:prSet presAssocID="{2DAD9AE6-BA33-4036-AD57-D8E6C2A5F1F9}" presName="Name37" presStyleLbl="parChTrans1D2" presStyleIdx="1" presStyleCnt="4"/>
      <dgm:spPr/>
    </dgm:pt>
    <dgm:pt modelId="{7E732F08-BD53-45A3-A9F2-3CCA851FECD8}" type="pres">
      <dgm:prSet presAssocID="{0C894D02-6A9E-4CB0-9208-8E25FF15DBC9}" presName="hierRoot2" presStyleCnt="0">
        <dgm:presLayoutVars>
          <dgm:hierBranch val="init"/>
        </dgm:presLayoutVars>
      </dgm:prSet>
      <dgm:spPr/>
    </dgm:pt>
    <dgm:pt modelId="{347F528A-7B71-49F4-A664-FF0147003472}" type="pres">
      <dgm:prSet presAssocID="{0C894D02-6A9E-4CB0-9208-8E25FF15DBC9}" presName="rootComposite" presStyleCnt="0"/>
      <dgm:spPr/>
    </dgm:pt>
    <dgm:pt modelId="{E17BD19B-8FF7-46A7-9E9C-D17E1A8EE002}" type="pres">
      <dgm:prSet presAssocID="{0C894D02-6A9E-4CB0-9208-8E25FF15DBC9}" presName="rootText" presStyleLbl="node2" presStyleIdx="1" presStyleCnt="3">
        <dgm:presLayoutVars>
          <dgm:chPref val="3"/>
        </dgm:presLayoutVars>
      </dgm:prSet>
      <dgm:spPr/>
    </dgm:pt>
    <dgm:pt modelId="{B69F947C-76CE-4C57-B076-262EA1900C71}" type="pres">
      <dgm:prSet presAssocID="{0C894D02-6A9E-4CB0-9208-8E25FF15DBC9}" presName="rootConnector" presStyleLbl="node2" presStyleIdx="1" presStyleCnt="3"/>
      <dgm:spPr/>
    </dgm:pt>
    <dgm:pt modelId="{6086DF30-B854-4BC1-9E8A-E588A5B066B0}" type="pres">
      <dgm:prSet presAssocID="{0C894D02-6A9E-4CB0-9208-8E25FF15DBC9}" presName="hierChild4" presStyleCnt="0"/>
      <dgm:spPr/>
    </dgm:pt>
    <dgm:pt modelId="{F0367C8D-021C-482E-97FB-F52D68D932C6}" type="pres">
      <dgm:prSet presAssocID="{7910F44A-B3D1-4654-B2EF-F06637A38D0A}" presName="Name37" presStyleLbl="parChTrans1D3" presStyleIdx="2" presStyleCnt="6"/>
      <dgm:spPr/>
    </dgm:pt>
    <dgm:pt modelId="{012A334B-CA97-4CF7-BE48-578BD687D8EC}" type="pres">
      <dgm:prSet presAssocID="{3419FCF0-A278-4A63-A524-3284547A1FC7}" presName="hierRoot2" presStyleCnt="0">
        <dgm:presLayoutVars>
          <dgm:hierBranch val="init"/>
        </dgm:presLayoutVars>
      </dgm:prSet>
      <dgm:spPr/>
    </dgm:pt>
    <dgm:pt modelId="{26E8D21C-2433-4A19-98FC-79434E6D79AA}" type="pres">
      <dgm:prSet presAssocID="{3419FCF0-A278-4A63-A524-3284547A1FC7}" presName="rootComposite" presStyleCnt="0"/>
      <dgm:spPr/>
    </dgm:pt>
    <dgm:pt modelId="{1F57F786-7E65-473E-8B5A-9376A611D0BA}" type="pres">
      <dgm:prSet presAssocID="{3419FCF0-A278-4A63-A524-3284547A1FC7}" presName="rootText" presStyleLbl="node3" presStyleIdx="2" presStyleCnt="6">
        <dgm:presLayoutVars>
          <dgm:chPref val="3"/>
        </dgm:presLayoutVars>
      </dgm:prSet>
      <dgm:spPr/>
    </dgm:pt>
    <dgm:pt modelId="{C8C2378D-4C98-4DE3-8F9C-3BBC51F4FBA7}" type="pres">
      <dgm:prSet presAssocID="{3419FCF0-A278-4A63-A524-3284547A1FC7}" presName="rootConnector" presStyleLbl="node3" presStyleIdx="2" presStyleCnt="6"/>
      <dgm:spPr/>
    </dgm:pt>
    <dgm:pt modelId="{EE1EBFB4-D23D-41D6-BD9A-E1E6CDB66BA3}" type="pres">
      <dgm:prSet presAssocID="{3419FCF0-A278-4A63-A524-3284547A1FC7}" presName="hierChild4" presStyleCnt="0"/>
      <dgm:spPr/>
    </dgm:pt>
    <dgm:pt modelId="{6E5C4AA9-27E9-4673-B063-A7CC8E68724F}" type="pres">
      <dgm:prSet presAssocID="{3419FCF0-A278-4A63-A524-3284547A1FC7}" presName="hierChild5" presStyleCnt="0"/>
      <dgm:spPr/>
    </dgm:pt>
    <dgm:pt modelId="{DCA92BB4-4C8F-422B-A324-B26193526E03}" type="pres">
      <dgm:prSet presAssocID="{B0C5ABC4-7B56-428A-BDEC-0F506F7BBCC1}" presName="Name37" presStyleLbl="parChTrans1D3" presStyleIdx="3" presStyleCnt="6"/>
      <dgm:spPr/>
    </dgm:pt>
    <dgm:pt modelId="{081EC9A2-0A8A-4A04-BC75-6EF1688F4FDB}" type="pres">
      <dgm:prSet presAssocID="{BEC073DE-90B8-4933-9210-8E178FDAD5A8}" presName="hierRoot2" presStyleCnt="0">
        <dgm:presLayoutVars>
          <dgm:hierBranch val="init"/>
        </dgm:presLayoutVars>
      </dgm:prSet>
      <dgm:spPr/>
    </dgm:pt>
    <dgm:pt modelId="{7C13F936-0033-405F-9419-F9DF3D4F99E5}" type="pres">
      <dgm:prSet presAssocID="{BEC073DE-90B8-4933-9210-8E178FDAD5A8}" presName="rootComposite" presStyleCnt="0"/>
      <dgm:spPr/>
    </dgm:pt>
    <dgm:pt modelId="{B1A6F73A-28D5-4F65-BC3F-8ED7EF49AA83}" type="pres">
      <dgm:prSet presAssocID="{BEC073DE-90B8-4933-9210-8E178FDAD5A8}" presName="rootText" presStyleLbl="node3" presStyleIdx="3" presStyleCnt="6">
        <dgm:presLayoutVars>
          <dgm:chPref val="3"/>
        </dgm:presLayoutVars>
      </dgm:prSet>
      <dgm:spPr/>
    </dgm:pt>
    <dgm:pt modelId="{BDE41CC3-A494-4851-BA57-843A96857B4B}" type="pres">
      <dgm:prSet presAssocID="{BEC073DE-90B8-4933-9210-8E178FDAD5A8}" presName="rootConnector" presStyleLbl="node3" presStyleIdx="3" presStyleCnt="6"/>
      <dgm:spPr/>
    </dgm:pt>
    <dgm:pt modelId="{62C37151-CBCB-4919-82C0-0B9DB05BA278}" type="pres">
      <dgm:prSet presAssocID="{BEC073DE-90B8-4933-9210-8E178FDAD5A8}" presName="hierChild4" presStyleCnt="0"/>
      <dgm:spPr/>
    </dgm:pt>
    <dgm:pt modelId="{9DDF645C-BC02-40EF-A0A9-F0270E5C9C58}" type="pres">
      <dgm:prSet presAssocID="{BEC073DE-90B8-4933-9210-8E178FDAD5A8}" presName="hierChild5" presStyleCnt="0"/>
      <dgm:spPr/>
    </dgm:pt>
    <dgm:pt modelId="{43CFB750-65FE-49DD-96AD-7510CBBB4F30}" type="pres">
      <dgm:prSet presAssocID="{0C894D02-6A9E-4CB0-9208-8E25FF15DBC9}" presName="hierChild5" presStyleCnt="0"/>
      <dgm:spPr/>
    </dgm:pt>
    <dgm:pt modelId="{EA34E7B6-1B8F-4118-94DB-9AB5415E9940}" type="pres">
      <dgm:prSet presAssocID="{942C06F7-217B-47D8-87B3-32359E7B044A}" presName="Name37" presStyleLbl="parChTrans1D2" presStyleIdx="2" presStyleCnt="4"/>
      <dgm:spPr/>
    </dgm:pt>
    <dgm:pt modelId="{0FB4FF38-62E5-4D32-91A8-845E3D07E558}" type="pres">
      <dgm:prSet presAssocID="{F7214EBF-849E-470C-9BCC-ABE1D824A8C7}" presName="hierRoot2" presStyleCnt="0">
        <dgm:presLayoutVars>
          <dgm:hierBranch val="init"/>
        </dgm:presLayoutVars>
      </dgm:prSet>
      <dgm:spPr/>
    </dgm:pt>
    <dgm:pt modelId="{5E958923-7250-45D8-85B6-1C2A6B01E5D8}" type="pres">
      <dgm:prSet presAssocID="{F7214EBF-849E-470C-9BCC-ABE1D824A8C7}" presName="rootComposite" presStyleCnt="0"/>
      <dgm:spPr/>
    </dgm:pt>
    <dgm:pt modelId="{BF66808A-AC6D-43CD-A7EA-90EA4CA3E376}" type="pres">
      <dgm:prSet presAssocID="{F7214EBF-849E-470C-9BCC-ABE1D824A8C7}" presName="rootText" presStyleLbl="node2" presStyleIdx="2" presStyleCnt="3">
        <dgm:presLayoutVars>
          <dgm:chPref val="3"/>
        </dgm:presLayoutVars>
      </dgm:prSet>
      <dgm:spPr/>
    </dgm:pt>
    <dgm:pt modelId="{DDED211F-447E-451D-9BE1-3B5618762C2A}" type="pres">
      <dgm:prSet presAssocID="{F7214EBF-849E-470C-9BCC-ABE1D824A8C7}" presName="rootConnector" presStyleLbl="node2" presStyleIdx="2" presStyleCnt="3"/>
      <dgm:spPr/>
    </dgm:pt>
    <dgm:pt modelId="{43BA38A3-B737-41F7-9FC3-3A3775B6F490}" type="pres">
      <dgm:prSet presAssocID="{F7214EBF-849E-470C-9BCC-ABE1D824A8C7}" presName="hierChild4" presStyleCnt="0"/>
      <dgm:spPr/>
    </dgm:pt>
    <dgm:pt modelId="{BB88427F-6547-41F2-9930-CE92278706B7}" type="pres">
      <dgm:prSet presAssocID="{E4E86735-AFAA-46CA-9FA4-0C236CE76DF1}" presName="Name37" presStyleLbl="parChTrans1D3" presStyleIdx="4" presStyleCnt="6"/>
      <dgm:spPr/>
    </dgm:pt>
    <dgm:pt modelId="{2AAB96BE-9FA2-40F0-AA1A-2971F6A53200}" type="pres">
      <dgm:prSet presAssocID="{8DD891BE-05CF-44D5-9D8D-67AFD036F580}" presName="hierRoot2" presStyleCnt="0">
        <dgm:presLayoutVars>
          <dgm:hierBranch val="init"/>
        </dgm:presLayoutVars>
      </dgm:prSet>
      <dgm:spPr/>
    </dgm:pt>
    <dgm:pt modelId="{608B0CA9-2778-455E-8C59-8AD2BF2CB441}" type="pres">
      <dgm:prSet presAssocID="{8DD891BE-05CF-44D5-9D8D-67AFD036F580}" presName="rootComposite" presStyleCnt="0"/>
      <dgm:spPr/>
    </dgm:pt>
    <dgm:pt modelId="{21FF1F19-795C-469A-BD90-F8F6BADCC70E}" type="pres">
      <dgm:prSet presAssocID="{8DD891BE-05CF-44D5-9D8D-67AFD036F580}" presName="rootText" presStyleLbl="node3" presStyleIdx="4" presStyleCnt="6">
        <dgm:presLayoutVars>
          <dgm:chPref val="3"/>
        </dgm:presLayoutVars>
      </dgm:prSet>
      <dgm:spPr/>
    </dgm:pt>
    <dgm:pt modelId="{8F285656-A657-484E-BB2B-198255B13763}" type="pres">
      <dgm:prSet presAssocID="{8DD891BE-05CF-44D5-9D8D-67AFD036F580}" presName="rootConnector" presStyleLbl="node3" presStyleIdx="4" presStyleCnt="6"/>
      <dgm:spPr/>
    </dgm:pt>
    <dgm:pt modelId="{6A135074-D260-400A-B7FF-E26851B284EB}" type="pres">
      <dgm:prSet presAssocID="{8DD891BE-05CF-44D5-9D8D-67AFD036F580}" presName="hierChild4" presStyleCnt="0"/>
      <dgm:spPr/>
    </dgm:pt>
    <dgm:pt modelId="{A8824801-E691-480D-8A6F-FFEBDE579301}" type="pres">
      <dgm:prSet presAssocID="{8DD891BE-05CF-44D5-9D8D-67AFD036F580}" presName="hierChild5" presStyleCnt="0"/>
      <dgm:spPr/>
    </dgm:pt>
    <dgm:pt modelId="{1F61DA59-5C5A-46C4-A0B7-8D4BD0D2C85E}" type="pres">
      <dgm:prSet presAssocID="{B23FBD4D-76E7-4298-8A5A-14E641425479}" presName="Name37" presStyleLbl="parChTrans1D3" presStyleIdx="5" presStyleCnt="6"/>
      <dgm:spPr/>
    </dgm:pt>
    <dgm:pt modelId="{3EA6FFD3-E563-4348-98B3-FACCD2C86B82}" type="pres">
      <dgm:prSet presAssocID="{BFEC1CA5-C76B-410D-9660-9017554C9489}" presName="hierRoot2" presStyleCnt="0">
        <dgm:presLayoutVars>
          <dgm:hierBranch val="init"/>
        </dgm:presLayoutVars>
      </dgm:prSet>
      <dgm:spPr/>
    </dgm:pt>
    <dgm:pt modelId="{614903FC-47F0-4617-9E49-3405EEA09C7F}" type="pres">
      <dgm:prSet presAssocID="{BFEC1CA5-C76B-410D-9660-9017554C9489}" presName="rootComposite" presStyleCnt="0"/>
      <dgm:spPr/>
    </dgm:pt>
    <dgm:pt modelId="{2C8B0918-68AA-4285-A338-FC08166A3CD7}" type="pres">
      <dgm:prSet presAssocID="{BFEC1CA5-C76B-410D-9660-9017554C9489}" presName="rootText" presStyleLbl="node3" presStyleIdx="5" presStyleCnt="6">
        <dgm:presLayoutVars>
          <dgm:chPref val="3"/>
        </dgm:presLayoutVars>
      </dgm:prSet>
      <dgm:spPr/>
    </dgm:pt>
    <dgm:pt modelId="{74BEA6FF-5085-4167-B089-AEC1A96904E1}" type="pres">
      <dgm:prSet presAssocID="{BFEC1CA5-C76B-410D-9660-9017554C9489}" presName="rootConnector" presStyleLbl="node3" presStyleIdx="5" presStyleCnt="6"/>
      <dgm:spPr/>
    </dgm:pt>
    <dgm:pt modelId="{93FA065D-C1B9-4B99-8FB7-1038969E8F2B}" type="pres">
      <dgm:prSet presAssocID="{BFEC1CA5-C76B-410D-9660-9017554C9489}" presName="hierChild4" presStyleCnt="0"/>
      <dgm:spPr/>
    </dgm:pt>
    <dgm:pt modelId="{0DB91763-CCEB-4CCC-B5F0-7B2CD12996FD}" type="pres">
      <dgm:prSet presAssocID="{BFEC1CA5-C76B-410D-9660-9017554C9489}" presName="hierChild5" presStyleCnt="0"/>
      <dgm:spPr/>
    </dgm:pt>
    <dgm:pt modelId="{88698EA1-74C4-4B1A-ABE4-1356F6113DCB}" type="pres">
      <dgm:prSet presAssocID="{F7214EBF-849E-470C-9BCC-ABE1D824A8C7}" presName="hierChild5" presStyleCnt="0"/>
      <dgm:spPr/>
    </dgm:pt>
    <dgm:pt modelId="{6840F751-542D-452C-83C0-9718789F9FE2}" type="pres">
      <dgm:prSet presAssocID="{ABF0A966-3496-4F7A-A67D-A9C891223FCE}" presName="hierChild3" presStyleCnt="0"/>
      <dgm:spPr/>
    </dgm:pt>
    <dgm:pt modelId="{25B8325B-A31C-44CB-83F7-B3B6543750FC}" type="pres">
      <dgm:prSet presAssocID="{D6EF9AA0-5D65-4448-97C0-128F65B265BF}" presName="Name111" presStyleLbl="parChTrans1D2" presStyleIdx="3" presStyleCnt="4"/>
      <dgm:spPr/>
    </dgm:pt>
    <dgm:pt modelId="{1D88767D-C1D2-41B9-B897-A366A4B231F1}" type="pres">
      <dgm:prSet presAssocID="{3516A7A3-E530-4114-ACFA-245E7351ACC0}" presName="hierRoot3" presStyleCnt="0">
        <dgm:presLayoutVars>
          <dgm:hierBranch val="init"/>
        </dgm:presLayoutVars>
      </dgm:prSet>
      <dgm:spPr/>
    </dgm:pt>
    <dgm:pt modelId="{17262707-15EF-4F03-855B-0245ACB71F3F}" type="pres">
      <dgm:prSet presAssocID="{3516A7A3-E530-4114-ACFA-245E7351ACC0}" presName="rootComposite3" presStyleCnt="0"/>
      <dgm:spPr/>
    </dgm:pt>
    <dgm:pt modelId="{19D20594-5578-4051-8825-4AE20D36E6C6}" type="pres">
      <dgm:prSet presAssocID="{3516A7A3-E530-4114-ACFA-245E7351ACC0}" presName="rootText3" presStyleLbl="asst1" presStyleIdx="0" presStyleCnt="1">
        <dgm:presLayoutVars>
          <dgm:chPref val="3"/>
        </dgm:presLayoutVars>
      </dgm:prSet>
      <dgm:spPr/>
    </dgm:pt>
    <dgm:pt modelId="{57472B05-9F1F-41FC-8621-378336DED4AC}" type="pres">
      <dgm:prSet presAssocID="{3516A7A3-E530-4114-ACFA-245E7351ACC0}" presName="rootConnector3" presStyleLbl="asst1" presStyleIdx="0" presStyleCnt="1"/>
      <dgm:spPr/>
    </dgm:pt>
    <dgm:pt modelId="{9F18DE92-D607-4BED-97C0-421168B6434E}" type="pres">
      <dgm:prSet presAssocID="{3516A7A3-E530-4114-ACFA-245E7351ACC0}" presName="hierChild6" presStyleCnt="0"/>
      <dgm:spPr/>
    </dgm:pt>
    <dgm:pt modelId="{A05E8D98-8A95-4B8C-8B2C-0DF32E7E5F6F}" type="pres">
      <dgm:prSet presAssocID="{3516A7A3-E530-4114-ACFA-245E7351ACC0}" presName="hierChild7" presStyleCnt="0"/>
      <dgm:spPr/>
    </dgm:pt>
  </dgm:ptLst>
  <dgm:cxnLst>
    <dgm:cxn modelId="{7926AF05-76EA-4C8F-9E9B-369CCB0C98E9}" type="presOf" srcId="{BFEC1CA5-C76B-410D-9660-9017554C9489}" destId="{74BEA6FF-5085-4167-B089-AEC1A96904E1}" srcOrd="1" destOrd="0" presId="urn:microsoft.com/office/officeart/2005/8/layout/orgChart1"/>
    <dgm:cxn modelId="{1AD9A60A-06F4-4C68-951D-9F26C8F86209}" type="presOf" srcId="{0C894D02-6A9E-4CB0-9208-8E25FF15DBC9}" destId="{B69F947C-76CE-4C57-B076-262EA1900C71}" srcOrd="1" destOrd="0" presId="urn:microsoft.com/office/officeart/2005/8/layout/orgChart1"/>
    <dgm:cxn modelId="{BC437816-6D04-4DF7-B3A7-251C9EB85F8E}" type="presOf" srcId="{3419FCF0-A278-4A63-A524-3284547A1FC7}" destId="{1F57F786-7E65-473E-8B5A-9376A611D0BA}" srcOrd="0" destOrd="0" presId="urn:microsoft.com/office/officeart/2005/8/layout/orgChart1"/>
    <dgm:cxn modelId="{00573B18-D43D-4F2D-AE57-E05FA1DB4B14}" type="presOf" srcId="{4E7ECEB7-78A4-4A00-A918-4D46EB324AB1}" destId="{FAF8D9C7-EF42-49FD-A05C-B44BE2ED58A8}" srcOrd="1" destOrd="0" presId="urn:microsoft.com/office/officeart/2005/8/layout/orgChart1"/>
    <dgm:cxn modelId="{93693B19-3FF0-4BB0-A0D2-7D2F9B0A8523}" srcId="{0C894D02-6A9E-4CB0-9208-8E25FF15DBC9}" destId="{3419FCF0-A278-4A63-A524-3284547A1FC7}" srcOrd="0" destOrd="0" parTransId="{7910F44A-B3D1-4654-B2EF-F06637A38D0A}" sibTransId="{F4FF335E-8289-4689-89A0-79788DC52A09}"/>
    <dgm:cxn modelId="{A426911C-DDAA-4EC7-89EB-4A89AAB9818A}" type="presOf" srcId="{3221A5CA-FF62-4143-A076-F01D23F2367C}" destId="{0FF61B03-21F5-440D-83CF-2598A06DA5E0}" srcOrd="0" destOrd="0" presId="urn:microsoft.com/office/officeart/2005/8/layout/orgChart1"/>
    <dgm:cxn modelId="{62D7B01C-0344-4E76-BDAF-B648AA5FED17}" type="presOf" srcId="{E28B53D4-8B71-4E1E-BA11-B0357B03F920}" destId="{4042DE78-94E3-4976-ADC6-A4DD80F70246}" srcOrd="1" destOrd="0" presId="urn:microsoft.com/office/officeart/2005/8/layout/orgChart1"/>
    <dgm:cxn modelId="{0781BA1D-9975-4D67-A54E-4953AC789B36}" type="presOf" srcId="{7910F44A-B3D1-4654-B2EF-F06637A38D0A}" destId="{F0367C8D-021C-482E-97FB-F52D68D932C6}" srcOrd="0" destOrd="0" presId="urn:microsoft.com/office/officeart/2005/8/layout/orgChart1"/>
    <dgm:cxn modelId="{C22F9221-FF92-47D3-BD94-D6AD9C829673}" type="presOf" srcId="{0C894D02-6A9E-4CB0-9208-8E25FF15DBC9}" destId="{E17BD19B-8FF7-46A7-9E9C-D17E1A8EE002}" srcOrd="0" destOrd="0" presId="urn:microsoft.com/office/officeart/2005/8/layout/orgChart1"/>
    <dgm:cxn modelId="{AF31DF21-2594-4ED4-96DD-3A8B4890D935}" srcId="{F7214EBF-849E-470C-9BCC-ABE1D824A8C7}" destId="{BFEC1CA5-C76B-410D-9660-9017554C9489}" srcOrd="1" destOrd="0" parTransId="{B23FBD4D-76E7-4298-8A5A-14E641425479}" sibTransId="{B1BD83BF-1DB4-4815-ABD6-A7794D05D024}"/>
    <dgm:cxn modelId="{FC0B0F2A-9372-4AE2-B8FA-83D47544EA54}" type="presOf" srcId="{03D44A8D-8CD7-475A-BF3F-889AA2F40F99}" destId="{2FB60642-2D03-4926-952F-63E0FC761FF9}" srcOrd="0" destOrd="0" presId="urn:microsoft.com/office/officeart/2005/8/layout/orgChart1"/>
    <dgm:cxn modelId="{B97F342A-113B-4F32-B15F-CD6BE6636F77}" srcId="{4E7ECEB7-78A4-4A00-A918-4D46EB324AB1}" destId="{E28B53D4-8B71-4E1E-BA11-B0357B03F920}" srcOrd="0" destOrd="0" parTransId="{3E87D379-1E1B-48A4-B9CE-C4877C493453}" sibTransId="{C00943F5-AF2C-4902-BE4A-369049EEFB42}"/>
    <dgm:cxn modelId="{AA32A92A-7CF5-4B4B-86BC-0A4487BFE00F}" type="presOf" srcId="{942C06F7-217B-47D8-87B3-32359E7B044A}" destId="{EA34E7B6-1B8F-4118-94DB-9AB5415E9940}" srcOrd="0" destOrd="0" presId="urn:microsoft.com/office/officeart/2005/8/layout/orgChart1"/>
    <dgm:cxn modelId="{F9BF5938-D447-4B89-8255-1F8F2547EAFB}" srcId="{ABF0A966-3496-4F7A-A67D-A9C891223FCE}" destId="{4E7ECEB7-78A4-4A00-A918-4D46EB324AB1}" srcOrd="0" destOrd="0" parTransId="{274A7D21-C313-4477-B3BB-1F3B9D7F4F74}" sibTransId="{1386049A-F27C-41DB-9E84-B2D8913A0D5D}"/>
    <dgm:cxn modelId="{DEAB9839-0145-4E3D-B1EB-E17729A316FD}" type="presOf" srcId="{2DAD9AE6-BA33-4036-AD57-D8E6C2A5F1F9}" destId="{8E503D6F-2838-4979-A70B-68A267EB913F}" srcOrd="0" destOrd="0" presId="urn:microsoft.com/office/officeart/2005/8/layout/orgChart1"/>
    <dgm:cxn modelId="{BE816D3A-2F1C-40B0-9669-6B4A3554D395}" type="presOf" srcId="{D6EF9AA0-5D65-4448-97C0-128F65B265BF}" destId="{25B8325B-A31C-44CB-83F7-B3B6543750FC}" srcOrd="0" destOrd="0" presId="urn:microsoft.com/office/officeart/2005/8/layout/orgChart1"/>
    <dgm:cxn modelId="{85E4015D-BF47-4C55-B5B1-A9584CEFBC16}" type="presOf" srcId="{3419FCF0-A278-4A63-A524-3284547A1FC7}" destId="{C8C2378D-4C98-4DE3-8F9C-3BBC51F4FBA7}" srcOrd="1" destOrd="0" presId="urn:microsoft.com/office/officeart/2005/8/layout/orgChart1"/>
    <dgm:cxn modelId="{C517D060-6C81-4975-8BA8-7D8EF7E376E4}" srcId="{4E7ECEB7-78A4-4A00-A918-4D46EB324AB1}" destId="{3221A5CA-FF62-4143-A076-F01D23F2367C}" srcOrd="1" destOrd="0" parTransId="{03D44A8D-8CD7-475A-BF3F-889AA2F40F99}" sibTransId="{24732089-3E0B-4CE5-A688-09CD0336C076}"/>
    <dgm:cxn modelId="{999ABB61-E0B3-4091-B14F-DB35F77016EA}" type="presOf" srcId="{3221A5CA-FF62-4143-A076-F01D23F2367C}" destId="{A7BF739D-E768-4CC6-943C-D98F5A47E7E1}" srcOrd="1" destOrd="0" presId="urn:microsoft.com/office/officeart/2005/8/layout/orgChart1"/>
    <dgm:cxn modelId="{B4184F63-11EC-4A77-B6F1-981480E03383}" type="presOf" srcId="{274A7D21-C313-4477-B3BB-1F3B9D7F4F74}" destId="{0B437B0C-00C2-40E7-9E9E-16F81AC61773}" srcOrd="0" destOrd="0" presId="urn:microsoft.com/office/officeart/2005/8/layout/orgChart1"/>
    <dgm:cxn modelId="{E635B869-5BB1-44B1-A57A-529EC8568119}" type="presOf" srcId="{ABF0A966-3496-4F7A-A67D-A9C891223FCE}" destId="{03C5C290-DECB-473B-B269-2E6823EB1E5C}" srcOrd="0" destOrd="0" presId="urn:microsoft.com/office/officeart/2005/8/layout/orgChart1"/>
    <dgm:cxn modelId="{96CC0C4F-310B-411E-A27F-0CD732039ACD}" type="presOf" srcId="{3E87D379-1E1B-48A4-B9CE-C4877C493453}" destId="{656A688E-753B-4956-8A89-40AF4016ED50}" srcOrd="0" destOrd="0" presId="urn:microsoft.com/office/officeart/2005/8/layout/orgChart1"/>
    <dgm:cxn modelId="{5E3C7553-C738-4212-9EE8-ADC0AA32C758}" type="presOf" srcId="{E4E86735-AFAA-46CA-9FA4-0C236CE76DF1}" destId="{BB88427F-6547-41F2-9930-CE92278706B7}" srcOrd="0" destOrd="0" presId="urn:microsoft.com/office/officeart/2005/8/layout/orgChart1"/>
    <dgm:cxn modelId="{60318975-9DAA-4F64-92BB-B5DAF35B1218}" type="presOf" srcId="{62630742-4FF6-4976-BDD6-1CEF0CA038CB}" destId="{1CF06458-3FBE-4639-81EF-C96BB7D26EF3}" srcOrd="0" destOrd="0" presId="urn:microsoft.com/office/officeart/2005/8/layout/orgChart1"/>
    <dgm:cxn modelId="{B8DA7456-5D6A-4842-9357-AA5256250081}" type="presOf" srcId="{BEC073DE-90B8-4933-9210-8E178FDAD5A8}" destId="{BDE41CC3-A494-4851-BA57-843A96857B4B}" srcOrd="1" destOrd="0" presId="urn:microsoft.com/office/officeart/2005/8/layout/orgChart1"/>
    <dgm:cxn modelId="{AF710557-4B3A-4D15-B141-AADCF70968B0}" srcId="{ABF0A966-3496-4F7A-A67D-A9C891223FCE}" destId="{0C894D02-6A9E-4CB0-9208-8E25FF15DBC9}" srcOrd="1" destOrd="0" parTransId="{2DAD9AE6-BA33-4036-AD57-D8E6C2A5F1F9}" sibTransId="{2CBA769B-55AC-456A-865C-02C51668B7E1}"/>
    <dgm:cxn modelId="{E85ABA7B-9630-4DBA-AF7C-DB2F710C8145}" type="presOf" srcId="{BFEC1CA5-C76B-410D-9660-9017554C9489}" destId="{2C8B0918-68AA-4285-A338-FC08166A3CD7}" srcOrd="0" destOrd="0" presId="urn:microsoft.com/office/officeart/2005/8/layout/orgChart1"/>
    <dgm:cxn modelId="{5326AB84-E414-4169-A519-A3B283B82089}" type="presOf" srcId="{B23FBD4D-76E7-4298-8A5A-14E641425479}" destId="{1F61DA59-5C5A-46C4-A0B7-8D4BD0D2C85E}" srcOrd="0" destOrd="0" presId="urn:microsoft.com/office/officeart/2005/8/layout/orgChart1"/>
    <dgm:cxn modelId="{EAE70389-3D81-47C9-913B-D8DA54BB72BD}" type="presOf" srcId="{B0C5ABC4-7B56-428A-BDEC-0F506F7BBCC1}" destId="{DCA92BB4-4C8F-422B-A324-B26193526E03}" srcOrd="0" destOrd="0" presId="urn:microsoft.com/office/officeart/2005/8/layout/orgChart1"/>
    <dgm:cxn modelId="{62DE5F8D-2446-46CF-BDD8-1D0179B67F5D}" type="presOf" srcId="{F7214EBF-849E-470C-9BCC-ABE1D824A8C7}" destId="{BF66808A-AC6D-43CD-A7EA-90EA4CA3E376}" srcOrd="0" destOrd="0" presId="urn:microsoft.com/office/officeart/2005/8/layout/orgChart1"/>
    <dgm:cxn modelId="{228FDD94-6173-4CA7-9A93-82F75F1C6139}" type="presOf" srcId="{3516A7A3-E530-4114-ACFA-245E7351ACC0}" destId="{57472B05-9F1F-41FC-8621-378336DED4AC}" srcOrd="1" destOrd="0" presId="urn:microsoft.com/office/officeart/2005/8/layout/orgChart1"/>
    <dgm:cxn modelId="{8D466CB1-B364-4F05-A450-929CDB86D1F4}" srcId="{ABF0A966-3496-4F7A-A67D-A9C891223FCE}" destId="{3516A7A3-E530-4114-ACFA-245E7351ACC0}" srcOrd="3" destOrd="0" parTransId="{D6EF9AA0-5D65-4448-97C0-128F65B265BF}" sibTransId="{AB322305-3449-43AB-BE5F-A676D1C6AD40}"/>
    <dgm:cxn modelId="{9C9958C3-3001-4323-B3DE-C6E3940531D4}" type="presOf" srcId="{3516A7A3-E530-4114-ACFA-245E7351ACC0}" destId="{19D20594-5578-4051-8825-4AE20D36E6C6}" srcOrd="0" destOrd="0" presId="urn:microsoft.com/office/officeart/2005/8/layout/orgChart1"/>
    <dgm:cxn modelId="{30C7B6C7-2525-48CD-A392-D143A9D3F30A}" type="presOf" srcId="{BEC073DE-90B8-4933-9210-8E178FDAD5A8}" destId="{B1A6F73A-28D5-4F65-BC3F-8ED7EF49AA83}" srcOrd="0" destOrd="0" presId="urn:microsoft.com/office/officeart/2005/8/layout/orgChart1"/>
    <dgm:cxn modelId="{55F236CC-DA9B-46D3-B5A3-5EAFD7578ED1}" type="presOf" srcId="{E28B53D4-8B71-4E1E-BA11-B0357B03F920}" destId="{99EFC574-FEA5-443B-B5F3-9E4C258C1A78}" srcOrd="0" destOrd="0" presId="urn:microsoft.com/office/officeart/2005/8/layout/orgChart1"/>
    <dgm:cxn modelId="{7F52E7CC-AC1E-45DA-847F-950419DCD043}" srcId="{0C894D02-6A9E-4CB0-9208-8E25FF15DBC9}" destId="{BEC073DE-90B8-4933-9210-8E178FDAD5A8}" srcOrd="1" destOrd="0" parTransId="{B0C5ABC4-7B56-428A-BDEC-0F506F7BBCC1}" sibTransId="{FE0CF335-B1A6-4B39-9992-4DA81BB10A2B}"/>
    <dgm:cxn modelId="{E0A070D2-99C2-4CC9-BC3F-167C6160F518}" srcId="{F7214EBF-849E-470C-9BCC-ABE1D824A8C7}" destId="{8DD891BE-05CF-44D5-9D8D-67AFD036F580}" srcOrd="0" destOrd="0" parTransId="{E4E86735-AFAA-46CA-9FA4-0C236CE76DF1}" sibTransId="{A09B7576-1FDD-4F5C-BC5A-1A3F1B90214D}"/>
    <dgm:cxn modelId="{368489D6-A570-4CCD-8325-A32DD430E650}" type="presOf" srcId="{8DD891BE-05CF-44D5-9D8D-67AFD036F580}" destId="{8F285656-A657-484E-BB2B-198255B13763}" srcOrd="1" destOrd="0" presId="urn:microsoft.com/office/officeart/2005/8/layout/orgChart1"/>
    <dgm:cxn modelId="{61D615E1-0879-4A02-A285-781B6CB3419E}" type="presOf" srcId="{4E7ECEB7-78A4-4A00-A918-4D46EB324AB1}" destId="{CEFA0A8A-64B8-4164-A4BF-507A3D7C675E}" srcOrd="0" destOrd="0" presId="urn:microsoft.com/office/officeart/2005/8/layout/orgChart1"/>
    <dgm:cxn modelId="{4DDA37E2-78D1-497E-8E38-7679DBCF038E}" srcId="{62630742-4FF6-4976-BDD6-1CEF0CA038CB}" destId="{ABF0A966-3496-4F7A-A67D-A9C891223FCE}" srcOrd="0" destOrd="0" parTransId="{C00F05CC-F07E-43A2-B57C-4E0C117B61F5}" sibTransId="{C23D07B3-446E-4CED-9B75-750A20734558}"/>
    <dgm:cxn modelId="{C107E5E6-B372-48CA-A28A-166D07F4C361}" type="presOf" srcId="{ABF0A966-3496-4F7A-A67D-A9C891223FCE}" destId="{18CED97B-663D-44D7-B02B-F88F9D244F1F}" srcOrd="1" destOrd="0" presId="urn:microsoft.com/office/officeart/2005/8/layout/orgChart1"/>
    <dgm:cxn modelId="{E67C7BEA-7212-4368-9B84-E00E411AFA90}" type="presOf" srcId="{8DD891BE-05CF-44D5-9D8D-67AFD036F580}" destId="{21FF1F19-795C-469A-BD90-F8F6BADCC70E}" srcOrd="0" destOrd="0" presId="urn:microsoft.com/office/officeart/2005/8/layout/orgChart1"/>
    <dgm:cxn modelId="{79F3CEF4-6CE9-4956-8D31-06E9D49035EA}" srcId="{ABF0A966-3496-4F7A-A67D-A9C891223FCE}" destId="{F7214EBF-849E-470C-9BCC-ABE1D824A8C7}" srcOrd="2" destOrd="0" parTransId="{942C06F7-217B-47D8-87B3-32359E7B044A}" sibTransId="{B51D6207-D5B3-45C0-851F-EE9AF713C84D}"/>
    <dgm:cxn modelId="{028A4DFF-2F3F-425C-90E0-59B9EC6BBEC9}" type="presOf" srcId="{F7214EBF-849E-470C-9BCC-ABE1D824A8C7}" destId="{DDED211F-447E-451D-9BE1-3B5618762C2A}" srcOrd="1" destOrd="0" presId="urn:microsoft.com/office/officeart/2005/8/layout/orgChart1"/>
    <dgm:cxn modelId="{E6934CB4-DEB1-44BF-898C-29CAC16F7532}" type="presParOf" srcId="{1CF06458-3FBE-4639-81EF-C96BB7D26EF3}" destId="{14DC436D-47D2-4617-8F68-A017CB7395F2}" srcOrd="0" destOrd="0" presId="urn:microsoft.com/office/officeart/2005/8/layout/orgChart1"/>
    <dgm:cxn modelId="{40D5DC35-5228-4B7F-A230-0AB97AD179FE}" type="presParOf" srcId="{14DC436D-47D2-4617-8F68-A017CB7395F2}" destId="{5D4F5FF5-40DF-4EAC-BFFF-6AC566569816}" srcOrd="0" destOrd="0" presId="urn:microsoft.com/office/officeart/2005/8/layout/orgChart1"/>
    <dgm:cxn modelId="{F1C50126-FB0A-4169-9CC9-1E61B8A0B28A}" type="presParOf" srcId="{5D4F5FF5-40DF-4EAC-BFFF-6AC566569816}" destId="{03C5C290-DECB-473B-B269-2E6823EB1E5C}" srcOrd="0" destOrd="0" presId="urn:microsoft.com/office/officeart/2005/8/layout/orgChart1"/>
    <dgm:cxn modelId="{3673AA3B-9E53-439D-AF55-77DFE775FFE0}" type="presParOf" srcId="{5D4F5FF5-40DF-4EAC-BFFF-6AC566569816}" destId="{18CED97B-663D-44D7-B02B-F88F9D244F1F}" srcOrd="1" destOrd="0" presId="urn:microsoft.com/office/officeart/2005/8/layout/orgChart1"/>
    <dgm:cxn modelId="{77B2BA52-DE6B-4707-93BC-7D21386DB600}" type="presParOf" srcId="{14DC436D-47D2-4617-8F68-A017CB7395F2}" destId="{AB353769-D359-4C9A-8D14-1BABF5B6DFC5}" srcOrd="1" destOrd="0" presId="urn:microsoft.com/office/officeart/2005/8/layout/orgChart1"/>
    <dgm:cxn modelId="{80F7BA6D-AA81-4C74-AB44-DB9EBBB9C150}" type="presParOf" srcId="{AB353769-D359-4C9A-8D14-1BABF5B6DFC5}" destId="{0B437B0C-00C2-40E7-9E9E-16F81AC61773}" srcOrd="0" destOrd="0" presId="urn:microsoft.com/office/officeart/2005/8/layout/orgChart1"/>
    <dgm:cxn modelId="{5F32C342-9220-4008-9586-2FA9D0A5E816}" type="presParOf" srcId="{AB353769-D359-4C9A-8D14-1BABF5B6DFC5}" destId="{991F29CB-1023-4D81-A68E-F2DB752E4B0B}" srcOrd="1" destOrd="0" presId="urn:microsoft.com/office/officeart/2005/8/layout/orgChart1"/>
    <dgm:cxn modelId="{712AF6DC-04C9-4F78-A101-DAF66DB8B8F1}" type="presParOf" srcId="{991F29CB-1023-4D81-A68E-F2DB752E4B0B}" destId="{EB5D2B9C-49FC-4B0A-B5A1-4187DCD15293}" srcOrd="0" destOrd="0" presId="urn:microsoft.com/office/officeart/2005/8/layout/orgChart1"/>
    <dgm:cxn modelId="{C8E6C66C-573E-4A27-9E81-C65FC5D2B6B2}" type="presParOf" srcId="{EB5D2B9C-49FC-4B0A-B5A1-4187DCD15293}" destId="{CEFA0A8A-64B8-4164-A4BF-507A3D7C675E}" srcOrd="0" destOrd="0" presId="urn:microsoft.com/office/officeart/2005/8/layout/orgChart1"/>
    <dgm:cxn modelId="{80B4EC0A-8BBB-4CB3-947E-F0BC2CB6AFCA}" type="presParOf" srcId="{EB5D2B9C-49FC-4B0A-B5A1-4187DCD15293}" destId="{FAF8D9C7-EF42-49FD-A05C-B44BE2ED58A8}" srcOrd="1" destOrd="0" presId="urn:microsoft.com/office/officeart/2005/8/layout/orgChart1"/>
    <dgm:cxn modelId="{3EF59233-4B65-4B97-8686-0DA5BE83480E}" type="presParOf" srcId="{991F29CB-1023-4D81-A68E-F2DB752E4B0B}" destId="{6B150011-32FD-4B25-8366-F2B521B6E9D6}" srcOrd="1" destOrd="0" presId="urn:microsoft.com/office/officeart/2005/8/layout/orgChart1"/>
    <dgm:cxn modelId="{22E67E77-18CB-4358-B049-E616CDC49BA1}" type="presParOf" srcId="{6B150011-32FD-4B25-8366-F2B521B6E9D6}" destId="{656A688E-753B-4956-8A89-40AF4016ED50}" srcOrd="0" destOrd="0" presId="urn:microsoft.com/office/officeart/2005/8/layout/orgChart1"/>
    <dgm:cxn modelId="{278503D0-59C8-4BF0-AA77-C8CF541FBF9F}" type="presParOf" srcId="{6B150011-32FD-4B25-8366-F2B521B6E9D6}" destId="{25BC85F2-3DD3-4813-9A7F-9381496C05F7}" srcOrd="1" destOrd="0" presId="urn:microsoft.com/office/officeart/2005/8/layout/orgChart1"/>
    <dgm:cxn modelId="{41AADE0B-23FC-4A6F-99BA-87EDA247C081}" type="presParOf" srcId="{25BC85F2-3DD3-4813-9A7F-9381496C05F7}" destId="{E94E3A3B-1540-4C23-9F11-463BB7441A90}" srcOrd="0" destOrd="0" presId="urn:microsoft.com/office/officeart/2005/8/layout/orgChart1"/>
    <dgm:cxn modelId="{F317149E-EE20-4F4A-B098-0A8B2AFBA9BE}" type="presParOf" srcId="{E94E3A3B-1540-4C23-9F11-463BB7441A90}" destId="{99EFC574-FEA5-443B-B5F3-9E4C258C1A78}" srcOrd="0" destOrd="0" presId="urn:microsoft.com/office/officeart/2005/8/layout/orgChart1"/>
    <dgm:cxn modelId="{EF2EA955-9C66-40A8-8F58-3CBFB26803B0}" type="presParOf" srcId="{E94E3A3B-1540-4C23-9F11-463BB7441A90}" destId="{4042DE78-94E3-4976-ADC6-A4DD80F70246}" srcOrd="1" destOrd="0" presId="urn:microsoft.com/office/officeart/2005/8/layout/orgChart1"/>
    <dgm:cxn modelId="{5C3AC272-F6E3-4972-9FD6-42D162B9C455}" type="presParOf" srcId="{25BC85F2-3DD3-4813-9A7F-9381496C05F7}" destId="{723A860B-ED7E-42EC-BD22-C2834917DD51}" srcOrd="1" destOrd="0" presId="urn:microsoft.com/office/officeart/2005/8/layout/orgChart1"/>
    <dgm:cxn modelId="{60E47C63-B7C5-4C85-9E8E-EF083820BE87}" type="presParOf" srcId="{25BC85F2-3DD3-4813-9A7F-9381496C05F7}" destId="{EAF209D1-CE06-4598-BC46-EEDF9F555853}" srcOrd="2" destOrd="0" presId="urn:microsoft.com/office/officeart/2005/8/layout/orgChart1"/>
    <dgm:cxn modelId="{0883F2D0-310E-47B6-912B-302EF69B22E2}" type="presParOf" srcId="{6B150011-32FD-4B25-8366-F2B521B6E9D6}" destId="{2FB60642-2D03-4926-952F-63E0FC761FF9}" srcOrd="2" destOrd="0" presId="urn:microsoft.com/office/officeart/2005/8/layout/orgChart1"/>
    <dgm:cxn modelId="{CCACB3DA-C729-42FA-AA0F-5734CBC20FEA}" type="presParOf" srcId="{6B150011-32FD-4B25-8366-F2B521B6E9D6}" destId="{35840771-4CC6-4BF2-BBA1-4D3E2D84352F}" srcOrd="3" destOrd="0" presId="urn:microsoft.com/office/officeart/2005/8/layout/orgChart1"/>
    <dgm:cxn modelId="{BAAAA8EC-F59B-44BA-AE4E-082BBA788334}" type="presParOf" srcId="{35840771-4CC6-4BF2-BBA1-4D3E2D84352F}" destId="{636B9493-2758-4723-9F97-8D1741EB9F41}" srcOrd="0" destOrd="0" presId="urn:microsoft.com/office/officeart/2005/8/layout/orgChart1"/>
    <dgm:cxn modelId="{9F59E291-A711-4DFB-A4EE-8685CC70B7E8}" type="presParOf" srcId="{636B9493-2758-4723-9F97-8D1741EB9F41}" destId="{0FF61B03-21F5-440D-83CF-2598A06DA5E0}" srcOrd="0" destOrd="0" presId="urn:microsoft.com/office/officeart/2005/8/layout/orgChart1"/>
    <dgm:cxn modelId="{C3ADE6ED-FFC2-4A21-87F9-86DE953CC6E4}" type="presParOf" srcId="{636B9493-2758-4723-9F97-8D1741EB9F41}" destId="{A7BF739D-E768-4CC6-943C-D98F5A47E7E1}" srcOrd="1" destOrd="0" presId="urn:microsoft.com/office/officeart/2005/8/layout/orgChart1"/>
    <dgm:cxn modelId="{523EFBA7-797E-49BD-9F32-3BA1509ADB9B}" type="presParOf" srcId="{35840771-4CC6-4BF2-BBA1-4D3E2D84352F}" destId="{09BBCE14-4BFD-4156-B847-8F4731A70B3C}" srcOrd="1" destOrd="0" presId="urn:microsoft.com/office/officeart/2005/8/layout/orgChart1"/>
    <dgm:cxn modelId="{82ABA6DC-C52E-4EB3-9BC7-7F23B1C4149C}" type="presParOf" srcId="{35840771-4CC6-4BF2-BBA1-4D3E2D84352F}" destId="{79D8AB0E-44F8-4BD9-8726-79EE5A4C83CC}" srcOrd="2" destOrd="0" presId="urn:microsoft.com/office/officeart/2005/8/layout/orgChart1"/>
    <dgm:cxn modelId="{C67B1CD5-E6F1-4FD3-8A6F-4E3270C0153A}" type="presParOf" srcId="{991F29CB-1023-4D81-A68E-F2DB752E4B0B}" destId="{F8908CBD-77B6-469F-ABFE-0FC44ECE424C}" srcOrd="2" destOrd="0" presId="urn:microsoft.com/office/officeart/2005/8/layout/orgChart1"/>
    <dgm:cxn modelId="{41EE9950-96AA-4EBB-B578-31307E025C76}" type="presParOf" srcId="{AB353769-D359-4C9A-8D14-1BABF5B6DFC5}" destId="{8E503D6F-2838-4979-A70B-68A267EB913F}" srcOrd="2" destOrd="0" presId="urn:microsoft.com/office/officeart/2005/8/layout/orgChart1"/>
    <dgm:cxn modelId="{23095F0E-DA3B-4294-A176-4ACD59962402}" type="presParOf" srcId="{AB353769-D359-4C9A-8D14-1BABF5B6DFC5}" destId="{7E732F08-BD53-45A3-A9F2-3CCA851FECD8}" srcOrd="3" destOrd="0" presId="urn:microsoft.com/office/officeart/2005/8/layout/orgChart1"/>
    <dgm:cxn modelId="{498D3485-5270-4180-9F7F-FE8C303164BD}" type="presParOf" srcId="{7E732F08-BD53-45A3-A9F2-3CCA851FECD8}" destId="{347F528A-7B71-49F4-A664-FF0147003472}" srcOrd="0" destOrd="0" presId="urn:microsoft.com/office/officeart/2005/8/layout/orgChart1"/>
    <dgm:cxn modelId="{E49505DC-FE8A-4B17-90C5-54E04CB0BC56}" type="presParOf" srcId="{347F528A-7B71-49F4-A664-FF0147003472}" destId="{E17BD19B-8FF7-46A7-9E9C-D17E1A8EE002}" srcOrd="0" destOrd="0" presId="urn:microsoft.com/office/officeart/2005/8/layout/orgChart1"/>
    <dgm:cxn modelId="{8C6EF9A5-DD5E-409E-B6D2-4C958FF96994}" type="presParOf" srcId="{347F528A-7B71-49F4-A664-FF0147003472}" destId="{B69F947C-76CE-4C57-B076-262EA1900C71}" srcOrd="1" destOrd="0" presId="urn:microsoft.com/office/officeart/2005/8/layout/orgChart1"/>
    <dgm:cxn modelId="{933C1FD5-2406-463F-97CF-45681B948696}" type="presParOf" srcId="{7E732F08-BD53-45A3-A9F2-3CCA851FECD8}" destId="{6086DF30-B854-4BC1-9E8A-E588A5B066B0}" srcOrd="1" destOrd="0" presId="urn:microsoft.com/office/officeart/2005/8/layout/orgChart1"/>
    <dgm:cxn modelId="{90F4CA3A-DAEC-48F0-8B12-05F878850CCE}" type="presParOf" srcId="{6086DF30-B854-4BC1-9E8A-E588A5B066B0}" destId="{F0367C8D-021C-482E-97FB-F52D68D932C6}" srcOrd="0" destOrd="0" presId="urn:microsoft.com/office/officeart/2005/8/layout/orgChart1"/>
    <dgm:cxn modelId="{8C78958E-5D73-4FEA-A502-7A66227F426D}" type="presParOf" srcId="{6086DF30-B854-4BC1-9E8A-E588A5B066B0}" destId="{012A334B-CA97-4CF7-BE48-578BD687D8EC}" srcOrd="1" destOrd="0" presId="urn:microsoft.com/office/officeart/2005/8/layout/orgChart1"/>
    <dgm:cxn modelId="{D21D977C-BAD3-4B70-9E4B-46CE92C6F720}" type="presParOf" srcId="{012A334B-CA97-4CF7-BE48-578BD687D8EC}" destId="{26E8D21C-2433-4A19-98FC-79434E6D79AA}" srcOrd="0" destOrd="0" presId="urn:microsoft.com/office/officeart/2005/8/layout/orgChart1"/>
    <dgm:cxn modelId="{78C8A706-AD09-419E-9FC5-514F59754C64}" type="presParOf" srcId="{26E8D21C-2433-4A19-98FC-79434E6D79AA}" destId="{1F57F786-7E65-473E-8B5A-9376A611D0BA}" srcOrd="0" destOrd="0" presId="urn:microsoft.com/office/officeart/2005/8/layout/orgChart1"/>
    <dgm:cxn modelId="{EBBC2748-6829-404B-8116-590EC557C351}" type="presParOf" srcId="{26E8D21C-2433-4A19-98FC-79434E6D79AA}" destId="{C8C2378D-4C98-4DE3-8F9C-3BBC51F4FBA7}" srcOrd="1" destOrd="0" presId="urn:microsoft.com/office/officeart/2005/8/layout/orgChart1"/>
    <dgm:cxn modelId="{04EB1698-6793-4F02-A694-6D41CAEA36A0}" type="presParOf" srcId="{012A334B-CA97-4CF7-BE48-578BD687D8EC}" destId="{EE1EBFB4-D23D-41D6-BD9A-E1E6CDB66BA3}" srcOrd="1" destOrd="0" presId="urn:microsoft.com/office/officeart/2005/8/layout/orgChart1"/>
    <dgm:cxn modelId="{F44A1C8F-8BEB-467F-A33A-3A452A23CF45}" type="presParOf" srcId="{012A334B-CA97-4CF7-BE48-578BD687D8EC}" destId="{6E5C4AA9-27E9-4673-B063-A7CC8E68724F}" srcOrd="2" destOrd="0" presId="urn:microsoft.com/office/officeart/2005/8/layout/orgChart1"/>
    <dgm:cxn modelId="{E19BCF3A-E5DD-4FA5-AE99-759FBABD4A17}" type="presParOf" srcId="{6086DF30-B854-4BC1-9E8A-E588A5B066B0}" destId="{DCA92BB4-4C8F-422B-A324-B26193526E03}" srcOrd="2" destOrd="0" presId="urn:microsoft.com/office/officeart/2005/8/layout/orgChart1"/>
    <dgm:cxn modelId="{63643715-E03C-4E55-82E4-2A1A4A8EA5B9}" type="presParOf" srcId="{6086DF30-B854-4BC1-9E8A-E588A5B066B0}" destId="{081EC9A2-0A8A-4A04-BC75-6EF1688F4FDB}" srcOrd="3" destOrd="0" presId="urn:microsoft.com/office/officeart/2005/8/layout/orgChart1"/>
    <dgm:cxn modelId="{BB8F139E-0360-4379-975C-9A8707F317CE}" type="presParOf" srcId="{081EC9A2-0A8A-4A04-BC75-6EF1688F4FDB}" destId="{7C13F936-0033-405F-9419-F9DF3D4F99E5}" srcOrd="0" destOrd="0" presId="urn:microsoft.com/office/officeart/2005/8/layout/orgChart1"/>
    <dgm:cxn modelId="{25E6914F-295B-4DE4-8EC5-5761356F890F}" type="presParOf" srcId="{7C13F936-0033-405F-9419-F9DF3D4F99E5}" destId="{B1A6F73A-28D5-4F65-BC3F-8ED7EF49AA83}" srcOrd="0" destOrd="0" presId="urn:microsoft.com/office/officeart/2005/8/layout/orgChart1"/>
    <dgm:cxn modelId="{CA534D31-78F0-42D7-BD3F-6911580171EC}" type="presParOf" srcId="{7C13F936-0033-405F-9419-F9DF3D4F99E5}" destId="{BDE41CC3-A494-4851-BA57-843A96857B4B}" srcOrd="1" destOrd="0" presId="urn:microsoft.com/office/officeart/2005/8/layout/orgChart1"/>
    <dgm:cxn modelId="{515B70CA-CAA3-45D0-A3A0-636810879838}" type="presParOf" srcId="{081EC9A2-0A8A-4A04-BC75-6EF1688F4FDB}" destId="{62C37151-CBCB-4919-82C0-0B9DB05BA278}" srcOrd="1" destOrd="0" presId="urn:microsoft.com/office/officeart/2005/8/layout/orgChart1"/>
    <dgm:cxn modelId="{F2F2B45C-9921-40E2-82FC-1BD977606EFD}" type="presParOf" srcId="{081EC9A2-0A8A-4A04-BC75-6EF1688F4FDB}" destId="{9DDF645C-BC02-40EF-A0A9-F0270E5C9C58}" srcOrd="2" destOrd="0" presId="urn:microsoft.com/office/officeart/2005/8/layout/orgChart1"/>
    <dgm:cxn modelId="{DB8DD484-6872-461A-8DF1-34F7D38083F0}" type="presParOf" srcId="{7E732F08-BD53-45A3-A9F2-3CCA851FECD8}" destId="{43CFB750-65FE-49DD-96AD-7510CBBB4F30}" srcOrd="2" destOrd="0" presId="urn:microsoft.com/office/officeart/2005/8/layout/orgChart1"/>
    <dgm:cxn modelId="{13D686DC-FDE1-451E-88CC-51240F89548D}" type="presParOf" srcId="{AB353769-D359-4C9A-8D14-1BABF5B6DFC5}" destId="{EA34E7B6-1B8F-4118-94DB-9AB5415E9940}" srcOrd="4" destOrd="0" presId="urn:microsoft.com/office/officeart/2005/8/layout/orgChart1"/>
    <dgm:cxn modelId="{D1A0621B-CC27-45E2-A509-18AEFB56F7F5}" type="presParOf" srcId="{AB353769-D359-4C9A-8D14-1BABF5B6DFC5}" destId="{0FB4FF38-62E5-4D32-91A8-845E3D07E558}" srcOrd="5" destOrd="0" presId="urn:microsoft.com/office/officeart/2005/8/layout/orgChart1"/>
    <dgm:cxn modelId="{C413B80A-1319-455E-924F-BDABFCF9EEC4}" type="presParOf" srcId="{0FB4FF38-62E5-4D32-91A8-845E3D07E558}" destId="{5E958923-7250-45D8-85B6-1C2A6B01E5D8}" srcOrd="0" destOrd="0" presId="urn:microsoft.com/office/officeart/2005/8/layout/orgChart1"/>
    <dgm:cxn modelId="{659A8C69-3A6B-4533-BC82-6C96E5AAFC11}" type="presParOf" srcId="{5E958923-7250-45D8-85B6-1C2A6B01E5D8}" destId="{BF66808A-AC6D-43CD-A7EA-90EA4CA3E376}" srcOrd="0" destOrd="0" presId="urn:microsoft.com/office/officeart/2005/8/layout/orgChart1"/>
    <dgm:cxn modelId="{3341B41D-21E3-4E42-99B2-F51DF3B3D32D}" type="presParOf" srcId="{5E958923-7250-45D8-85B6-1C2A6B01E5D8}" destId="{DDED211F-447E-451D-9BE1-3B5618762C2A}" srcOrd="1" destOrd="0" presId="urn:microsoft.com/office/officeart/2005/8/layout/orgChart1"/>
    <dgm:cxn modelId="{8A655993-AC62-48B9-BE75-A24B820CB048}" type="presParOf" srcId="{0FB4FF38-62E5-4D32-91A8-845E3D07E558}" destId="{43BA38A3-B737-41F7-9FC3-3A3775B6F490}" srcOrd="1" destOrd="0" presId="urn:microsoft.com/office/officeart/2005/8/layout/orgChart1"/>
    <dgm:cxn modelId="{1E506271-1522-4C4C-AB92-54320E161966}" type="presParOf" srcId="{43BA38A3-B737-41F7-9FC3-3A3775B6F490}" destId="{BB88427F-6547-41F2-9930-CE92278706B7}" srcOrd="0" destOrd="0" presId="urn:microsoft.com/office/officeart/2005/8/layout/orgChart1"/>
    <dgm:cxn modelId="{36BB6B51-67AA-4701-845E-5519EC821888}" type="presParOf" srcId="{43BA38A3-B737-41F7-9FC3-3A3775B6F490}" destId="{2AAB96BE-9FA2-40F0-AA1A-2971F6A53200}" srcOrd="1" destOrd="0" presId="urn:microsoft.com/office/officeart/2005/8/layout/orgChart1"/>
    <dgm:cxn modelId="{C3068D7B-B506-4B32-9E08-1F8B155208A8}" type="presParOf" srcId="{2AAB96BE-9FA2-40F0-AA1A-2971F6A53200}" destId="{608B0CA9-2778-455E-8C59-8AD2BF2CB441}" srcOrd="0" destOrd="0" presId="urn:microsoft.com/office/officeart/2005/8/layout/orgChart1"/>
    <dgm:cxn modelId="{2FE7BA72-E5C7-4F32-9191-363A5CD1ED80}" type="presParOf" srcId="{608B0CA9-2778-455E-8C59-8AD2BF2CB441}" destId="{21FF1F19-795C-469A-BD90-F8F6BADCC70E}" srcOrd="0" destOrd="0" presId="urn:microsoft.com/office/officeart/2005/8/layout/orgChart1"/>
    <dgm:cxn modelId="{183DE49F-4557-47D2-B745-7BE2483DCFDF}" type="presParOf" srcId="{608B0CA9-2778-455E-8C59-8AD2BF2CB441}" destId="{8F285656-A657-484E-BB2B-198255B13763}" srcOrd="1" destOrd="0" presId="urn:microsoft.com/office/officeart/2005/8/layout/orgChart1"/>
    <dgm:cxn modelId="{27783324-D0B3-46AF-BAC6-4A24CC8E20E1}" type="presParOf" srcId="{2AAB96BE-9FA2-40F0-AA1A-2971F6A53200}" destId="{6A135074-D260-400A-B7FF-E26851B284EB}" srcOrd="1" destOrd="0" presId="urn:microsoft.com/office/officeart/2005/8/layout/orgChart1"/>
    <dgm:cxn modelId="{B228CCC4-D311-4FB0-9B42-6183ABA4EBBE}" type="presParOf" srcId="{2AAB96BE-9FA2-40F0-AA1A-2971F6A53200}" destId="{A8824801-E691-480D-8A6F-FFEBDE579301}" srcOrd="2" destOrd="0" presId="urn:microsoft.com/office/officeart/2005/8/layout/orgChart1"/>
    <dgm:cxn modelId="{9D8B21EC-8686-4755-B80F-902B0E145B8F}" type="presParOf" srcId="{43BA38A3-B737-41F7-9FC3-3A3775B6F490}" destId="{1F61DA59-5C5A-46C4-A0B7-8D4BD0D2C85E}" srcOrd="2" destOrd="0" presId="urn:microsoft.com/office/officeart/2005/8/layout/orgChart1"/>
    <dgm:cxn modelId="{7A5187C1-DAEB-4679-B5EE-00E6C732CEA6}" type="presParOf" srcId="{43BA38A3-B737-41F7-9FC3-3A3775B6F490}" destId="{3EA6FFD3-E563-4348-98B3-FACCD2C86B82}" srcOrd="3" destOrd="0" presId="urn:microsoft.com/office/officeart/2005/8/layout/orgChart1"/>
    <dgm:cxn modelId="{AB760575-900A-4D84-B2E9-3ABFB77E5AA5}" type="presParOf" srcId="{3EA6FFD3-E563-4348-98B3-FACCD2C86B82}" destId="{614903FC-47F0-4617-9E49-3405EEA09C7F}" srcOrd="0" destOrd="0" presId="urn:microsoft.com/office/officeart/2005/8/layout/orgChart1"/>
    <dgm:cxn modelId="{2F601338-2599-4C19-ACE5-957176462DD0}" type="presParOf" srcId="{614903FC-47F0-4617-9E49-3405EEA09C7F}" destId="{2C8B0918-68AA-4285-A338-FC08166A3CD7}" srcOrd="0" destOrd="0" presId="urn:microsoft.com/office/officeart/2005/8/layout/orgChart1"/>
    <dgm:cxn modelId="{5F24B3B3-A5FA-4219-BFF1-9AAB041CF0BF}" type="presParOf" srcId="{614903FC-47F0-4617-9E49-3405EEA09C7F}" destId="{74BEA6FF-5085-4167-B089-AEC1A96904E1}" srcOrd="1" destOrd="0" presId="urn:microsoft.com/office/officeart/2005/8/layout/orgChart1"/>
    <dgm:cxn modelId="{A7D6F06F-CE97-413B-A0A2-1CE943A6AB4E}" type="presParOf" srcId="{3EA6FFD3-E563-4348-98B3-FACCD2C86B82}" destId="{93FA065D-C1B9-4B99-8FB7-1038969E8F2B}" srcOrd="1" destOrd="0" presId="urn:microsoft.com/office/officeart/2005/8/layout/orgChart1"/>
    <dgm:cxn modelId="{CA53AB38-29E3-468A-8D03-6BBEF46706CF}" type="presParOf" srcId="{3EA6FFD3-E563-4348-98B3-FACCD2C86B82}" destId="{0DB91763-CCEB-4CCC-B5F0-7B2CD12996FD}" srcOrd="2" destOrd="0" presId="urn:microsoft.com/office/officeart/2005/8/layout/orgChart1"/>
    <dgm:cxn modelId="{1C03BE79-63E6-4698-A0B3-91DC10AC1B15}" type="presParOf" srcId="{0FB4FF38-62E5-4D32-91A8-845E3D07E558}" destId="{88698EA1-74C4-4B1A-ABE4-1356F6113DCB}" srcOrd="2" destOrd="0" presId="urn:microsoft.com/office/officeart/2005/8/layout/orgChart1"/>
    <dgm:cxn modelId="{215362C3-ECA5-49F5-BB90-D4C74F4855C3}" type="presParOf" srcId="{14DC436D-47D2-4617-8F68-A017CB7395F2}" destId="{6840F751-542D-452C-83C0-9718789F9FE2}" srcOrd="2" destOrd="0" presId="urn:microsoft.com/office/officeart/2005/8/layout/orgChart1"/>
    <dgm:cxn modelId="{79FFEF95-5668-40EC-985C-3A269128D02B}" type="presParOf" srcId="{6840F751-542D-452C-83C0-9718789F9FE2}" destId="{25B8325B-A31C-44CB-83F7-B3B6543750FC}" srcOrd="0" destOrd="0" presId="urn:microsoft.com/office/officeart/2005/8/layout/orgChart1"/>
    <dgm:cxn modelId="{ED0C1B77-02EE-40F2-BB61-8D8AB36B3C91}" type="presParOf" srcId="{6840F751-542D-452C-83C0-9718789F9FE2}" destId="{1D88767D-C1D2-41B9-B897-A366A4B231F1}" srcOrd="1" destOrd="0" presId="urn:microsoft.com/office/officeart/2005/8/layout/orgChart1"/>
    <dgm:cxn modelId="{27D30D53-6BB4-43AC-9A35-1D4949DB67B6}" type="presParOf" srcId="{1D88767D-C1D2-41B9-B897-A366A4B231F1}" destId="{17262707-15EF-4F03-855B-0245ACB71F3F}" srcOrd="0" destOrd="0" presId="urn:microsoft.com/office/officeart/2005/8/layout/orgChart1"/>
    <dgm:cxn modelId="{3A9E1033-7F8D-46FE-9A73-4AE9F74E3CDE}" type="presParOf" srcId="{17262707-15EF-4F03-855B-0245ACB71F3F}" destId="{19D20594-5578-4051-8825-4AE20D36E6C6}" srcOrd="0" destOrd="0" presId="urn:microsoft.com/office/officeart/2005/8/layout/orgChart1"/>
    <dgm:cxn modelId="{B65D3BEB-1B14-4761-B192-B35362C8C7E0}" type="presParOf" srcId="{17262707-15EF-4F03-855B-0245ACB71F3F}" destId="{57472B05-9F1F-41FC-8621-378336DED4AC}" srcOrd="1" destOrd="0" presId="urn:microsoft.com/office/officeart/2005/8/layout/orgChart1"/>
    <dgm:cxn modelId="{64981A43-62E8-43F2-B80A-6F6455CD7F7E}" type="presParOf" srcId="{1D88767D-C1D2-41B9-B897-A366A4B231F1}" destId="{9F18DE92-D607-4BED-97C0-421168B6434E}" srcOrd="1" destOrd="0" presId="urn:microsoft.com/office/officeart/2005/8/layout/orgChart1"/>
    <dgm:cxn modelId="{5F436E30-3D44-475D-AC08-4C0F2E227447}" type="presParOf" srcId="{1D88767D-C1D2-41B9-B897-A366A4B231F1}" destId="{A05E8D98-8A95-4B8C-8B2C-0DF32E7E5F6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8325B-A31C-44CB-83F7-B3B6543750FC}">
      <dsp:nvSpPr>
        <dsp:cNvPr id="0" name=""/>
        <dsp:cNvSpPr/>
      </dsp:nvSpPr>
      <dsp:spPr>
        <a:xfrm>
          <a:off x="2563716" y="619961"/>
          <a:ext cx="129770" cy="568517"/>
        </a:xfrm>
        <a:custGeom>
          <a:avLst/>
          <a:gdLst/>
          <a:ahLst/>
          <a:cxnLst/>
          <a:rect l="0" t="0" r="0" b="0"/>
          <a:pathLst>
            <a:path>
              <a:moveTo>
                <a:pt x="129732" y="0"/>
              </a:moveTo>
              <a:lnTo>
                <a:pt x="129732" y="568350"/>
              </a:lnTo>
              <a:lnTo>
                <a:pt x="0" y="56835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61DA59-5C5A-46C4-A0B7-8D4BD0D2C85E}">
      <dsp:nvSpPr>
        <dsp:cNvPr id="0" name=""/>
        <dsp:cNvSpPr/>
      </dsp:nvSpPr>
      <dsp:spPr>
        <a:xfrm>
          <a:off x="3694571" y="2374949"/>
          <a:ext cx="185386" cy="1446011"/>
        </a:xfrm>
        <a:custGeom>
          <a:avLst/>
          <a:gdLst/>
          <a:ahLst/>
          <a:cxnLst/>
          <a:rect l="0" t="0" r="0" b="0"/>
          <a:pathLst>
            <a:path>
              <a:moveTo>
                <a:pt x="0" y="0"/>
              </a:moveTo>
              <a:lnTo>
                <a:pt x="0" y="1445587"/>
              </a:lnTo>
              <a:lnTo>
                <a:pt x="185331" y="14455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B88427F-6547-41F2-9930-CE92278706B7}">
      <dsp:nvSpPr>
        <dsp:cNvPr id="0" name=""/>
        <dsp:cNvSpPr/>
      </dsp:nvSpPr>
      <dsp:spPr>
        <a:xfrm>
          <a:off x="3694571" y="2374949"/>
          <a:ext cx="185386" cy="568517"/>
        </a:xfrm>
        <a:custGeom>
          <a:avLst/>
          <a:gdLst/>
          <a:ahLst/>
          <a:cxnLst/>
          <a:rect l="0" t="0" r="0" b="0"/>
          <a:pathLst>
            <a:path>
              <a:moveTo>
                <a:pt x="0" y="0"/>
              </a:moveTo>
              <a:lnTo>
                <a:pt x="0" y="568350"/>
              </a:lnTo>
              <a:lnTo>
                <a:pt x="185331" y="56835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A34E7B6-1B8F-4118-94DB-9AB5415E9940}">
      <dsp:nvSpPr>
        <dsp:cNvPr id="0" name=""/>
        <dsp:cNvSpPr/>
      </dsp:nvSpPr>
      <dsp:spPr>
        <a:xfrm>
          <a:off x="2693486" y="619961"/>
          <a:ext cx="1495447" cy="1137034"/>
        </a:xfrm>
        <a:custGeom>
          <a:avLst/>
          <a:gdLst/>
          <a:ahLst/>
          <a:cxnLst/>
          <a:rect l="0" t="0" r="0" b="0"/>
          <a:pathLst>
            <a:path>
              <a:moveTo>
                <a:pt x="0" y="0"/>
              </a:moveTo>
              <a:lnTo>
                <a:pt x="0" y="1006968"/>
              </a:lnTo>
              <a:lnTo>
                <a:pt x="1495009" y="1006968"/>
              </a:lnTo>
              <a:lnTo>
                <a:pt x="1495009" y="113670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CA92BB4-4C8F-422B-A324-B26193526E03}">
      <dsp:nvSpPr>
        <dsp:cNvPr id="0" name=""/>
        <dsp:cNvSpPr/>
      </dsp:nvSpPr>
      <dsp:spPr>
        <a:xfrm>
          <a:off x="2199123" y="2374949"/>
          <a:ext cx="185386" cy="1446011"/>
        </a:xfrm>
        <a:custGeom>
          <a:avLst/>
          <a:gdLst/>
          <a:ahLst/>
          <a:cxnLst/>
          <a:rect l="0" t="0" r="0" b="0"/>
          <a:pathLst>
            <a:path>
              <a:moveTo>
                <a:pt x="0" y="0"/>
              </a:moveTo>
              <a:lnTo>
                <a:pt x="0" y="1445587"/>
              </a:lnTo>
              <a:lnTo>
                <a:pt x="185331" y="14455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367C8D-021C-482E-97FB-F52D68D932C6}">
      <dsp:nvSpPr>
        <dsp:cNvPr id="0" name=""/>
        <dsp:cNvSpPr/>
      </dsp:nvSpPr>
      <dsp:spPr>
        <a:xfrm>
          <a:off x="2199123" y="2374949"/>
          <a:ext cx="185386" cy="568517"/>
        </a:xfrm>
        <a:custGeom>
          <a:avLst/>
          <a:gdLst/>
          <a:ahLst/>
          <a:cxnLst/>
          <a:rect l="0" t="0" r="0" b="0"/>
          <a:pathLst>
            <a:path>
              <a:moveTo>
                <a:pt x="0" y="0"/>
              </a:moveTo>
              <a:lnTo>
                <a:pt x="0" y="568350"/>
              </a:lnTo>
              <a:lnTo>
                <a:pt x="185331" y="56835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E503D6F-2838-4979-A70B-68A267EB913F}">
      <dsp:nvSpPr>
        <dsp:cNvPr id="0" name=""/>
        <dsp:cNvSpPr/>
      </dsp:nvSpPr>
      <dsp:spPr>
        <a:xfrm>
          <a:off x="2647766" y="619961"/>
          <a:ext cx="91440" cy="1137034"/>
        </a:xfrm>
        <a:custGeom>
          <a:avLst/>
          <a:gdLst/>
          <a:ahLst/>
          <a:cxnLst/>
          <a:rect l="0" t="0" r="0" b="0"/>
          <a:pathLst>
            <a:path>
              <a:moveTo>
                <a:pt x="45720" y="0"/>
              </a:moveTo>
              <a:lnTo>
                <a:pt x="45720" y="113670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FB60642-2D03-4926-952F-63E0FC761FF9}">
      <dsp:nvSpPr>
        <dsp:cNvPr id="0" name=""/>
        <dsp:cNvSpPr/>
      </dsp:nvSpPr>
      <dsp:spPr>
        <a:xfrm>
          <a:off x="703676" y="2374949"/>
          <a:ext cx="185386" cy="1446011"/>
        </a:xfrm>
        <a:custGeom>
          <a:avLst/>
          <a:gdLst/>
          <a:ahLst/>
          <a:cxnLst/>
          <a:rect l="0" t="0" r="0" b="0"/>
          <a:pathLst>
            <a:path>
              <a:moveTo>
                <a:pt x="0" y="0"/>
              </a:moveTo>
              <a:lnTo>
                <a:pt x="0" y="1445587"/>
              </a:lnTo>
              <a:lnTo>
                <a:pt x="185331" y="14455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56A688E-753B-4956-8A89-40AF4016ED50}">
      <dsp:nvSpPr>
        <dsp:cNvPr id="0" name=""/>
        <dsp:cNvSpPr/>
      </dsp:nvSpPr>
      <dsp:spPr>
        <a:xfrm>
          <a:off x="703676" y="2374949"/>
          <a:ext cx="185386" cy="568517"/>
        </a:xfrm>
        <a:custGeom>
          <a:avLst/>
          <a:gdLst/>
          <a:ahLst/>
          <a:cxnLst/>
          <a:rect l="0" t="0" r="0" b="0"/>
          <a:pathLst>
            <a:path>
              <a:moveTo>
                <a:pt x="0" y="0"/>
              </a:moveTo>
              <a:lnTo>
                <a:pt x="0" y="568350"/>
              </a:lnTo>
              <a:lnTo>
                <a:pt x="185331" y="56835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437B0C-00C2-40E7-9E9E-16F81AC61773}">
      <dsp:nvSpPr>
        <dsp:cNvPr id="0" name=""/>
        <dsp:cNvSpPr/>
      </dsp:nvSpPr>
      <dsp:spPr>
        <a:xfrm>
          <a:off x="1198038" y="619961"/>
          <a:ext cx="1495447" cy="1137034"/>
        </a:xfrm>
        <a:custGeom>
          <a:avLst/>
          <a:gdLst/>
          <a:ahLst/>
          <a:cxnLst/>
          <a:rect l="0" t="0" r="0" b="0"/>
          <a:pathLst>
            <a:path>
              <a:moveTo>
                <a:pt x="1495009" y="0"/>
              </a:moveTo>
              <a:lnTo>
                <a:pt x="1495009" y="1006968"/>
              </a:lnTo>
              <a:lnTo>
                <a:pt x="0" y="1006968"/>
              </a:lnTo>
              <a:lnTo>
                <a:pt x="0" y="113670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3C5C290-DECB-473B-B269-2E6823EB1E5C}">
      <dsp:nvSpPr>
        <dsp:cNvPr id="0" name=""/>
        <dsp:cNvSpPr/>
      </dsp:nvSpPr>
      <dsp:spPr>
        <a:xfrm>
          <a:off x="2075533" y="2007"/>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Operations Manager</a:t>
          </a:r>
        </a:p>
      </dsp:txBody>
      <dsp:txXfrm>
        <a:off x="2075533" y="2007"/>
        <a:ext cx="1235907" cy="617953"/>
      </dsp:txXfrm>
    </dsp:sp>
    <dsp:sp modelId="{CEFA0A8A-64B8-4164-A4BF-507A3D7C675E}">
      <dsp:nvSpPr>
        <dsp:cNvPr id="0" name=""/>
        <dsp:cNvSpPr/>
      </dsp:nvSpPr>
      <dsp:spPr>
        <a:xfrm>
          <a:off x="580085" y="1756995"/>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Visitor Services Manager</a:t>
          </a:r>
        </a:p>
      </dsp:txBody>
      <dsp:txXfrm>
        <a:off x="580085" y="1756995"/>
        <a:ext cx="1235907" cy="617953"/>
      </dsp:txXfrm>
    </dsp:sp>
    <dsp:sp modelId="{99EFC574-FEA5-443B-B5F3-9E4C258C1A78}">
      <dsp:nvSpPr>
        <dsp:cNvPr id="0" name=""/>
        <dsp:cNvSpPr/>
      </dsp:nvSpPr>
      <dsp:spPr>
        <a:xfrm>
          <a:off x="889062" y="2634489"/>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Visitor Services Supervisors:</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Collection Care Supervisor</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 Visitor Experience Supervisor</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Events Supervisor</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Holiday lets and Housekeeping Supervisor </a:t>
          </a:r>
        </a:p>
      </dsp:txBody>
      <dsp:txXfrm>
        <a:off x="889062" y="2634489"/>
        <a:ext cx="1235907" cy="617953"/>
      </dsp:txXfrm>
    </dsp:sp>
    <dsp:sp modelId="{0FF61B03-21F5-440D-83CF-2598A06DA5E0}">
      <dsp:nvSpPr>
        <dsp:cNvPr id="0" name=""/>
        <dsp:cNvSpPr/>
      </dsp:nvSpPr>
      <dsp:spPr>
        <a:xfrm>
          <a:off x="889062" y="3511983"/>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VSA Welcome</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Housekeeping Assistanat</a:t>
          </a:r>
        </a:p>
      </dsp:txBody>
      <dsp:txXfrm>
        <a:off x="889062" y="3511983"/>
        <a:ext cx="1235907" cy="617953"/>
      </dsp:txXfrm>
    </dsp:sp>
    <dsp:sp modelId="{E17BD19B-8FF7-46A7-9E9C-D17E1A8EE002}">
      <dsp:nvSpPr>
        <dsp:cNvPr id="0" name=""/>
        <dsp:cNvSpPr/>
      </dsp:nvSpPr>
      <dsp:spPr>
        <a:xfrm>
          <a:off x="2075533" y="1756995"/>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F&amp;B Manager</a:t>
          </a:r>
        </a:p>
      </dsp:txBody>
      <dsp:txXfrm>
        <a:off x="2075533" y="1756995"/>
        <a:ext cx="1235907" cy="617953"/>
      </dsp:txXfrm>
    </dsp:sp>
    <dsp:sp modelId="{1F57F786-7E65-473E-8B5A-9376A611D0BA}">
      <dsp:nvSpPr>
        <dsp:cNvPr id="0" name=""/>
        <dsp:cNvSpPr/>
      </dsp:nvSpPr>
      <dsp:spPr>
        <a:xfrm>
          <a:off x="2384509" y="2634489"/>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Food and Beverage supervisor</a:t>
          </a:r>
        </a:p>
        <a:p>
          <a:pPr marL="0" lvl="0" indent="0" algn="ctr" defTabSz="222250">
            <a:lnSpc>
              <a:spcPct val="90000"/>
            </a:lnSpc>
            <a:spcBef>
              <a:spcPct val="0"/>
            </a:spcBef>
            <a:spcAft>
              <a:spcPct val="35000"/>
            </a:spcAft>
            <a:buNone/>
          </a:pPr>
          <a:endParaRPr lang="en-GB" sz="500" b="1" kern="1200">
            <a:solidFill>
              <a:sysClr val="windowText" lastClr="000000">
                <a:hueOff val="0"/>
                <a:satOff val="0"/>
                <a:lumOff val="0"/>
                <a:alphaOff val="0"/>
              </a:sysClr>
            </a:solidFill>
            <a:latin typeface="Calibri" panose="020F0502020204030204"/>
            <a:ea typeface="+mn-ea"/>
            <a:cs typeface="+mn-cs"/>
          </a:endParaRPr>
        </a:p>
      </dsp:txBody>
      <dsp:txXfrm>
        <a:off x="2384509" y="2634489"/>
        <a:ext cx="1235907" cy="617953"/>
      </dsp:txXfrm>
    </dsp:sp>
    <dsp:sp modelId="{B1A6F73A-28D5-4F65-BC3F-8ED7EF49AA83}">
      <dsp:nvSpPr>
        <dsp:cNvPr id="0" name=""/>
        <dsp:cNvSpPr/>
      </dsp:nvSpPr>
      <dsp:spPr>
        <a:xfrm>
          <a:off x="2384509" y="3511983"/>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VSA Food &amp; Beverager  </a:t>
          </a:r>
        </a:p>
      </dsp:txBody>
      <dsp:txXfrm>
        <a:off x="2384509" y="3511983"/>
        <a:ext cx="1235907" cy="617953"/>
      </dsp:txXfrm>
    </dsp:sp>
    <dsp:sp modelId="{BF66808A-AC6D-43CD-A7EA-90EA4CA3E376}">
      <dsp:nvSpPr>
        <dsp:cNvPr id="0" name=""/>
        <dsp:cNvSpPr/>
      </dsp:nvSpPr>
      <dsp:spPr>
        <a:xfrm>
          <a:off x="3570980" y="1756995"/>
          <a:ext cx="1235907" cy="617953"/>
        </a:xfrm>
        <a:prstGeom prst="rect">
          <a:avLst/>
        </a:prstGeom>
        <a:solidFill>
          <a:sysClr val="window" lastClr="FFFFFF">
            <a:lumMod val="85000"/>
          </a:sys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Garden</a:t>
          </a:r>
          <a:r>
            <a:rPr lang="en-GB" sz="500" b="1" kern="1200" baseline="0">
              <a:solidFill>
                <a:sysClr val="windowText" lastClr="000000">
                  <a:hueOff val="0"/>
                  <a:satOff val="0"/>
                  <a:lumOff val="0"/>
                  <a:alphaOff val="0"/>
                </a:sysClr>
              </a:solidFill>
              <a:latin typeface="Calibri" panose="020F0502020204030204"/>
              <a:ea typeface="+mn-ea"/>
              <a:cs typeface="+mn-cs"/>
            </a:rPr>
            <a:t> and Estate Manager</a:t>
          </a:r>
          <a:endParaRPr lang="en-GB" sz="500" b="1" kern="1200">
            <a:solidFill>
              <a:sysClr val="windowText" lastClr="000000">
                <a:hueOff val="0"/>
                <a:satOff val="0"/>
                <a:lumOff val="0"/>
                <a:alphaOff val="0"/>
              </a:sysClr>
            </a:solidFill>
            <a:latin typeface="Calibri" panose="020F0502020204030204"/>
            <a:ea typeface="+mn-ea"/>
            <a:cs typeface="+mn-cs"/>
          </a:endParaRPr>
        </a:p>
      </dsp:txBody>
      <dsp:txXfrm>
        <a:off x="3570980" y="1756995"/>
        <a:ext cx="1235907" cy="617953"/>
      </dsp:txXfrm>
    </dsp:sp>
    <dsp:sp modelId="{21FF1F19-795C-469A-BD90-F8F6BADCC70E}">
      <dsp:nvSpPr>
        <dsp:cNvPr id="0" name=""/>
        <dsp:cNvSpPr/>
      </dsp:nvSpPr>
      <dsp:spPr>
        <a:xfrm>
          <a:off x="3879957" y="2634489"/>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1st Gardener</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Maintenance Supervisor  </a:t>
          </a:r>
        </a:p>
      </dsp:txBody>
      <dsp:txXfrm>
        <a:off x="3879957" y="2634489"/>
        <a:ext cx="1235907" cy="617953"/>
      </dsp:txXfrm>
    </dsp:sp>
    <dsp:sp modelId="{2C8B0918-68AA-4285-A338-FC08166A3CD7}">
      <dsp:nvSpPr>
        <dsp:cNvPr id="0" name=""/>
        <dsp:cNvSpPr/>
      </dsp:nvSpPr>
      <dsp:spPr>
        <a:xfrm>
          <a:off x="3879957" y="3511983"/>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Gardeners</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Estate Maintenance </a:t>
          </a:r>
        </a:p>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Property Maintenence </a:t>
          </a:r>
        </a:p>
      </dsp:txBody>
      <dsp:txXfrm>
        <a:off x="3879957" y="3511983"/>
        <a:ext cx="1235907" cy="617953"/>
      </dsp:txXfrm>
    </dsp:sp>
    <dsp:sp modelId="{19D20594-5578-4051-8825-4AE20D36E6C6}">
      <dsp:nvSpPr>
        <dsp:cNvPr id="0" name=""/>
        <dsp:cNvSpPr/>
      </dsp:nvSpPr>
      <dsp:spPr>
        <a:xfrm>
          <a:off x="1327809" y="879501"/>
          <a:ext cx="1235907" cy="61795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Text" lastClr="000000">
                  <a:hueOff val="0"/>
                  <a:satOff val="0"/>
                  <a:lumOff val="0"/>
                  <a:alphaOff val="0"/>
                </a:sysClr>
              </a:solidFill>
              <a:latin typeface="Calibri" panose="020F0502020204030204"/>
              <a:ea typeface="+mn-ea"/>
              <a:cs typeface="+mn-cs"/>
            </a:rPr>
            <a:t>Property Administrator</a:t>
          </a:r>
        </a:p>
      </dsp:txBody>
      <dsp:txXfrm>
        <a:off x="1327809" y="879501"/>
        <a:ext cx="1235907" cy="6179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CBD9-25C2-4BD3-956C-9F21C7B21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B624E-5206-4BE9-BAB8-D9DC2BEC6300}">
  <ds:schemaRefs>
    <ds:schemaRef ds:uri="http://schemas.microsoft.com/office/2006/metadata/longProperties"/>
  </ds:schemaRefs>
</ds:datastoreItem>
</file>

<file path=customXml/itemProps3.xml><?xml version="1.0" encoding="utf-8"?>
<ds:datastoreItem xmlns:ds="http://schemas.openxmlformats.org/officeDocument/2006/customXml" ds:itemID="{0FB7A951-41B4-4189-844F-AF961BF1D8E0}">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4.xml><?xml version="1.0" encoding="utf-8"?>
<ds:datastoreItem xmlns:ds="http://schemas.openxmlformats.org/officeDocument/2006/customXml" ds:itemID="{5EB317AC-35F9-41DC-BAE4-F6A0D3F4D5B0}">
  <ds:schemaRefs>
    <ds:schemaRef ds:uri="http://schemas.microsoft.com/sharepoint/v3/contenttype/forms"/>
  </ds:schemaRefs>
</ds:datastoreItem>
</file>

<file path=customXml/itemProps5.xml><?xml version="1.0" encoding="utf-8"?>
<ds:datastoreItem xmlns:ds="http://schemas.openxmlformats.org/officeDocument/2006/customXml" ds:itemID="{87E43FFC-7D02-4B2D-92A7-88E167BC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8938</Characters>
  <Application>Microsoft Office Word</Application>
  <DocSecurity>0</DocSecurity>
  <Lines>74</Lines>
  <Paragraphs>20</Paragraphs>
  <ScaleCrop>false</ScaleCrop>
  <Company>NTS</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4</cp:revision>
  <cp:lastPrinted>2014-04-11T17:57:00Z</cp:lastPrinted>
  <dcterms:created xsi:type="dcterms:W3CDTF">2024-02-05T11:14:00Z</dcterms:created>
  <dcterms:modified xsi:type="dcterms:W3CDTF">2024-02-08T14:21:00Z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K7F4H7XUNRF3-385980610-1214</vt:lpwstr>
  </property>
  <property fmtid="{D5CDD505-2E9C-101B-9397-08002B2CF9AE}" pid="3" name="_dlc_DocIdItemGuid">
    <vt:lpwstr>97b25668-e226-473c-8f0e-b53a63e48ff5</vt:lpwstr>
  </property>
  <property fmtid="{D5CDD505-2E9C-101B-9397-08002B2CF9AE}" pid="4" name="_dlc_DocIdUrl">
    <vt:lpwstr>http://trustnet.nts.org.uk/peopledept/_layouts/15/DocIdRedir.aspx?ID=K7F4H7XUNRF3-385980610-1214, K7F4H7XUNRF3-385980610-1214</vt:lpwstr>
  </property>
  <property fmtid="{D5CDD505-2E9C-101B-9397-08002B2CF9AE}" pid="5" name="Person">
    <vt:lpwstr/>
  </property>
  <property fmtid="{D5CDD505-2E9C-101B-9397-08002B2CF9AE}" pid="6" name="TaxCatchAll">
    <vt:lpwstr/>
  </property>
  <property fmtid="{D5CDD505-2E9C-101B-9397-08002B2CF9AE}" pid="7" name="lcf76f155ced4ddcb4097134ff3c332f">
    <vt:lpwstr/>
  </property>
  <property fmtid="{D5CDD505-2E9C-101B-9397-08002B2CF9AE}" pid="8" name="PublishingExpirationDate">
    <vt:lpwstr/>
  </property>
  <property fmtid="{D5CDD505-2E9C-101B-9397-08002B2CF9AE}" pid="9" name="PublishingStartDate">
    <vt:lpwstr/>
  </property>
  <property fmtid="{D5CDD505-2E9C-101B-9397-08002B2CF9AE}" pid="10" name="MediaServiceImageTags">
    <vt:lpwstr/>
  </property>
  <property fmtid="{D5CDD505-2E9C-101B-9397-08002B2CF9AE}" pid="11" name="ContentTypeId">
    <vt:lpwstr>0x01010079287A82886CF748A85E922DC26018A5</vt:lpwstr>
  </property>
</Properties>
</file>