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301"/>
        <w:gridCol w:w="1943"/>
      </w:tblGrid>
      <w:tr w:rsidR="003C5C94" w:rsidRPr="00493330" w14:paraId="2D196071" w14:textId="77777777">
        <w:tc>
          <w:tcPr>
            <w:tcW w:w="2160" w:type="dxa"/>
            <w:vAlign w:val="center"/>
          </w:tcPr>
          <w:p w14:paraId="672A6659" w14:textId="77777777" w:rsidR="003C5C94" w:rsidRPr="00493330" w:rsidRDefault="007408EE" w:rsidP="00806C81">
            <w:pPr>
              <w:pStyle w:val="Header"/>
              <w:tabs>
                <w:tab w:val="clear" w:pos="4320"/>
                <w:tab w:val="clear" w:pos="8640"/>
              </w:tabs>
              <w:jc w:val="both"/>
              <w:rPr>
                <w:rFonts w:ascii="Open Sans" w:hAnsi="Open Sans" w:cs="Open Sans"/>
                <w:sz w:val="20"/>
                <w:szCs w:val="20"/>
              </w:rPr>
            </w:pPr>
            <w:r w:rsidRPr="00C25D43">
              <w:rPr>
                <w:noProof/>
              </w:rPr>
              <w:drawing>
                <wp:inline distT="0" distB="0" distL="0" distR="0" wp14:anchorId="48B33D42" wp14:editId="0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14:paraId="5FE928B3" w14:textId="77777777" w:rsidR="003C5C94" w:rsidRPr="00493330" w:rsidRDefault="003C5C94" w:rsidP="00806C81">
            <w:pPr>
              <w:pStyle w:val="Heading1"/>
              <w:rPr>
                <w:rFonts w:ascii="Open Sans" w:hAnsi="Open Sans" w:cs="Open Sans"/>
                <w:sz w:val="20"/>
                <w:szCs w:val="20"/>
              </w:rPr>
            </w:pPr>
            <w:r w:rsidRPr="00493330">
              <w:rPr>
                <w:rFonts w:ascii="Open Sans" w:hAnsi="Open Sans" w:cs="Open Sans"/>
                <w:sz w:val="20"/>
                <w:szCs w:val="20"/>
              </w:rPr>
              <w:t>Job Description</w:t>
            </w:r>
          </w:p>
        </w:tc>
        <w:tc>
          <w:tcPr>
            <w:tcW w:w="1980" w:type="dxa"/>
            <w:vAlign w:val="center"/>
          </w:tcPr>
          <w:p w14:paraId="01D3061A" w14:textId="77777777" w:rsidR="003C5C94" w:rsidRPr="00493330" w:rsidRDefault="00493330" w:rsidP="00806C81">
            <w:pPr>
              <w:ind w:left="-708" w:firstLine="708"/>
              <w:jc w:val="both"/>
              <w:rPr>
                <w:rFonts w:ascii="Open Sans" w:hAnsi="Open Sans" w:cs="Open Sans"/>
                <w:sz w:val="20"/>
                <w:szCs w:val="20"/>
              </w:rPr>
            </w:pPr>
            <w:r>
              <w:rPr>
                <w:rFonts w:ascii="Open Sans" w:hAnsi="Open Sans" w:cs="Open Sans"/>
                <w:sz w:val="20"/>
                <w:szCs w:val="20"/>
              </w:rPr>
              <w:t>J</w:t>
            </w:r>
            <w:r w:rsidR="00C9210D">
              <w:rPr>
                <w:rFonts w:ascii="Open Sans" w:hAnsi="Open Sans" w:cs="Open Sans"/>
                <w:sz w:val="20"/>
                <w:szCs w:val="20"/>
              </w:rPr>
              <w:t>anuary 2024</w:t>
            </w:r>
          </w:p>
        </w:tc>
      </w:tr>
    </w:tbl>
    <w:p w14:paraId="0A37501D" w14:textId="77777777" w:rsidR="003C5C94" w:rsidRPr="00493330" w:rsidRDefault="003C5C94" w:rsidP="00806C81">
      <w:pPr>
        <w:jc w:val="both"/>
        <w:rPr>
          <w:rFonts w:ascii="Open Sans" w:hAnsi="Open Sans" w:cs="Open Sans"/>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45"/>
        <w:gridCol w:w="4678"/>
      </w:tblGrid>
      <w:tr w:rsidR="003C5C94" w:rsidRPr="00493330" w14:paraId="2C296E19" w14:textId="77777777" w:rsidTr="772B9828">
        <w:trPr>
          <w:trHeight w:val="340"/>
        </w:trPr>
        <w:tc>
          <w:tcPr>
            <w:tcW w:w="5245" w:type="dxa"/>
            <w:shd w:val="clear" w:color="auto" w:fill="E6E6E6"/>
          </w:tcPr>
          <w:p w14:paraId="7B9B1B54" w14:textId="77777777" w:rsidR="003C5C94" w:rsidRPr="00493330" w:rsidRDefault="003C5C94" w:rsidP="000D1E4C">
            <w:pPr>
              <w:jc w:val="both"/>
              <w:rPr>
                <w:rFonts w:ascii="Open Sans" w:hAnsi="Open Sans" w:cs="Open Sans"/>
                <w:sz w:val="20"/>
                <w:szCs w:val="20"/>
              </w:rPr>
            </w:pPr>
            <w:r w:rsidRPr="00493330">
              <w:rPr>
                <w:rFonts w:ascii="Open Sans" w:hAnsi="Open Sans" w:cs="Open Sans"/>
                <w:b/>
                <w:sz w:val="20"/>
                <w:szCs w:val="20"/>
              </w:rPr>
              <w:t>Role:</w:t>
            </w:r>
            <w:r w:rsidRPr="00493330">
              <w:rPr>
                <w:rFonts w:ascii="Open Sans" w:hAnsi="Open Sans" w:cs="Open Sans"/>
                <w:sz w:val="20"/>
                <w:szCs w:val="20"/>
              </w:rPr>
              <w:t xml:space="preserve">  </w:t>
            </w:r>
            <w:r w:rsidR="000D1E4C" w:rsidRPr="00493330">
              <w:rPr>
                <w:rFonts w:ascii="Open Sans" w:hAnsi="Open Sans" w:cs="Open Sans"/>
                <w:sz w:val="20"/>
                <w:szCs w:val="20"/>
              </w:rPr>
              <w:t>Housekeep</w:t>
            </w:r>
            <w:r w:rsidR="00847389">
              <w:rPr>
                <w:rFonts w:ascii="Open Sans" w:hAnsi="Open Sans" w:cs="Open Sans"/>
                <w:sz w:val="20"/>
                <w:szCs w:val="20"/>
              </w:rPr>
              <w:t xml:space="preserve">ing Assistant </w:t>
            </w:r>
          </w:p>
        </w:tc>
        <w:tc>
          <w:tcPr>
            <w:tcW w:w="4678" w:type="dxa"/>
            <w:shd w:val="clear" w:color="auto" w:fill="E6E6E6"/>
            <w:vAlign w:val="center"/>
          </w:tcPr>
          <w:p w14:paraId="1CBC786B" w14:textId="1B920775" w:rsidR="003C5C94" w:rsidRPr="00493330" w:rsidRDefault="003C5C94" w:rsidP="772B9828">
            <w:pPr>
              <w:jc w:val="both"/>
              <w:rPr>
                <w:rFonts w:ascii="Open Sans" w:hAnsi="Open Sans" w:cs="Open Sans"/>
                <w:sz w:val="20"/>
                <w:szCs w:val="20"/>
              </w:rPr>
            </w:pPr>
            <w:r w:rsidRPr="772B9828">
              <w:rPr>
                <w:rFonts w:ascii="Open Sans" w:hAnsi="Open Sans" w:cs="Open Sans"/>
                <w:b/>
                <w:bCs/>
                <w:sz w:val="20"/>
                <w:szCs w:val="20"/>
              </w:rPr>
              <w:t xml:space="preserve">Business </w:t>
            </w:r>
            <w:r w:rsidR="700716C4" w:rsidRPr="772B9828">
              <w:rPr>
                <w:rFonts w:ascii="Open Sans" w:hAnsi="Open Sans" w:cs="Open Sans"/>
                <w:sz w:val="20"/>
                <w:szCs w:val="20"/>
              </w:rPr>
              <w:t>Highlands &amp; Islands</w:t>
            </w:r>
          </w:p>
        </w:tc>
      </w:tr>
      <w:tr w:rsidR="003C5C94" w:rsidRPr="00493330" w14:paraId="4B548518" w14:textId="77777777" w:rsidTr="772B9828">
        <w:trPr>
          <w:trHeight w:val="574"/>
        </w:trPr>
        <w:tc>
          <w:tcPr>
            <w:tcW w:w="5245" w:type="dxa"/>
            <w:shd w:val="clear" w:color="auto" w:fill="E6E6E6"/>
          </w:tcPr>
          <w:p w14:paraId="6822FC50" w14:textId="77777777" w:rsidR="003C5C94" w:rsidRPr="00493330" w:rsidRDefault="003C5C94" w:rsidP="000D1E4C">
            <w:pPr>
              <w:jc w:val="both"/>
              <w:rPr>
                <w:rFonts w:ascii="Open Sans" w:hAnsi="Open Sans" w:cs="Open Sans"/>
                <w:color w:val="000080"/>
                <w:sz w:val="20"/>
                <w:szCs w:val="20"/>
              </w:rPr>
            </w:pPr>
            <w:r w:rsidRPr="00493330">
              <w:rPr>
                <w:rFonts w:ascii="Open Sans" w:hAnsi="Open Sans" w:cs="Open Sans"/>
                <w:b/>
                <w:sz w:val="20"/>
                <w:szCs w:val="20"/>
              </w:rPr>
              <w:t>Reports to:</w:t>
            </w:r>
            <w:r w:rsidRPr="00493330">
              <w:rPr>
                <w:rFonts w:ascii="Open Sans" w:hAnsi="Open Sans" w:cs="Open Sans"/>
                <w:sz w:val="20"/>
                <w:szCs w:val="20"/>
              </w:rPr>
              <w:t xml:space="preserve"> </w:t>
            </w:r>
            <w:r w:rsidR="00C9210D">
              <w:rPr>
                <w:rFonts w:ascii="Open Sans" w:hAnsi="Open Sans" w:cs="Open Sans"/>
                <w:sz w:val="20"/>
                <w:szCs w:val="20"/>
              </w:rPr>
              <w:t>Housekeeping &amp; Holiday Let Supervisor</w:t>
            </w:r>
            <w:r w:rsidR="007F5583" w:rsidRPr="00493330">
              <w:rPr>
                <w:rFonts w:ascii="Open Sans" w:hAnsi="Open Sans" w:cs="Open Sans"/>
                <w:sz w:val="20"/>
                <w:szCs w:val="20"/>
              </w:rPr>
              <w:t xml:space="preserve"> </w:t>
            </w:r>
            <w:r w:rsidR="00231381" w:rsidRPr="00493330">
              <w:rPr>
                <w:rFonts w:ascii="Open Sans" w:hAnsi="Open Sans" w:cs="Open Sans"/>
                <w:sz w:val="20"/>
                <w:szCs w:val="20"/>
              </w:rPr>
              <w:t xml:space="preserve"> </w:t>
            </w:r>
          </w:p>
        </w:tc>
        <w:tc>
          <w:tcPr>
            <w:tcW w:w="4678" w:type="dxa"/>
            <w:shd w:val="clear" w:color="auto" w:fill="E6E6E6"/>
            <w:vAlign w:val="center"/>
          </w:tcPr>
          <w:p w14:paraId="2BE6A8A8" w14:textId="028661E8" w:rsidR="00E00344" w:rsidRPr="00493330" w:rsidRDefault="003C5C94" w:rsidP="772B9828">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772B9828">
              <w:rPr>
                <w:rFonts w:ascii="Open Sans" w:hAnsi="Open Sans" w:cs="Open Sans"/>
                <w:caps w:val="0"/>
                <w:sz w:val="20"/>
              </w:rPr>
              <w:t xml:space="preserve">Pay Band/Starting Salary: </w:t>
            </w:r>
            <w:r w:rsidR="00493330" w:rsidRPr="772B9828">
              <w:rPr>
                <w:rFonts w:ascii="Open Sans" w:hAnsi="Open Sans" w:cs="Open Sans"/>
                <w:b w:val="0"/>
                <w:caps w:val="0"/>
                <w:sz w:val="20"/>
              </w:rPr>
              <w:t>G2L</w:t>
            </w:r>
            <w:r w:rsidR="00493330" w:rsidRPr="772B9828">
              <w:rPr>
                <w:rFonts w:ascii="Open Sans" w:hAnsi="Open Sans" w:cs="Open Sans"/>
                <w:caps w:val="0"/>
                <w:sz w:val="20"/>
              </w:rPr>
              <w:t xml:space="preserve"> </w:t>
            </w:r>
            <w:r w:rsidR="00EF686D" w:rsidRPr="772B9828">
              <w:rPr>
                <w:rFonts w:ascii="Open Sans" w:hAnsi="Open Sans" w:cs="Open Sans"/>
                <w:b w:val="0"/>
                <w:caps w:val="0"/>
                <w:sz w:val="20"/>
              </w:rPr>
              <w:t>£</w:t>
            </w:r>
            <w:r w:rsidR="00493330" w:rsidRPr="772B9828">
              <w:rPr>
                <w:rFonts w:ascii="Open Sans" w:hAnsi="Open Sans" w:cs="Open Sans"/>
                <w:b w:val="0"/>
                <w:caps w:val="0"/>
                <w:sz w:val="20"/>
              </w:rPr>
              <w:t xml:space="preserve">10.90 </w:t>
            </w:r>
            <w:r w:rsidR="00EF686D" w:rsidRPr="772B9828">
              <w:rPr>
                <w:rFonts w:ascii="Open Sans" w:hAnsi="Open Sans" w:cs="Open Sans"/>
                <w:b w:val="0"/>
                <w:caps w:val="0"/>
                <w:sz w:val="20"/>
              </w:rPr>
              <w:t>per hour</w:t>
            </w:r>
            <w:r w:rsidR="489E4F25" w:rsidRPr="772B9828">
              <w:rPr>
                <w:rFonts w:ascii="Open Sans" w:hAnsi="Open Sans" w:cs="Open Sans"/>
                <w:b w:val="0"/>
                <w:caps w:val="0"/>
                <w:sz w:val="20"/>
              </w:rPr>
              <w:t>, £22,672 pro-rata, per annum</w:t>
            </w:r>
          </w:p>
        </w:tc>
      </w:tr>
      <w:tr w:rsidR="003C5C94" w:rsidRPr="00493330" w14:paraId="77A7FE10" w14:textId="77777777" w:rsidTr="772B9828">
        <w:trPr>
          <w:trHeight w:val="340"/>
        </w:trPr>
        <w:tc>
          <w:tcPr>
            <w:tcW w:w="5245" w:type="dxa"/>
            <w:shd w:val="clear" w:color="auto" w:fill="E6E6E6"/>
          </w:tcPr>
          <w:p w14:paraId="4621CBA0" w14:textId="77777777" w:rsidR="003C5C94" w:rsidRPr="00493330" w:rsidRDefault="003C5C94" w:rsidP="00806C81">
            <w:pPr>
              <w:autoSpaceDE w:val="0"/>
              <w:autoSpaceDN w:val="0"/>
              <w:adjustRightInd w:val="0"/>
              <w:jc w:val="both"/>
              <w:rPr>
                <w:rFonts w:ascii="Open Sans" w:hAnsi="Open Sans" w:cs="Open Sans"/>
                <w:bCs/>
                <w:sz w:val="20"/>
                <w:szCs w:val="20"/>
              </w:rPr>
            </w:pPr>
            <w:r w:rsidRPr="00493330">
              <w:rPr>
                <w:rFonts w:ascii="Open Sans" w:hAnsi="Open Sans" w:cs="Open Sans"/>
                <w:b/>
                <w:bCs/>
                <w:sz w:val="20"/>
                <w:szCs w:val="20"/>
              </w:rPr>
              <w:t>Location</w:t>
            </w:r>
            <w:r w:rsidR="00F03EA1" w:rsidRPr="00493330">
              <w:rPr>
                <w:rFonts w:ascii="Open Sans" w:hAnsi="Open Sans" w:cs="Open Sans"/>
                <w:b/>
                <w:bCs/>
                <w:sz w:val="20"/>
                <w:szCs w:val="20"/>
              </w:rPr>
              <w:t xml:space="preserve">: </w:t>
            </w:r>
            <w:r w:rsidR="00F03EA1" w:rsidRPr="00493330">
              <w:rPr>
                <w:rFonts w:ascii="Open Sans" w:hAnsi="Open Sans" w:cs="Open Sans"/>
                <w:bCs/>
                <w:sz w:val="20"/>
                <w:szCs w:val="20"/>
              </w:rPr>
              <w:t>Brodie Castle, Brodie, Forres</w:t>
            </w:r>
            <w:r w:rsidR="00EF686D" w:rsidRPr="00493330">
              <w:rPr>
                <w:rFonts w:ascii="Open Sans" w:hAnsi="Open Sans" w:cs="Open Sans"/>
                <w:bCs/>
                <w:sz w:val="20"/>
                <w:szCs w:val="20"/>
              </w:rPr>
              <w:t>,</w:t>
            </w:r>
          </w:p>
          <w:p w14:paraId="12642CD6" w14:textId="77777777" w:rsidR="00F03EA1" w:rsidRPr="00493330" w:rsidRDefault="00F03EA1" w:rsidP="00806C81">
            <w:pPr>
              <w:autoSpaceDE w:val="0"/>
              <w:autoSpaceDN w:val="0"/>
              <w:adjustRightInd w:val="0"/>
              <w:jc w:val="both"/>
              <w:rPr>
                <w:rFonts w:ascii="Open Sans" w:hAnsi="Open Sans" w:cs="Open Sans"/>
                <w:noProof/>
                <w:sz w:val="20"/>
                <w:szCs w:val="20"/>
                <w:lang w:eastAsia="en-GB"/>
              </w:rPr>
            </w:pPr>
            <w:r w:rsidRPr="00493330">
              <w:rPr>
                <w:rFonts w:ascii="Open Sans" w:hAnsi="Open Sans" w:cs="Open Sans"/>
                <w:bCs/>
                <w:sz w:val="20"/>
                <w:szCs w:val="20"/>
              </w:rPr>
              <w:t>IV36 2TE</w:t>
            </w:r>
          </w:p>
        </w:tc>
        <w:tc>
          <w:tcPr>
            <w:tcW w:w="4678" w:type="dxa"/>
            <w:shd w:val="clear" w:color="auto" w:fill="E6E6E6"/>
            <w:vAlign w:val="center"/>
          </w:tcPr>
          <w:p w14:paraId="66932940" w14:textId="77777777" w:rsidR="003C5C94" w:rsidRPr="00493330" w:rsidRDefault="003C5C94" w:rsidP="00EF686D">
            <w:pPr>
              <w:jc w:val="both"/>
              <w:rPr>
                <w:rFonts w:ascii="Open Sans" w:hAnsi="Open Sans" w:cs="Open Sans"/>
                <w:sz w:val="20"/>
                <w:szCs w:val="20"/>
              </w:rPr>
            </w:pPr>
            <w:r w:rsidRPr="00493330">
              <w:rPr>
                <w:rFonts w:ascii="Open Sans" w:hAnsi="Open Sans" w:cs="Open Sans"/>
                <w:b/>
                <w:bCs/>
                <w:sz w:val="20"/>
                <w:szCs w:val="20"/>
              </w:rPr>
              <w:t xml:space="preserve">Type of Contract:  </w:t>
            </w:r>
            <w:r w:rsidR="00847389">
              <w:rPr>
                <w:rFonts w:ascii="Open Sans" w:hAnsi="Open Sans" w:cs="Open Sans"/>
                <w:bCs/>
                <w:sz w:val="20"/>
                <w:szCs w:val="20"/>
              </w:rPr>
              <w:t>Permanent</w:t>
            </w:r>
            <w:r w:rsidR="000D1E4C" w:rsidRPr="00493330">
              <w:rPr>
                <w:rFonts w:ascii="Open Sans" w:hAnsi="Open Sans" w:cs="Open Sans"/>
                <w:bCs/>
                <w:sz w:val="20"/>
                <w:szCs w:val="20"/>
              </w:rPr>
              <w:t xml:space="preserve">, </w:t>
            </w:r>
            <w:r w:rsidR="00EF686D" w:rsidRPr="00493330">
              <w:rPr>
                <w:rFonts w:ascii="Open Sans" w:hAnsi="Open Sans" w:cs="Open Sans"/>
                <w:bCs/>
                <w:sz w:val="20"/>
                <w:szCs w:val="20"/>
              </w:rPr>
              <w:t xml:space="preserve">part-time </w:t>
            </w:r>
            <w:r w:rsidR="00760B97">
              <w:rPr>
                <w:rFonts w:ascii="Open Sans" w:hAnsi="Open Sans" w:cs="Open Sans"/>
                <w:bCs/>
                <w:sz w:val="20"/>
                <w:szCs w:val="20"/>
              </w:rPr>
              <w:t>(10</w:t>
            </w:r>
            <w:r w:rsidR="00C9210D">
              <w:rPr>
                <w:rFonts w:ascii="Open Sans" w:hAnsi="Open Sans" w:cs="Open Sans"/>
                <w:bCs/>
                <w:sz w:val="20"/>
                <w:szCs w:val="20"/>
              </w:rPr>
              <w:t xml:space="preserve"> hours pe</w:t>
            </w:r>
            <w:r w:rsidR="00760B97">
              <w:rPr>
                <w:rFonts w:ascii="Open Sans" w:hAnsi="Open Sans" w:cs="Open Sans"/>
                <w:bCs/>
                <w:sz w:val="20"/>
                <w:szCs w:val="20"/>
              </w:rPr>
              <w:t xml:space="preserve">r week minimum </w:t>
            </w:r>
            <w:r w:rsidR="00760B97" w:rsidRPr="00493330">
              <w:rPr>
                <w:rFonts w:ascii="Open Sans" w:hAnsi="Open Sans" w:cs="Open Sans"/>
                <w:bCs/>
                <w:sz w:val="20"/>
                <w:szCs w:val="20"/>
              </w:rPr>
              <w:t>with additional hours to suit the need of the business).</w:t>
            </w:r>
          </w:p>
        </w:tc>
      </w:tr>
      <w:tr w:rsidR="00493330" w:rsidRPr="00493330" w14:paraId="1666F7CB" w14:textId="77777777" w:rsidTr="772B9828">
        <w:trPr>
          <w:trHeight w:val="340"/>
        </w:trPr>
        <w:tc>
          <w:tcPr>
            <w:tcW w:w="5245" w:type="dxa"/>
            <w:shd w:val="clear" w:color="auto" w:fill="E6E6E6"/>
          </w:tcPr>
          <w:p w14:paraId="01D86548" w14:textId="74E789EE" w:rsidR="00493330" w:rsidRPr="00BB29F7" w:rsidRDefault="00493330" w:rsidP="00493330">
            <w:pPr>
              <w:rPr>
                <w:rStyle w:val="normaltextrun"/>
                <w:rFonts w:ascii="Open Sans" w:hAnsi="Open Sans" w:cs="Open Sans"/>
                <w:b/>
                <w:bCs/>
                <w:sz w:val="20"/>
                <w:szCs w:val="20"/>
              </w:rPr>
            </w:pPr>
            <w:r w:rsidRPr="772B9828">
              <w:rPr>
                <w:rStyle w:val="normaltextrun"/>
                <w:rFonts w:ascii="Open Sans" w:hAnsi="Open Sans" w:cs="Open Sans"/>
                <w:b/>
                <w:bCs/>
                <w:sz w:val="20"/>
                <w:szCs w:val="20"/>
              </w:rPr>
              <w:t xml:space="preserve">Application closing date: </w:t>
            </w:r>
            <w:r w:rsidRPr="772B9828">
              <w:rPr>
                <w:rStyle w:val="normaltextrun"/>
                <w:rFonts w:ascii="Open Sans" w:hAnsi="Open Sans" w:cs="Open Sans"/>
                <w:sz w:val="20"/>
                <w:szCs w:val="20"/>
              </w:rPr>
              <w:t>2</w:t>
            </w:r>
            <w:r w:rsidR="6FD6A31F" w:rsidRPr="772B9828">
              <w:rPr>
                <w:rStyle w:val="normaltextrun"/>
                <w:rFonts w:ascii="Open Sans" w:hAnsi="Open Sans" w:cs="Open Sans"/>
                <w:sz w:val="20"/>
                <w:szCs w:val="20"/>
              </w:rPr>
              <w:t>5</w:t>
            </w:r>
            <w:r w:rsidR="00C9210D" w:rsidRPr="772B9828">
              <w:rPr>
                <w:rStyle w:val="normaltextrun"/>
                <w:rFonts w:ascii="Open Sans" w:hAnsi="Open Sans" w:cs="Open Sans"/>
                <w:sz w:val="20"/>
                <w:szCs w:val="20"/>
                <w:vertAlign w:val="superscript"/>
              </w:rPr>
              <w:t>th</w:t>
            </w:r>
            <w:r w:rsidR="00C9210D" w:rsidRPr="772B9828">
              <w:rPr>
                <w:rStyle w:val="normaltextrun"/>
                <w:rFonts w:ascii="Open Sans" w:hAnsi="Open Sans" w:cs="Open Sans"/>
                <w:sz w:val="20"/>
                <w:szCs w:val="20"/>
              </w:rPr>
              <w:t xml:space="preserve"> February </w:t>
            </w:r>
            <w:r w:rsidRPr="772B9828">
              <w:rPr>
                <w:rStyle w:val="normaltextrun"/>
                <w:rFonts w:ascii="Open Sans" w:hAnsi="Open Sans" w:cs="Open Sans"/>
                <w:sz w:val="20"/>
                <w:szCs w:val="20"/>
              </w:rPr>
              <w:t>202</w:t>
            </w:r>
            <w:r w:rsidR="00C9210D" w:rsidRPr="772B9828">
              <w:rPr>
                <w:rStyle w:val="normaltextrun"/>
                <w:rFonts w:ascii="Open Sans" w:hAnsi="Open Sans" w:cs="Open Sans"/>
                <w:sz w:val="20"/>
                <w:szCs w:val="20"/>
              </w:rPr>
              <w:t>4</w:t>
            </w:r>
            <w:r w:rsidRPr="772B9828">
              <w:rPr>
                <w:rStyle w:val="normaltextrun"/>
                <w:rFonts w:ascii="Open Sans" w:hAnsi="Open Sans" w:cs="Open Sans"/>
                <w:sz w:val="20"/>
                <w:szCs w:val="20"/>
              </w:rPr>
              <w:t xml:space="preserve"> </w:t>
            </w:r>
          </w:p>
          <w:p w14:paraId="5DAB6C7B" w14:textId="77777777" w:rsidR="00493330" w:rsidRPr="00493330" w:rsidRDefault="00493330" w:rsidP="00806C81">
            <w:pPr>
              <w:autoSpaceDE w:val="0"/>
              <w:autoSpaceDN w:val="0"/>
              <w:adjustRightInd w:val="0"/>
              <w:jc w:val="both"/>
              <w:rPr>
                <w:rFonts w:ascii="Open Sans" w:hAnsi="Open Sans" w:cs="Open Sans"/>
                <w:b/>
                <w:bCs/>
                <w:sz w:val="20"/>
                <w:szCs w:val="20"/>
              </w:rPr>
            </w:pPr>
          </w:p>
        </w:tc>
        <w:tc>
          <w:tcPr>
            <w:tcW w:w="4678" w:type="dxa"/>
            <w:shd w:val="clear" w:color="auto" w:fill="E6E6E6"/>
            <w:vAlign w:val="center"/>
          </w:tcPr>
          <w:p w14:paraId="02EB378F" w14:textId="77777777" w:rsidR="00493330" w:rsidRPr="00493330" w:rsidRDefault="00493330" w:rsidP="00EF686D">
            <w:pPr>
              <w:jc w:val="both"/>
              <w:rPr>
                <w:rFonts w:ascii="Open Sans" w:hAnsi="Open Sans" w:cs="Open Sans"/>
                <w:b/>
                <w:bCs/>
                <w:sz w:val="20"/>
                <w:szCs w:val="20"/>
              </w:rPr>
            </w:pPr>
          </w:p>
        </w:tc>
      </w:tr>
    </w:tbl>
    <w:p w14:paraId="6A05A809" w14:textId="77777777" w:rsidR="003C5C94" w:rsidRPr="00493330" w:rsidRDefault="003C5C94" w:rsidP="00806C81">
      <w:pPr>
        <w:jc w:val="both"/>
        <w:rPr>
          <w:rFonts w:ascii="Open Sans" w:hAnsi="Open Sans" w:cs="Open Sans"/>
          <w:sz w:val="20"/>
          <w:szCs w:val="20"/>
        </w:rPr>
      </w:pPr>
    </w:p>
    <w:p w14:paraId="07035191" w14:textId="77777777" w:rsidR="003C5C94" w:rsidRPr="00493330" w:rsidRDefault="00D13921" w:rsidP="00806C81">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caps w:val="0"/>
          <w:sz w:val="20"/>
          <w:u w:val="single"/>
        </w:rPr>
      </w:pPr>
      <w:r w:rsidRPr="00493330">
        <w:rPr>
          <w:rFonts w:ascii="Open Sans" w:hAnsi="Open Sans" w:cs="Open Sans"/>
          <w:caps w:val="0"/>
          <w:sz w:val="20"/>
          <w:u w:val="single"/>
        </w:rPr>
        <w:t>PURPOSE OF THE ROLE</w:t>
      </w:r>
    </w:p>
    <w:p w14:paraId="5A39BBE3" w14:textId="77777777" w:rsidR="00377464" w:rsidRPr="00493330" w:rsidRDefault="00377464" w:rsidP="00806C81">
      <w:pPr>
        <w:jc w:val="both"/>
        <w:rPr>
          <w:rFonts w:ascii="Open Sans" w:hAnsi="Open Sans" w:cs="Open Sans"/>
          <w:sz w:val="20"/>
          <w:szCs w:val="20"/>
        </w:rPr>
      </w:pPr>
    </w:p>
    <w:p w14:paraId="30BFCC5A" w14:textId="77777777" w:rsidR="003B1E84" w:rsidRPr="00493330" w:rsidRDefault="00287A57" w:rsidP="00806C81">
      <w:pPr>
        <w:tabs>
          <w:tab w:val="left" w:pos="1701"/>
        </w:tabs>
        <w:jc w:val="both"/>
        <w:rPr>
          <w:rFonts w:ascii="Open Sans" w:hAnsi="Open Sans" w:cs="Open Sans"/>
          <w:sz w:val="20"/>
          <w:szCs w:val="20"/>
        </w:rPr>
      </w:pPr>
      <w:r w:rsidRPr="00493330">
        <w:rPr>
          <w:rFonts w:ascii="Open Sans" w:hAnsi="Open Sans" w:cs="Open Sans"/>
          <w:sz w:val="20"/>
          <w:szCs w:val="20"/>
        </w:rPr>
        <w:t>To maximise vis</w:t>
      </w:r>
      <w:r w:rsidR="000D1E4C" w:rsidRPr="00493330">
        <w:rPr>
          <w:rFonts w:ascii="Open Sans" w:hAnsi="Open Sans" w:cs="Open Sans"/>
          <w:sz w:val="20"/>
          <w:szCs w:val="20"/>
        </w:rPr>
        <w:t>itor enjoyment of Brodie Castle</w:t>
      </w:r>
      <w:r w:rsidR="00760B97">
        <w:rPr>
          <w:rFonts w:ascii="Open Sans" w:hAnsi="Open Sans" w:cs="Open Sans"/>
          <w:sz w:val="20"/>
          <w:szCs w:val="20"/>
        </w:rPr>
        <w:t xml:space="preserve"> </w:t>
      </w:r>
      <w:r w:rsidRPr="00493330">
        <w:rPr>
          <w:rFonts w:ascii="Open Sans" w:hAnsi="Open Sans" w:cs="Open Sans"/>
          <w:sz w:val="20"/>
          <w:szCs w:val="20"/>
        </w:rPr>
        <w:t>by delivering the highest standards of housekeeping, and customer care</w:t>
      </w:r>
      <w:r w:rsidR="00760B97">
        <w:rPr>
          <w:rFonts w:ascii="Open Sans" w:hAnsi="Open Sans" w:cs="Open Sans"/>
          <w:sz w:val="20"/>
          <w:szCs w:val="20"/>
        </w:rPr>
        <w:t xml:space="preserve"> across public facilities. </w:t>
      </w:r>
    </w:p>
    <w:p w14:paraId="41C8F396" w14:textId="77777777" w:rsidR="00EA151D" w:rsidRPr="00493330" w:rsidRDefault="00EA151D" w:rsidP="00806C81">
      <w:pPr>
        <w:tabs>
          <w:tab w:val="left" w:pos="1701"/>
        </w:tabs>
        <w:jc w:val="both"/>
        <w:rPr>
          <w:rFonts w:ascii="Open Sans" w:hAnsi="Open Sans" w:cs="Open Sans"/>
          <w:sz w:val="20"/>
          <w:szCs w:val="20"/>
        </w:rPr>
      </w:pPr>
    </w:p>
    <w:p w14:paraId="66EF5347" w14:textId="77777777" w:rsidR="00EA151D" w:rsidRPr="00493330" w:rsidRDefault="00EA151D" w:rsidP="00806C81">
      <w:pPr>
        <w:tabs>
          <w:tab w:val="left" w:pos="1701"/>
        </w:tabs>
        <w:jc w:val="both"/>
        <w:rPr>
          <w:rFonts w:ascii="Open Sans" w:hAnsi="Open Sans" w:cs="Open Sans"/>
          <w:b/>
          <w:sz w:val="20"/>
          <w:szCs w:val="20"/>
        </w:rPr>
      </w:pPr>
      <w:r w:rsidRPr="00493330">
        <w:rPr>
          <w:rFonts w:ascii="Open Sans" w:hAnsi="Open Sans" w:cs="Open Sans"/>
          <w:b/>
          <w:sz w:val="20"/>
          <w:szCs w:val="20"/>
        </w:rPr>
        <w:t>Background</w:t>
      </w:r>
      <w:r w:rsidR="007F5583" w:rsidRPr="00493330">
        <w:rPr>
          <w:rFonts w:ascii="Open Sans" w:hAnsi="Open Sans" w:cs="Open Sans"/>
          <w:b/>
          <w:sz w:val="20"/>
          <w:szCs w:val="20"/>
        </w:rPr>
        <w:t xml:space="preserve"> </w:t>
      </w:r>
    </w:p>
    <w:p w14:paraId="72A3D3EC" w14:textId="77777777" w:rsidR="00EA151D" w:rsidRPr="00493330" w:rsidRDefault="00EA151D" w:rsidP="00806C81">
      <w:pPr>
        <w:tabs>
          <w:tab w:val="left" w:pos="1701"/>
        </w:tabs>
        <w:jc w:val="both"/>
        <w:rPr>
          <w:rFonts w:ascii="Open Sans" w:hAnsi="Open Sans" w:cs="Open Sans"/>
          <w:sz w:val="20"/>
          <w:szCs w:val="20"/>
        </w:rPr>
      </w:pPr>
    </w:p>
    <w:p w14:paraId="1D136129" w14:textId="77777777" w:rsidR="008802CA" w:rsidRPr="00493330" w:rsidRDefault="00287A57" w:rsidP="008802CA">
      <w:pPr>
        <w:rPr>
          <w:rFonts w:ascii="Open Sans" w:hAnsi="Open Sans" w:cs="Open Sans"/>
          <w:sz w:val="20"/>
          <w:szCs w:val="20"/>
        </w:rPr>
      </w:pPr>
      <w:r w:rsidRPr="00493330">
        <w:rPr>
          <w:rFonts w:ascii="Open Sans" w:hAnsi="Open Sans" w:cs="Open Sans"/>
          <w:sz w:val="20"/>
          <w:szCs w:val="20"/>
        </w:rPr>
        <w:t>Brodie Castle and Estate is situated in the parish of Dyke and Moy, Morayshire</w:t>
      </w:r>
      <w:r w:rsidR="008802CA">
        <w:rPr>
          <w:rFonts w:ascii="Open Sans" w:hAnsi="Open Sans" w:cs="Open Sans"/>
          <w:sz w:val="20"/>
          <w:szCs w:val="20"/>
        </w:rPr>
        <w:t xml:space="preserve"> and boasts thousands of visitors each year</w:t>
      </w:r>
      <w:r w:rsidRPr="00493330">
        <w:rPr>
          <w:rFonts w:ascii="Open Sans" w:hAnsi="Open Sans" w:cs="Open Sans"/>
          <w:sz w:val="20"/>
          <w:szCs w:val="20"/>
        </w:rPr>
        <w:t>.  The castle has been in the care of the National Trust for Scotland since 1979 and opened its doors to the public for the first time in 1980.</w:t>
      </w:r>
      <w:r w:rsidR="008802CA">
        <w:rPr>
          <w:rFonts w:ascii="Open Sans" w:hAnsi="Open Sans" w:cs="Open Sans"/>
          <w:sz w:val="20"/>
          <w:szCs w:val="20"/>
        </w:rPr>
        <w:t xml:space="preserve"> </w:t>
      </w:r>
      <w:r w:rsidR="008802CA" w:rsidRPr="00493330">
        <w:rPr>
          <w:rFonts w:ascii="Open Sans" w:hAnsi="Open Sans" w:cs="Open Sans"/>
          <w:sz w:val="20"/>
          <w:szCs w:val="20"/>
        </w:rPr>
        <w:t xml:space="preserve">Within Brodie Castle there are historic interiors of exceptional quality, which contain fine plaster ceilings and collections of international significance.   </w:t>
      </w:r>
    </w:p>
    <w:p w14:paraId="7F1C0810" w14:textId="77777777" w:rsidR="00287A57" w:rsidRPr="00493330" w:rsidRDefault="008802CA" w:rsidP="00F454C0">
      <w:pPr>
        <w:rPr>
          <w:rFonts w:ascii="Open Sans" w:hAnsi="Open Sans" w:cs="Open Sans"/>
          <w:sz w:val="20"/>
          <w:szCs w:val="20"/>
        </w:rPr>
      </w:pPr>
      <w:r>
        <w:rPr>
          <w:rFonts w:ascii="Open Sans" w:hAnsi="Open Sans" w:cs="Open Sans"/>
          <w:sz w:val="20"/>
          <w:szCs w:val="20"/>
        </w:rPr>
        <w:t xml:space="preserve">Brodie Estate is also home to </w:t>
      </w:r>
      <w:r w:rsidRPr="008802CA">
        <w:rPr>
          <w:rFonts w:ascii="Open Sans" w:hAnsi="Open Sans" w:cs="Open Sans"/>
          <w:sz w:val="20"/>
          <w:szCs w:val="20"/>
        </w:rPr>
        <w:t xml:space="preserve">The Playful Garden </w:t>
      </w:r>
      <w:r>
        <w:rPr>
          <w:rFonts w:ascii="Open Sans" w:hAnsi="Open Sans" w:cs="Open Sans"/>
          <w:sz w:val="20"/>
          <w:szCs w:val="20"/>
        </w:rPr>
        <w:t xml:space="preserve">which contains </w:t>
      </w:r>
      <w:r w:rsidRPr="008802CA">
        <w:rPr>
          <w:rFonts w:ascii="Open Sans" w:hAnsi="Open Sans" w:cs="Open Sans"/>
          <w:sz w:val="20"/>
          <w:szCs w:val="20"/>
        </w:rPr>
        <w:t>a fascinating menagerie of characters inspired by the castle’s quirky and colourful history, including Scotland’s biggest bunny sculpture.</w:t>
      </w:r>
      <w:r w:rsidR="00287A57" w:rsidRPr="00493330">
        <w:rPr>
          <w:rFonts w:ascii="Open Sans" w:hAnsi="Open Sans" w:cs="Open Sans"/>
          <w:sz w:val="20"/>
          <w:szCs w:val="20"/>
        </w:rPr>
        <w:t xml:space="preserve"> </w:t>
      </w:r>
    </w:p>
    <w:p w14:paraId="0D0B940D" w14:textId="77777777" w:rsidR="00287A57" w:rsidRPr="00493330" w:rsidRDefault="00287A57" w:rsidP="00806C81">
      <w:pPr>
        <w:jc w:val="both"/>
        <w:rPr>
          <w:rFonts w:ascii="Open Sans" w:hAnsi="Open Sans" w:cs="Open Sans"/>
          <w:sz w:val="20"/>
          <w:szCs w:val="20"/>
        </w:rPr>
      </w:pPr>
    </w:p>
    <w:p w14:paraId="0E0E77CA" w14:textId="77777777" w:rsidR="00EA151D" w:rsidRPr="00493330" w:rsidRDefault="00287A57" w:rsidP="00806C81">
      <w:pPr>
        <w:tabs>
          <w:tab w:val="left" w:pos="1701"/>
        </w:tabs>
        <w:jc w:val="both"/>
        <w:rPr>
          <w:rFonts w:ascii="Open Sans" w:hAnsi="Open Sans" w:cs="Open Sans"/>
          <w:sz w:val="20"/>
          <w:szCs w:val="20"/>
        </w:rPr>
      </w:pPr>
      <w:r w:rsidRPr="00493330">
        <w:rPr>
          <w:rFonts w:ascii="Open Sans" w:hAnsi="Open Sans" w:cs="Open Sans"/>
          <w:sz w:val="20"/>
          <w:szCs w:val="20"/>
        </w:rPr>
        <w:t>The post-holder is responsible, with the support of the</w:t>
      </w:r>
      <w:r w:rsidR="00847389">
        <w:rPr>
          <w:rFonts w:ascii="Open Sans" w:hAnsi="Open Sans" w:cs="Open Sans"/>
          <w:sz w:val="20"/>
          <w:szCs w:val="20"/>
        </w:rPr>
        <w:t xml:space="preserve"> Housekeeping and Holiday – Let Supervisor</w:t>
      </w:r>
      <w:r w:rsidRPr="00493330">
        <w:rPr>
          <w:rFonts w:ascii="Open Sans" w:hAnsi="Open Sans" w:cs="Open Sans"/>
          <w:sz w:val="20"/>
          <w:szCs w:val="20"/>
        </w:rPr>
        <w:t xml:space="preserve"> for delivering the hig</w:t>
      </w:r>
      <w:r w:rsidR="007F5583" w:rsidRPr="00493330">
        <w:rPr>
          <w:rFonts w:ascii="Open Sans" w:hAnsi="Open Sans" w:cs="Open Sans"/>
          <w:sz w:val="20"/>
          <w:szCs w:val="20"/>
        </w:rPr>
        <w:t>hest standards of housekeepin</w:t>
      </w:r>
      <w:r w:rsidR="00847389">
        <w:rPr>
          <w:rFonts w:ascii="Open Sans" w:hAnsi="Open Sans" w:cs="Open Sans"/>
          <w:sz w:val="20"/>
          <w:szCs w:val="20"/>
        </w:rPr>
        <w:t>g a</w:t>
      </w:r>
      <w:r w:rsidR="008802CA">
        <w:rPr>
          <w:rFonts w:ascii="Open Sans" w:hAnsi="Open Sans" w:cs="Open Sans"/>
          <w:sz w:val="20"/>
          <w:szCs w:val="20"/>
        </w:rPr>
        <w:t xml:space="preserve">cross public facilities and staff office spaces. </w:t>
      </w:r>
    </w:p>
    <w:p w14:paraId="0E27B00A" w14:textId="77777777" w:rsidR="00287A57" w:rsidRPr="00493330" w:rsidRDefault="00287A57" w:rsidP="00806C81">
      <w:pPr>
        <w:tabs>
          <w:tab w:val="left" w:pos="1701"/>
        </w:tabs>
        <w:jc w:val="both"/>
        <w:rPr>
          <w:rFonts w:ascii="Open Sans" w:hAnsi="Open Sans" w:cs="Open Sans"/>
          <w:b/>
          <w:sz w:val="20"/>
          <w:szCs w:val="20"/>
        </w:rPr>
      </w:pPr>
    </w:p>
    <w:p w14:paraId="0562B89C" w14:textId="77777777" w:rsidR="00DA766B" w:rsidRPr="00493330" w:rsidRDefault="00D13921" w:rsidP="00806C81">
      <w:pPr>
        <w:jc w:val="both"/>
        <w:rPr>
          <w:rFonts w:ascii="Open Sans" w:hAnsi="Open Sans" w:cs="Open Sans"/>
          <w:b/>
          <w:sz w:val="20"/>
          <w:szCs w:val="20"/>
          <w:u w:val="single"/>
        </w:rPr>
      </w:pPr>
      <w:r w:rsidRPr="00493330">
        <w:rPr>
          <w:rFonts w:ascii="Open Sans" w:hAnsi="Open Sans" w:cs="Open Sans"/>
          <w:b/>
          <w:sz w:val="20"/>
          <w:szCs w:val="20"/>
          <w:u w:val="single"/>
        </w:rPr>
        <w:t>KEY RESPONSIBILITIES</w:t>
      </w:r>
      <w:r w:rsidR="00682D8B" w:rsidRPr="00493330">
        <w:rPr>
          <w:rFonts w:ascii="Open Sans" w:hAnsi="Open Sans" w:cs="Open Sans"/>
          <w:b/>
          <w:sz w:val="20"/>
          <w:szCs w:val="20"/>
          <w:u w:val="single"/>
        </w:rPr>
        <w:t xml:space="preserve"> </w:t>
      </w:r>
    </w:p>
    <w:p w14:paraId="60061E4C" w14:textId="77777777" w:rsidR="00F03EA1" w:rsidRPr="00493330" w:rsidRDefault="00F03EA1" w:rsidP="00806C81">
      <w:pPr>
        <w:jc w:val="both"/>
        <w:rPr>
          <w:rFonts w:ascii="Open Sans" w:hAnsi="Open Sans" w:cs="Open Sans"/>
          <w:sz w:val="20"/>
          <w:szCs w:val="20"/>
        </w:rPr>
      </w:pPr>
    </w:p>
    <w:p w14:paraId="41CAA12A" w14:textId="77777777" w:rsidR="006D6573" w:rsidRPr="00493330" w:rsidRDefault="00682D8B" w:rsidP="00806C81">
      <w:pPr>
        <w:tabs>
          <w:tab w:val="left" w:pos="1701"/>
        </w:tabs>
        <w:jc w:val="both"/>
        <w:rPr>
          <w:rFonts w:ascii="Open Sans" w:hAnsi="Open Sans" w:cs="Open Sans"/>
          <w:sz w:val="20"/>
          <w:szCs w:val="20"/>
        </w:rPr>
      </w:pPr>
      <w:r w:rsidRPr="00493330">
        <w:rPr>
          <w:rFonts w:ascii="Open Sans" w:hAnsi="Open Sans" w:cs="Open Sans"/>
          <w:sz w:val="20"/>
          <w:szCs w:val="20"/>
        </w:rPr>
        <w:t xml:space="preserve">The Key Purposes of the </w:t>
      </w:r>
      <w:r w:rsidR="000D1E4C" w:rsidRPr="00493330">
        <w:rPr>
          <w:rFonts w:ascii="Open Sans" w:hAnsi="Open Sans" w:cs="Open Sans"/>
          <w:sz w:val="20"/>
          <w:szCs w:val="20"/>
        </w:rPr>
        <w:t>post</w:t>
      </w:r>
      <w:r w:rsidRPr="00493330">
        <w:rPr>
          <w:rFonts w:ascii="Open Sans" w:hAnsi="Open Sans" w:cs="Open Sans"/>
          <w:sz w:val="20"/>
          <w:szCs w:val="20"/>
        </w:rPr>
        <w:t xml:space="preserve"> will be met by</w:t>
      </w:r>
      <w:r w:rsidR="00847389">
        <w:rPr>
          <w:rFonts w:ascii="Open Sans" w:hAnsi="Open Sans" w:cs="Open Sans"/>
          <w:sz w:val="20"/>
          <w:szCs w:val="20"/>
        </w:rPr>
        <w:t xml:space="preserve"> ensuring all </w:t>
      </w:r>
      <w:r w:rsidR="00B4665C">
        <w:rPr>
          <w:rFonts w:ascii="Open Sans" w:hAnsi="Open Sans" w:cs="Open Sans"/>
          <w:sz w:val="20"/>
          <w:szCs w:val="20"/>
        </w:rPr>
        <w:t xml:space="preserve">public facilities and office spaces are </w:t>
      </w:r>
      <w:r w:rsidR="00847389">
        <w:rPr>
          <w:rFonts w:ascii="Open Sans" w:hAnsi="Open Sans" w:cs="Open Sans"/>
          <w:sz w:val="20"/>
          <w:szCs w:val="20"/>
        </w:rPr>
        <w:t xml:space="preserve">cleaned and presented by the highest possible standard. </w:t>
      </w:r>
    </w:p>
    <w:p w14:paraId="44EAFD9C" w14:textId="77777777" w:rsidR="009221A3" w:rsidRPr="00493330" w:rsidRDefault="009221A3" w:rsidP="00806C81">
      <w:pPr>
        <w:tabs>
          <w:tab w:val="left" w:pos="1701"/>
        </w:tabs>
        <w:jc w:val="both"/>
        <w:rPr>
          <w:rFonts w:ascii="Open Sans" w:hAnsi="Open Sans" w:cs="Open Sans"/>
          <w:sz w:val="20"/>
          <w:szCs w:val="20"/>
        </w:rPr>
      </w:pPr>
    </w:p>
    <w:p w14:paraId="262F2875" w14:textId="77777777" w:rsidR="00B1022E" w:rsidRPr="00493330" w:rsidRDefault="00B1022E" w:rsidP="00806C81">
      <w:pPr>
        <w:tabs>
          <w:tab w:val="left" w:pos="1701"/>
          <w:tab w:val="left" w:pos="3402"/>
        </w:tabs>
        <w:jc w:val="both"/>
        <w:rPr>
          <w:rFonts w:ascii="Open Sans" w:hAnsi="Open Sans" w:cs="Open Sans"/>
          <w:b/>
          <w:bCs/>
          <w:sz w:val="20"/>
          <w:szCs w:val="20"/>
          <w:u w:val="single"/>
        </w:rPr>
      </w:pPr>
      <w:r w:rsidRPr="00493330">
        <w:rPr>
          <w:rFonts w:ascii="Open Sans" w:hAnsi="Open Sans" w:cs="Open Sans"/>
          <w:b/>
          <w:bCs/>
          <w:sz w:val="20"/>
          <w:szCs w:val="20"/>
          <w:u w:val="single"/>
        </w:rPr>
        <w:t>General Housekeeping:</w:t>
      </w:r>
    </w:p>
    <w:p w14:paraId="4DC9B3F1" w14:textId="77777777" w:rsidR="000232F9" w:rsidRPr="00493330" w:rsidRDefault="000232F9" w:rsidP="00806C81">
      <w:pPr>
        <w:tabs>
          <w:tab w:val="left" w:pos="1701"/>
          <w:tab w:val="left" w:pos="3402"/>
        </w:tabs>
        <w:jc w:val="both"/>
        <w:rPr>
          <w:rFonts w:ascii="Open Sans" w:hAnsi="Open Sans" w:cs="Open Sans"/>
          <w:bCs/>
          <w:sz w:val="20"/>
          <w:szCs w:val="20"/>
        </w:rPr>
      </w:pPr>
      <w:r w:rsidRPr="00493330">
        <w:rPr>
          <w:rFonts w:ascii="Open Sans" w:hAnsi="Open Sans" w:cs="Open Sans"/>
          <w:bCs/>
          <w:sz w:val="20"/>
          <w:szCs w:val="20"/>
        </w:rPr>
        <w:t>Undertaking the routine cleaning and housekeeping of domestic and display areas of the property, including but not limited to:</w:t>
      </w:r>
    </w:p>
    <w:p w14:paraId="131240E7" w14:textId="77777777" w:rsidR="00B1022E" w:rsidRPr="00493330" w:rsidRDefault="00B1022E" w:rsidP="00B22734">
      <w:pPr>
        <w:pStyle w:val="BodyText2"/>
        <w:numPr>
          <w:ilvl w:val="0"/>
          <w:numId w:val="30"/>
        </w:numPr>
        <w:tabs>
          <w:tab w:val="left" w:pos="1701"/>
          <w:tab w:val="left" w:pos="3402"/>
        </w:tabs>
        <w:jc w:val="both"/>
        <w:rPr>
          <w:rFonts w:ascii="Open Sans" w:hAnsi="Open Sans" w:cs="Open Sans"/>
          <w:sz w:val="20"/>
        </w:rPr>
      </w:pPr>
      <w:r w:rsidRPr="00493330">
        <w:rPr>
          <w:rFonts w:ascii="Open Sans" w:hAnsi="Open Sans" w:cs="Open Sans"/>
          <w:sz w:val="20"/>
        </w:rPr>
        <w:t>Vacuuming, sweeping, polishing of floors</w:t>
      </w:r>
    </w:p>
    <w:p w14:paraId="64401289" w14:textId="77777777" w:rsidR="00B1022E" w:rsidRPr="00493330" w:rsidRDefault="00B1022E" w:rsidP="00B22734">
      <w:pPr>
        <w:pStyle w:val="BodyText2"/>
        <w:numPr>
          <w:ilvl w:val="0"/>
          <w:numId w:val="30"/>
        </w:numPr>
        <w:tabs>
          <w:tab w:val="left" w:pos="1701"/>
          <w:tab w:val="left" w:pos="3402"/>
        </w:tabs>
        <w:jc w:val="both"/>
        <w:rPr>
          <w:rFonts w:ascii="Open Sans" w:hAnsi="Open Sans" w:cs="Open Sans"/>
          <w:sz w:val="20"/>
        </w:rPr>
      </w:pPr>
      <w:r w:rsidRPr="00493330">
        <w:rPr>
          <w:rFonts w:ascii="Open Sans" w:hAnsi="Open Sans" w:cs="Open Sans"/>
          <w:sz w:val="20"/>
        </w:rPr>
        <w:t xml:space="preserve">Dusting/polishing of fittings such as panelling, stairs, and doors </w:t>
      </w:r>
    </w:p>
    <w:p w14:paraId="23873E6F" w14:textId="77777777" w:rsidR="00B1022E" w:rsidRPr="00493330" w:rsidRDefault="00B1022E" w:rsidP="00B22734">
      <w:pPr>
        <w:pStyle w:val="BodyText2"/>
        <w:numPr>
          <w:ilvl w:val="0"/>
          <w:numId w:val="30"/>
        </w:numPr>
        <w:tabs>
          <w:tab w:val="left" w:pos="1701"/>
          <w:tab w:val="left" w:pos="3402"/>
        </w:tabs>
        <w:jc w:val="both"/>
        <w:rPr>
          <w:rFonts w:ascii="Open Sans" w:hAnsi="Open Sans" w:cs="Open Sans"/>
          <w:sz w:val="20"/>
        </w:rPr>
      </w:pPr>
      <w:r w:rsidRPr="00493330">
        <w:rPr>
          <w:rFonts w:ascii="Open Sans" w:hAnsi="Open Sans" w:cs="Open Sans"/>
          <w:sz w:val="20"/>
        </w:rPr>
        <w:t xml:space="preserve">Dusting/wiping of sills, </w:t>
      </w:r>
      <w:r w:rsidR="00053F87" w:rsidRPr="00493330">
        <w:rPr>
          <w:rFonts w:ascii="Open Sans" w:hAnsi="Open Sans" w:cs="Open Sans"/>
          <w:sz w:val="20"/>
        </w:rPr>
        <w:t>skirting’s</w:t>
      </w:r>
      <w:r w:rsidRPr="00493330">
        <w:rPr>
          <w:rFonts w:ascii="Open Sans" w:hAnsi="Open Sans" w:cs="Open Sans"/>
          <w:sz w:val="20"/>
        </w:rPr>
        <w:t>, door-frames, and window frames</w:t>
      </w:r>
    </w:p>
    <w:p w14:paraId="72DBA3B8" w14:textId="77777777" w:rsidR="00B1022E" w:rsidRPr="00493330" w:rsidRDefault="00B1022E" w:rsidP="00B22734">
      <w:pPr>
        <w:pStyle w:val="BodyText2"/>
        <w:numPr>
          <w:ilvl w:val="0"/>
          <w:numId w:val="30"/>
        </w:numPr>
        <w:tabs>
          <w:tab w:val="left" w:pos="1701"/>
          <w:tab w:val="left" w:pos="3402"/>
        </w:tabs>
        <w:jc w:val="both"/>
        <w:rPr>
          <w:rFonts w:ascii="Open Sans" w:hAnsi="Open Sans" w:cs="Open Sans"/>
          <w:sz w:val="20"/>
        </w:rPr>
      </w:pPr>
      <w:r w:rsidRPr="00493330">
        <w:rPr>
          <w:rFonts w:ascii="Open Sans" w:hAnsi="Open Sans" w:cs="Open Sans"/>
          <w:sz w:val="20"/>
        </w:rPr>
        <w:t>Cleaning of windows</w:t>
      </w:r>
    </w:p>
    <w:p w14:paraId="719E0007" w14:textId="77777777" w:rsidR="00B1022E" w:rsidRPr="00493330" w:rsidRDefault="00B1022E" w:rsidP="00B22734">
      <w:pPr>
        <w:pStyle w:val="BodyText2"/>
        <w:numPr>
          <w:ilvl w:val="0"/>
          <w:numId w:val="30"/>
        </w:numPr>
        <w:tabs>
          <w:tab w:val="left" w:pos="1701"/>
          <w:tab w:val="left" w:pos="3402"/>
        </w:tabs>
        <w:jc w:val="both"/>
        <w:rPr>
          <w:rFonts w:ascii="Open Sans" w:hAnsi="Open Sans" w:cs="Open Sans"/>
          <w:sz w:val="20"/>
        </w:rPr>
      </w:pPr>
      <w:r w:rsidRPr="00493330">
        <w:rPr>
          <w:rFonts w:ascii="Open Sans" w:hAnsi="Open Sans" w:cs="Open Sans"/>
          <w:sz w:val="20"/>
        </w:rPr>
        <w:t>Cleaning of lavatories, sinks, staff-rooms etc</w:t>
      </w:r>
    </w:p>
    <w:p w14:paraId="4A92F3B1" w14:textId="77777777" w:rsidR="00B1022E" w:rsidRPr="00493330" w:rsidRDefault="00B1022E" w:rsidP="00806C81">
      <w:pPr>
        <w:numPr>
          <w:ilvl w:val="0"/>
          <w:numId w:val="22"/>
        </w:numPr>
        <w:tabs>
          <w:tab w:val="left" w:pos="1701"/>
          <w:tab w:val="left" w:pos="3402"/>
        </w:tabs>
        <w:jc w:val="both"/>
        <w:rPr>
          <w:rFonts w:ascii="Open Sans" w:hAnsi="Open Sans" w:cs="Open Sans"/>
          <w:sz w:val="20"/>
          <w:szCs w:val="20"/>
        </w:rPr>
      </w:pPr>
      <w:r w:rsidRPr="00493330">
        <w:rPr>
          <w:rFonts w:ascii="Open Sans" w:hAnsi="Open Sans" w:cs="Open Sans"/>
          <w:sz w:val="20"/>
          <w:szCs w:val="20"/>
          <w:u w:val="single"/>
        </w:rPr>
        <w:t>Supporting the use of the property for functions and events</w:t>
      </w:r>
      <w:r w:rsidRPr="00493330">
        <w:rPr>
          <w:rFonts w:ascii="Open Sans" w:hAnsi="Open Sans" w:cs="Open Sans"/>
          <w:sz w:val="20"/>
          <w:szCs w:val="20"/>
        </w:rPr>
        <w:t xml:space="preserve"> by:</w:t>
      </w:r>
    </w:p>
    <w:p w14:paraId="3E7C1379" w14:textId="77777777" w:rsidR="00B1022E" w:rsidRPr="00493330" w:rsidRDefault="00B1022E" w:rsidP="000232F9">
      <w:pPr>
        <w:pStyle w:val="BodyText2"/>
        <w:numPr>
          <w:ilvl w:val="1"/>
          <w:numId w:val="23"/>
        </w:numPr>
        <w:tabs>
          <w:tab w:val="left" w:pos="1701"/>
          <w:tab w:val="left" w:pos="3402"/>
        </w:tabs>
        <w:jc w:val="both"/>
        <w:rPr>
          <w:rFonts w:ascii="Open Sans" w:hAnsi="Open Sans" w:cs="Open Sans"/>
          <w:sz w:val="20"/>
        </w:rPr>
      </w:pPr>
      <w:r w:rsidRPr="00493330">
        <w:rPr>
          <w:rFonts w:ascii="Open Sans" w:hAnsi="Open Sans" w:cs="Open Sans"/>
          <w:sz w:val="20"/>
        </w:rPr>
        <w:t>Protecting vulnerable collections;</w:t>
      </w:r>
    </w:p>
    <w:p w14:paraId="6252BBA1" w14:textId="77777777" w:rsidR="00B1022E" w:rsidRPr="00493330" w:rsidRDefault="00B1022E" w:rsidP="000232F9">
      <w:pPr>
        <w:pStyle w:val="BodyText2"/>
        <w:numPr>
          <w:ilvl w:val="1"/>
          <w:numId w:val="23"/>
        </w:numPr>
        <w:tabs>
          <w:tab w:val="left" w:pos="1701"/>
          <w:tab w:val="left" w:pos="3402"/>
        </w:tabs>
        <w:jc w:val="both"/>
        <w:rPr>
          <w:rFonts w:ascii="Open Sans" w:hAnsi="Open Sans" w:cs="Open Sans"/>
          <w:sz w:val="20"/>
        </w:rPr>
      </w:pPr>
      <w:r w:rsidRPr="00493330">
        <w:rPr>
          <w:rFonts w:ascii="Open Sans" w:hAnsi="Open Sans" w:cs="Open Sans"/>
          <w:sz w:val="20"/>
        </w:rPr>
        <w:t>Assisting with functions furniture set-up and striking;</w:t>
      </w:r>
    </w:p>
    <w:p w14:paraId="683BF9B3" w14:textId="77777777" w:rsidR="00B1022E" w:rsidRPr="00493330" w:rsidRDefault="00B1022E" w:rsidP="000232F9">
      <w:pPr>
        <w:pStyle w:val="BodyText2"/>
        <w:numPr>
          <w:ilvl w:val="1"/>
          <w:numId w:val="23"/>
        </w:numPr>
        <w:tabs>
          <w:tab w:val="left" w:pos="1701"/>
          <w:tab w:val="left" w:pos="3402"/>
        </w:tabs>
        <w:jc w:val="both"/>
        <w:rPr>
          <w:rFonts w:ascii="Open Sans" w:hAnsi="Open Sans" w:cs="Open Sans"/>
          <w:sz w:val="20"/>
        </w:rPr>
      </w:pPr>
      <w:r w:rsidRPr="00493330">
        <w:rPr>
          <w:rFonts w:ascii="Open Sans" w:hAnsi="Open Sans" w:cs="Open Sans"/>
          <w:sz w:val="20"/>
        </w:rPr>
        <w:t xml:space="preserve">Clearing and cleaning </w:t>
      </w:r>
      <w:r w:rsidR="00BC1052" w:rsidRPr="00493330">
        <w:rPr>
          <w:rFonts w:ascii="Open Sans" w:hAnsi="Open Sans" w:cs="Open Sans"/>
          <w:sz w:val="20"/>
        </w:rPr>
        <w:t xml:space="preserve">before and </w:t>
      </w:r>
      <w:r w:rsidRPr="00493330">
        <w:rPr>
          <w:rFonts w:ascii="Open Sans" w:hAnsi="Open Sans" w:cs="Open Sans"/>
          <w:sz w:val="20"/>
        </w:rPr>
        <w:t>after the event.</w:t>
      </w:r>
    </w:p>
    <w:p w14:paraId="4B94D5A5" w14:textId="77777777" w:rsidR="00B1022E" w:rsidRPr="00493330" w:rsidRDefault="00B1022E" w:rsidP="00806C81">
      <w:pPr>
        <w:tabs>
          <w:tab w:val="left" w:pos="1701"/>
          <w:tab w:val="left" w:pos="3402"/>
        </w:tabs>
        <w:jc w:val="both"/>
        <w:rPr>
          <w:rFonts w:ascii="Open Sans" w:hAnsi="Open Sans" w:cs="Open Sans"/>
          <w:sz w:val="20"/>
          <w:szCs w:val="20"/>
        </w:rPr>
      </w:pPr>
    </w:p>
    <w:p w14:paraId="515AF444" w14:textId="77777777" w:rsidR="00B1022E" w:rsidRPr="00493330" w:rsidRDefault="00B1022E" w:rsidP="00806C81">
      <w:pPr>
        <w:tabs>
          <w:tab w:val="left" w:pos="1701"/>
          <w:tab w:val="left" w:pos="3402"/>
        </w:tabs>
        <w:jc w:val="both"/>
        <w:rPr>
          <w:rFonts w:ascii="Open Sans" w:hAnsi="Open Sans" w:cs="Open Sans"/>
          <w:b/>
          <w:sz w:val="20"/>
          <w:szCs w:val="20"/>
          <w:u w:val="single"/>
        </w:rPr>
      </w:pPr>
      <w:r w:rsidRPr="00493330">
        <w:rPr>
          <w:rFonts w:ascii="Open Sans" w:hAnsi="Open Sans" w:cs="Open Sans"/>
          <w:b/>
          <w:sz w:val="20"/>
          <w:szCs w:val="20"/>
          <w:u w:val="single"/>
        </w:rPr>
        <w:t xml:space="preserve">Holiday Let Accommodation (the Laird’s </w:t>
      </w:r>
      <w:r w:rsidR="00053F87" w:rsidRPr="00493330">
        <w:rPr>
          <w:rFonts w:ascii="Open Sans" w:hAnsi="Open Sans" w:cs="Open Sans"/>
          <w:b/>
          <w:sz w:val="20"/>
          <w:szCs w:val="20"/>
          <w:u w:val="single"/>
        </w:rPr>
        <w:t>Wing</w:t>
      </w:r>
      <w:r w:rsidRPr="00493330">
        <w:rPr>
          <w:rFonts w:ascii="Open Sans" w:hAnsi="Open Sans" w:cs="Open Sans"/>
          <w:b/>
          <w:sz w:val="20"/>
          <w:szCs w:val="20"/>
          <w:u w:val="single"/>
        </w:rPr>
        <w:t xml:space="preserve"> and other holiday cottages)</w:t>
      </w:r>
      <w:r w:rsidR="007F5583" w:rsidRPr="00493330">
        <w:rPr>
          <w:rFonts w:ascii="Open Sans" w:hAnsi="Open Sans" w:cs="Open Sans"/>
          <w:b/>
          <w:sz w:val="20"/>
          <w:szCs w:val="20"/>
          <w:u w:val="single"/>
        </w:rPr>
        <w:t>:</w:t>
      </w:r>
    </w:p>
    <w:p w14:paraId="0D8185BC" w14:textId="77777777" w:rsidR="00B1022E" w:rsidRPr="00493330" w:rsidRDefault="000232F9" w:rsidP="000232F9">
      <w:pPr>
        <w:pStyle w:val="BodyText2"/>
        <w:jc w:val="both"/>
        <w:rPr>
          <w:rFonts w:ascii="Open Sans" w:hAnsi="Open Sans" w:cs="Open Sans"/>
          <w:sz w:val="20"/>
        </w:rPr>
      </w:pPr>
      <w:r w:rsidRPr="00493330">
        <w:rPr>
          <w:rFonts w:ascii="Open Sans" w:hAnsi="Open Sans" w:cs="Open Sans"/>
          <w:sz w:val="20"/>
        </w:rPr>
        <w:t xml:space="preserve">Undertaking </w:t>
      </w:r>
      <w:r w:rsidR="00B4665C">
        <w:rPr>
          <w:rFonts w:ascii="Open Sans" w:hAnsi="Open Sans" w:cs="Open Sans"/>
          <w:sz w:val="20"/>
        </w:rPr>
        <w:t xml:space="preserve">occasional support in </w:t>
      </w:r>
      <w:r w:rsidRPr="00493330">
        <w:rPr>
          <w:rFonts w:ascii="Open Sans" w:hAnsi="Open Sans" w:cs="Open Sans"/>
          <w:sz w:val="20"/>
        </w:rPr>
        <w:t>servicing of let accommodation of the property, including but not limited to:</w:t>
      </w:r>
    </w:p>
    <w:p w14:paraId="27A470E2" w14:textId="77777777" w:rsidR="00B1022E" w:rsidRPr="00493330" w:rsidRDefault="00B1022E" w:rsidP="00B22734">
      <w:pPr>
        <w:pStyle w:val="BodyText2"/>
        <w:numPr>
          <w:ilvl w:val="0"/>
          <w:numId w:val="32"/>
        </w:numPr>
        <w:tabs>
          <w:tab w:val="left" w:pos="1701"/>
          <w:tab w:val="left" w:pos="3402"/>
        </w:tabs>
        <w:jc w:val="both"/>
        <w:rPr>
          <w:rFonts w:ascii="Open Sans" w:hAnsi="Open Sans" w:cs="Open Sans"/>
          <w:sz w:val="20"/>
        </w:rPr>
      </w:pPr>
      <w:r w:rsidRPr="00493330">
        <w:rPr>
          <w:rFonts w:ascii="Open Sans" w:hAnsi="Open Sans" w:cs="Open Sans"/>
          <w:sz w:val="20"/>
        </w:rPr>
        <w:t>Vacuuming, sweeping, mopping, polishing of floors</w:t>
      </w:r>
    </w:p>
    <w:p w14:paraId="72EF5EDB" w14:textId="77777777" w:rsidR="00B1022E" w:rsidRPr="00493330" w:rsidRDefault="00B1022E" w:rsidP="00B22734">
      <w:pPr>
        <w:pStyle w:val="BodyText2"/>
        <w:numPr>
          <w:ilvl w:val="0"/>
          <w:numId w:val="32"/>
        </w:numPr>
        <w:tabs>
          <w:tab w:val="left" w:pos="1701"/>
          <w:tab w:val="left" w:pos="3402"/>
        </w:tabs>
        <w:jc w:val="both"/>
        <w:rPr>
          <w:rFonts w:ascii="Open Sans" w:hAnsi="Open Sans" w:cs="Open Sans"/>
          <w:sz w:val="20"/>
        </w:rPr>
      </w:pPr>
      <w:r w:rsidRPr="00493330">
        <w:rPr>
          <w:rFonts w:ascii="Open Sans" w:hAnsi="Open Sans" w:cs="Open Sans"/>
          <w:sz w:val="20"/>
        </w:rPr>
        <w:t>Dusting of surfaces, fittings, furniture, ornaments, doors</w:t>
      </w:r>
    </w:p>
    <w:p w14:paraId="7EC43570" w14:textId="77777777" w:rsidR="00B1022E" w:rsidRPr="00493330" w:rsidRDefault="00B1022E" w:rsidP="00B22734">
      <w:pPr>
        <w:pStyle w:val="BodyText2"/>
        <w:numPr>
          <w:ilvl w:val="0"/>
          <w:numId w:val="32"/>
        </w:numPr>
        <w:tabs>
          <w:tab w:val="left" w:pos="1701"/>
          <w:tab w:val="left" w:pos="3402"/>
        </w:tabs>
        <w:jc w:val="both"/>
        <w:rPr>
          <w:rFonts w:ascii="Open Sans" w:hAnsi="Open Sans" w:cs="Open Sans"/>
          <w:sz w:val="20"/>
        </w:rPr>
      </w:pPr>
      <w:r w:rsidRPr="00493330">
        <w:rPr>
          <w:rFonts w:ascii="Open Sans" w:hAnsi="Open Sans" w:cs="Open Sans"/>
          <w:sz w:val="20"/>
        </w:rPr>
        <w:t>Cleaning of windows</w:t>
      </w:r>
    </w:p>
    <w:p w14:paraId="279D3ACF" w14:textId="77777777" w:rsidR="00B1022E" w:rsidRPr="00493330" w:rsidRDefault="00B1022E" w:rsidP="00B22734">
      <w:pPr>
        <w:pStyle w:val="BodyText2"/>
        <w:numPr>
          <w:ilvl w:val="0"/>
          <w:numId w:val="32"/>
        </w:numPr>
        <w:tabs>
          <w:tab w:val="left" w:pos="1701"/>
          <w:tab w:val="left" w:pos="3402"/>
        </w:tabs>
        <w:jc w:val="both"/>
        <w:rPr>
          <w:rFonts w:ascii="Open Sans" w:hAnsi="Open Sans" w:cs="Open Sans"/>
          <w:sz w:val="20"/>
        </w:rPr>
      </w:pPr>
      <w:r w:rsidRPr="00493330">
        <w:rPr>
          <w:rFonts w:ascii="Open Sans" w:hAnsi="Open Sans" w:cs="Open Sans"/>
          <w:sz w:val="20"/>
        </w:rPr>
        <w:lastRenderedPageBreak/>
        <w:t>Changing of bed linen and towels, and making of beds</w:t>
      </w:r>
    </w:p>
    <w:p w14:paraId="17B49ABE" w14:textId="77777777" w:rsidR="00B1022E" w:rsidRPr="00493330" w:rsidRDefault="00B1022E" w:rsidP="00B22734">
      <w:pPr>
        <w:pStyle w:val="BodyText2"/>
        <w:numPr>
          <w:ilvl w:val="0"/>
          <w:numId w:val="32"/>
        </w:numPr>
        <w:tabs>
          <w:tab w:val="left" w:pos="1701"/>
          <w:tab w:val="left" w:pos="3402"/>
        </w:tabs>
        <w:jc w:val="both"/>
        <w:rPr>
          <w:rFonts w:ascii="Open Sans" w:hAnsi="Open Sans" w:cs="Open Sans"/>
          <w:sz w:val="20"/>
        </w:rPr>
      </w:pPr>
      <w:r w:rsidRPr="00493330">
        <w:rPr>
          <w:rFonts w:ascii="Open Sans" w:hAnsi="Open Sans" w:cs="Open Sans"/>
          <w:sz w:val="20"/>
        </w:rPr>
        <w:t>Cleaning of bathroom/toilet areas and fittings</w:t>
      </w:r>
    </w:p>
    <w:p w14:paraId="73F34394" w14:textId="77777777" w:rsidR="00B1022E" w:rsidRPr="00493330" w:rsidRDefault="00B1022E" w:rsidP="00B22734">
      <w:pPr>
        <w:pStyle w:val="BodyText2"/>
        <w:numPr>
          <w:ilvl w:val="0"/>
          <w:numId w:val="32"/>
        </w:numPr>
        <w:tabs>
          <w:tab w:val="left" w:pos="1701"/>
          <w:tab w:val="left" w:pos="3402"/>
        </w:tabs>
        <w:jc w:val="both"/>
        <w:rPr>
          <w:rFonts w:ascii="Open Sans" w:hAnsi="Open Sans" w:cs="Open Sans"/>
          <w:sz w:val="20"/>
        </w:rPr>
      </w:pPr>
      <w:r w:rsidRPr="00493330">
        <w:rPr>
          <w:rFonts w:ascii="Open Sans" w:hAnsi="Open Sans" w:cs="Open Sans"/>
          <w:sz w:val="20"/>
        </w:rPr>
        <w:t>Cleaning of (let) kitchen/scullery areas and equipment</w:t>
      </w:r>
    </w:p>
    <w:p w14:paraId="625D9980" w14:textId="77777777" w:rsidR="00B1022E" w:rsidRPr="00493330" w:rsidRDefault="00B1022E" w:rsidP="00B22734">
      <w:pPr>
        <w:pStyle w:val="BodyText2"/>
        <w:numPr>
          <w:ilvl w:val="0"/>
          <w:numId w:val="32"/>
        </w:numPr>
        <w:tabs>
          <w:tab w:val="left" w:pos="1701"/>
          <w:tab w:val="left" w:pos="3402"/>
        </w:tabs>
        <w:jc w:val="both"/>
        <w:rPr>
          <w:rFonts w:ascii="Open Sans" w:hAnsi="Open Sans" w:cs="Open Sans"/>
          <w:sz w:val="20"/>
        </w:rPr>
      </w:pPr>
      <w:r w:rsidRPr="00493330">
        <w:rPr>
          <w:rFonts w:ascii="Open Sans" w:hAnsi="Open Sans" w:cs="Open Sans"/>
          <w:sz w:val="20"/>
        </w:rPr>
        <w:t>Checking functionality of lighting, heating, TV/radio etc</w:t>
      </w:r>
    </w:p>
    <w:p w14:paraId="17E1E0F5" w14:textId="77777777" w:rsidR="00B1022E" w:rsidRPr="00493330" w:rsidRDefault="00B1022E" w:rsidP="00B22734">
      <w:pPr>
        <w:pStyle w:val="BodyText2"/>
        <w:numPr>
          <w:ilvl w:val="0"/>
          <w:numId w:val="32"/>
        </w:numPr>
        <w:tabs>
          <w:tab w:val="left" w:pos="1701"/>
          <w:tab w:val="left" w:pos="3402"/>
        </w:tabs>
        <w:jc w:val="both"/>
        <w:rPr>
          <w:rFonts w:ascii="Open Sans" w:hAnsi="Open Sans" w:cs="Open Sans"/>
          <w:sz w:val="20"/>
        </w:rPr>
      </w:pPr>
      <w:r w:rsidRPr="00493330">
        <w:rPr>
          <w:rFonts w:ascii="Open Sans" w:hAnsi="Open Sans" w:cs="Open Sans"/>
          <w:sz w:val="20"/>
        </w:rPr>
        <w:t>Replenishing of welcome/hospitality trays, and consumables</w:t>
      </w:r>
    </w:p>
    <w:p w14:paraId="1FC92F84" w14:textId="77777777" w:rsidR="00B1022E" w:rsidRPr="00493330" w:rsidRDefault="00B1022E" w:rsidP="00B22734">
      <w:pPr>
        <w:pStyle w:val="BodyText2"/>
        <w:numPr>
          <w:ilvl w:val="0"/>
          <w:numId w:val="32"/>
        </w:numPr>
        <w:tabs>
          <w:tab w:val="left" w:pos="1701"/>
          <w:tab w:val="left" w:pos="3402"/>
        </w:tabs>
        <w:jc w:val="both"/>
        <w:rPr>
          <w:rFonts w:ascii="Open Sans" w:hAnsi="Open Sans" w:cs="Open Sans"/>
          <w:sz w:val="20"/>
        </w:rPr>
      </w:pPr>
      <w:r w:rsidRPr="00493330">
        <w:rPr>
          <w:rFonts w:ascii="Open Sans" w:hAnsi="Open Sans" w:cs="Open Sans"/>
          <w:sz w:val="20"/>
        </w:rPr>
        <w:t>Checking of collections and domestic inventories during changeover – specifically in the Laird’s Apartment.</w:t>
      </w:r>
    </w:p>
    <w:p w14:paraId="3DEEC669" w14:textId="77777777" w:rsidR="00850078" w:rsidRDefault="00850078" w:rsidP="00806C81">
      <w:pPr>
        <w:jc w:val="both"/>
        <w:rPr>
          <w:rFonts w:ascii="Open Sans" w:hAnsi="Open Sans" w:cs="Open Sans"/>
          <w:sz w:val="20"/>
          <w:szCs w:val="20"/>
        </w:rPr>
      </w:pPr>
    </w:p>
    <w:p w14:paraId="5A246571" w14:textId="77777777" w:rsidR="00847389" w:rsidRPr="00493330" w:rsidRDefault="00847389" w:rsidP="00847389">
      <w:pPr>
        <w:pStyle w:val="Heading7"/>
        <w:spacing w:before="0"/>
        <w:jc w:val="both"/>
        <w:rPr>
          <w:rFonts w:ascii="Open Sans" w:hAnsi="Open Sans" w:cs="Open Sans"/>
          <w:b/>
          <w:sz w:val="20"/>
          <w:szCs w:val="20"/>
          <w:u w:val="single"/>
        </w:rPr>
      </w:pPr>
      <w:r w:rsidRPr="00493330">
        <w:rPr>
          <w:rFonts w:ascii="Open Sans" w:hAnsi="Open Sans" w:cs="Open Sans"/>
          <w:b/>
          <w:sz w:val="20"/>
          <w:szCs w:val="20"/>
          <w:u w:val="single"/>
        </w:rPr>
        <w:t>Collections Care:</w:t>
      </w:r>
    </w:p>
    <w:p w14:paraId="36105D5A" w14:textId="77777777" w:rsidR="00847389" w:rsidRDefault="00847389" w:rsidP="00847389">
      <w:pPr>
        <w:pStyle w:val="BodyText2"/>
        <w:tabs>
          <w:tab w:val="left" w:pos="1701"/>
          <w:tab w:val="left" w:pos="3402"/>
        </w:tabs>
        <w:jc w:val="both"/>
        <w:rPr>
          <w:rFonts w:ascii="Open Sans" w:hAnsi="Open Sans" w:cs="Open Sans"/>
          <w:b/>
          <w:bCs/>
          <w:sz w:val="20"/>
          <w:u w:val="single"/>
        </w:rPr>
      </w:pPr>
      <w:r>
        <w:rPr>
          <w:rFonts w:ascii="Open Sans" w:hAnsi="Open Sans" w:cs="Open Sans"/>
          <w:sz w:val="20"/>
        </w:rPr>
        <w:t>Some Collection Care support may</w:t>
      </w:r>
      <w:r w:rsidR="00B4665C">
        <w:rPr>
          <w:rFonts w:ascii="Open Sans" w:hAnsi="Open Sans" w:cs="Open Sans"/>
          <w:sz w:val="20"/>
        </w:rPr>
        <w:t xml:space="preserve"> occassionally</w:t>
      </w:r>
      <w:r>
        <w:rPr>
          <w:rFonts w:ascii="Open Sans" w:hAnsi="Open Sans" w:cs="Open Sans"/>
          <w:sz w:val="20"/>
        </w:rPr>
        <w:t xml:space="preserve"> be required. </w:t>
      </w:r>
    </w:p>
    <w:p w14:paraId="3656B9AB" w14:textId="77777777" w:rsidR="00847389" w:rsidRPr="00493330" w:rsidRDefault="00847389" w:rsidP="00806C81">
      <w:pPr>
        <w:jc w:val="both"/>
        <w:rPr>
          <w:rFonts w:ascii="Open Sans" w:hAnsi="Open Sans" w:cs="Open Sans"/>
          <w:sz w:val="20"/>
          <w:szCs w:val="20"/>
        </w:rPr>
      </w:pPr>
    </w:p>
    <w:p w14:paraId="7ABDBBA4" w14:textId="77777777" w:rsidR="007E626B" w:rsidRPr="00493330" w:rsidRDefault="003C5C94" w:rsidP="00806C81">
      <w:pPr>
        <w:jc w:val="both"/>
        <w:rPr>
          <w:rFonts w:ascii="Open Sans" w:hAnsi="Open Sans" w:cs="Open Sans"/>
          <w:b/>
          <w:sz w:val="20"/>
          <w:szCs w:val="20"/>
          <w:u w:val="single"/>
        </w:rPr>
      </w:pPr>
      <w:r w:rsidRPr="00493330">
        <w:rPr>
          <w:rFonts w:ascii="Open Sans" w:hAnsi="Open Sans" w:cs="Open Sans"/>
          <w:b/>
          <w:sz w:val="20"/>
          <w:szCs w:val="20"/>
          <w:u w:val="single"/>
        </w:rPr>
        <w:t>S</w:t>
      </w:r>
      <w:r w:rsidR="007E626B" w:rsidRPr="00493330">
        <w:rPr>
          <w:rFonts w:ascii="Open Sans" w:hAnsi="Open Sans" w:cs="Open Sans"/>
          <w:b/>
          <w:sz w:val="20"/>
          <w:szCs w:val="20"/>
          <w:u w:val="single"/>
        </w:rPr>
        <w:t>COPE OF ROLE</w:t>
      </w:r>
    </w:p>
    <w:p w14:paraId="45FB0818" w14:textId="77777777" w:rsidR="003C5C94" w:rsidRPr="00493330" w:rsidRDefault="003C5C94" w:rsidP="00806C81">
      <w:pPr>
        <w:jc w:val="both"/>
        <w:rPr>
          <w:rFonts w:ascii="Open Sans" w:hAnsi="Open Sans" w:cs="Open Sans"/>
          <w:b/>
          <w:sz w:val="20"/>
          <w:szCs w:val="20"/>
        </w:rPr>
      </w:pPr>
    </w:p>
    <w:p w14:paraId="79B14D26" w14:textId="77777777" w:rsidR="0042752C" w:rsidRPr="00493330" w:rsidRDefault="00605F48" w:rsidP="00806C81">
      <w:pPr>
        <w:jc w:val="both"/>
        <w:rPr>
          <w:rFonts w:ascii="Open Sans" w:hAnsi="Open Sans" w:cs="Open Sans"/>
          <w:b/>
          <w:sz w:val="20"/>
          <w:szCs w:val="20"/>
        </w:rPr>
      </w:pPr>
      <w:r w:rsidRPr="00493330">
        <w:rPr>
          <w:rFonts w:ascii="Open Sans" w:hAnsi="Open Sans" w:cs="Open Sans"/>
          <w:b/>
          <w:sz w:val="20"/>
          <w:szCs w:val="20"/>
        </w:rPr>
        <w:t>People Management</w:t>
      </w:r>
      <w:r w:rsidR="00377464" w:rsidRPr="00493330">
        <w:rPr>
          <w:rFonts w:ascii="Open Sans" w:hAnsi="Open Sans" w:cs="Open Sans"/>
          <w:b/>
          <w:sz w:val="20"/>
          <w:szCs w:val="20"/>
        </w:rPr>
        <w:t xml:space="preserve"> </w:t>
      </w:r>
    </w:p>
    <w:p w14:paraId="041FDC05" w14:textId="77777777" w:rsidR="0042752C" w:rsidRPr="00493330" w:rsidRDefault="000232F9" w:rsidP="00B22734">
      <w:pPr>
        <w:numPr>
          <w:ilvl w:val="0"/>
          <w:numId w:val="27"/>
        </w:numPr>
        <w:ind w:left="360"/>
        <w:jc w:val="both"/>
        <w:rPr>
          <w:rFonts w:ascii="Open Sans" w:hAnsi="Open Sans" w:cs="Open Sans"/>
          <w:sz w:val="20"/>
          <w:szCs w:val="20"/>
        </w:rPr>
      </w:pPr>
      <w:r w:rsidRPr="00493330">
        <w:rPr>
          <w:rFonts w:ascii="Open Sans" w:hAnsi="Open Sans" w:cs="Open Sans"/>
          <w:sz w:val="20"/>
          <w:szCs w:val="20"/>
        </w:rPr>
        <w:t>Not a line manager</w:t>
      </w:r>
    </w:p>
    <w:p w14:paraId="471CB1CE" w14:textId="77777777" w:rsidR="000232F9" w:rsidRPr="00493330" w:rsidRDefault="000232F9" w:rsidP="00B22734">
      <w:pPr>
        <w:numPr>
          <w:ilvl w:val="0"/>
          <w:numId w:val="27"/>
        </w:numPr>
        <w:ind w:left="360"/>
        <w:jc w:val="both"/>
        <w:rPr>
          <w:rFonts w:ascii="Open Sans" w:hAnsi="Open Sans" w:cs="Open Sans"/>
          <w:sz w:val="20"/>
          <w:szCs w:val="20"/>
        </w:rPr>
      </w:pPr>
      <w:r w:rsidRPr="00493330">
        <w:rPr>
          <w:rFonts w:ascii="Open Sans" w:hAnsi="Open Sans" w:cs="Open Sans"/>
          <w:sz w:val="20"/>
          <w:szCs w:val="20"/>
        </w:rPr>
        <w:t>Will work closely with other property colleagues and will have interaction with other technical/specialist advisory colleagues based in other locations and departments</w:t>
      </w:r>
    </w:p>
    <w:p w14:paraId="2CFEFCBF" w14:textId="77777777" w:rsidR="000232F9" w:rsidRPr="00493330" w:rsidRDefault="000232F9" w:rsidP="00B22734">
      <w:pPr>
        <w:numPr>
          <w:ilvl w:val="0"/>
          <w:numId w:val="27"/>
        </w:numPr>
        <w:ind w:left="360"/>
        <w:jc w:val="both"/>
        <w:rPr>
          <w:rFonts w:ascii="Open Sans" w:hAnsi="Open Sans" w:cs="Open Sans"/>
          <w:sz w:val="20"/>
          <w:szCs w:val="20"/>
        </w:rPr>
      </w:pPr>
      <w:r w:rsidRPr="00493330">
        <w:rPr>
          <w:rFonts w:ascii="Open Sans" w:hAnsi="Open Sans" w:cs="Open Sans"/>
          <w:sz w:val="20"/>
          <w:szCs w:val="20"/>
        </w:rPr>
        <w:t>Will work closely with contractors working on site</w:t>
      </w:r>
      <w:r w:rsidR="00F454C0" w:rsidRPr="00493330">
        <w:rPr>
          <w:rFonts w:ascii="Open Sans" w:hAnsi="Open Sans" w:cs="Open Sans"/>
          <w:sz w:val="20"/>
          <w:szCs w:val="20"/>
        </w:rPr>
        <w:t xml:space="preserve"> and suppliers</w:t>
      </w:r>
    </w:p>
    <w:p w14:paraId="2644D9B8" w14:textId="77777777" w:rsidR="000232F9" w:rsidRPr="00493330" w:rsidRDefault="000232F9" w:rsidP="00B22734">
      <w:pPr>
        <w:numPr>
          <w:ilvl w:val="0"/>
          <w:numId w:val="27"/>
        </w:numPr>
        <w:ind w:left="360"/>
        <w:jc w:val="both"/>
        <w:rPr>
          <w:rFonts w:ascii="Open Sans" w:hAnsi="Open Sans" w:cs="Open Sans"/>
          <w:sz w:val="20"/>
          <w:szCs w:val="20"/>
        </w:rPr>
      </w:pPr>
      <w:r w:rsidRPr="00493330">
        <w:rPr>
          <w:rFonts w:ascii="Open Sans" w:hAnsi="Open Sans" w:cs="Open Sans"/>
          <w:sz w:val="20"/>
          <w:szCs w:val="20"/>
        </w:rPr>
        <w:t xml:space="preserve">Will have daily interaction with members of the public of all ages </w:t>
      </w:r>
      <w:r w:rsidR="00F454C0" w:rsidRPr="00493330">
        <w:rPr>
          <w:rFonts w:ascii="Open Sans" w:hAnsi="Open Sans" w:cs="Open Sans"/>
          <w:sz w:val="20"/>
          <w:szCs w:val="20"/>
        </w:rPr>
        <w:t>and</w:t>
      </w:r>
      <w:r w:rsidRPr="00493330">
        <w:rPr>
          <w:rFonts w:ascii="Open Sans" w:hAnsi="Open Sans" w:cs="Open Sans"/>
          <w:sz w:val="20"/>
          <w:szCs w:val="20"/>
        </w:rPr>
        <w:t xml:space="preserve"> abilities</w:t>
      </w:r>
      <w:r w:rsidR="00F454C0" w:rsidRPr="00493330">
        <w:rPr>
          <w:rFonts w:ascii="Open Sans" w:hAnsi="Open Sans" w:cs="Open Sans"/>
          <w:sz w:val="20"/>
          <w:szCs w:val="20"/>
        </w:rPr>
        <w:t>.</w:t>
      </w:r>
    </w:p>
    <w:p w14:paraId="049F31CB" w14:textId="77777777" w:rsidR="007E626B" w:rsidRPr="00493330" w:rsidRDefault="007E626B" w:rsidP="00B22734">
      <w:pPr>
        <w:jc w:val="both"/>
        <w:rPr>
          <w:rFonts w:ascii="Open Sans" w:hAnsi="Open Sans" w:cs="Open Sans"/>
          <w:b/>
          <w:sz w:val="20"/>
          <w:szCs w:val="20"/>
          <w:u w:val="single"/>
        </w:rPr>
      </w:pPr>
    </w:p>
    <w:p w14:paraId="11F0643E" w14:textId="77777777" w:rsidR="003C5C94" w:rsidRPr="00493330" w:rsidRDefault="003C5C94" w:rsidP="00806C81">
      <w:pPr>
        <w:pStyle w:val="Heading2"/>
        <w:tabs>
          <w:tab w:val="clear" w:pos="1701"/>
          <w:tab w:val="clear" w:pos="3402"/>
        </w:tabs>
        <w:rPr>
          <w:rFonts w:ascii="Open Sans" w:hAnsi="Open Sans" w:cs="Open Sans"/>
          <w:b/>
          <w:iCs/>
          <w:sz w:val="20"/>
          <w:szCs w:val="20"/>
          <w:u w:val="none"/>
        </w:rPr>
      </w:pPr>
      <w:r w:rsidRPr="00493330">
        <w:rPr>
          <w:rFonts w:ascii="Open Sans" w:hAnsi="Open Sans" w:cs="Open Sans"/>
          <w:b/>
          <w:iCs/>
          <w:sz w:val="20"/>
          <w:szCs w:val="20"/>
          <w:u w:val="none"/>
        </w:rPr>
        <w:t>Financial Management</w:t>
      </w:r>
      <w:r w:rsidR="00377464" w:rsidRPr="00493330">
        <w:rPr>
          <w:rFonts w:ascii="Open Sans" w:hAnsi="Open Sans" w:cs="Open Sans"/>
          <w:b/>
          <w:iCs/>
          <w:sz w:val="20"/>
          <w:szCs w:val="20"/>
          <w:u w:val="none"/>
        </w:rPr>
        <w:t xml:space="preserve"> </w:t>
      </w:r>
    </w:p>
    <w:p w14:paraId="5EFB5056" w14:textId="77777777" w:rsidR="0042752C" w:rsidRPr="00493330" w:rsidRDefault="00F454C0" w:rsidP="00B22734">
      <w:pPr>
        <w:numPr>
          <w:ilvl w:val="0"/>
          <w:numId w:val="33"/>
        </w:numPr>
        <w:jc w:val="both"/>
        <w:rPr>
          <w:rFonts w:ascii="Open Sans" w:hAnsi="Open Sans" w:cs="Open Sans"/>
          <w:sz w:val="20"/>
          <w:szCs w:val="20"/>
        </w:rPr>
      </w:pPr>
      <w:r w:rsidRPr="00493330">
        <w:rPr>
          <w:rFonts w:ascii="Open Sans" w:hAnsi="Open Sans" w:cs="Open Sans"/>
          <w:sz w:val="20"/>
          <w:szCs w:val="20"/>
        </w:rPr>
        <w:t>Not a budget holder.</w:t>
      </w:r>
    </w:p>
    <w:p w14:paraId="53128261" w14:textId="77777777" w:rsidR="00B03A49" w:rsidRPr="00493330" w:rsidRDefault="00B03A49" w:rsidP="00806C81">
      <w:pPr>
        <w:pStyle w:val="Heading1"/>
        <w:jc w:val="both"/>
        <w:rPr>
          <w:rFonts w:ascii="Open Sans" w:hAnsi="Open Sans" w:cs="Open Sans"/>
          <w:sz w:val="20"/>
          <w:szCs w:val="20"/>
        </w:rPr>
      </w:pPr>
    </w:p>
    <w:p w14:paraId="6A29DD79" w14:textId="77777777" w:rsidR="00F454C0" w:rsidRPr="00493330" w:rsidRDefault="00F454C0" w:rsidP="00F454C0">
      <w:pPr>
        <w:pStyle w:val="Heading1"/>
        <w:jc w:val="both"/>
        <w:rPr>
          <w:rFonts w:ascii="Open Sans" w:hAnsi="Open Sans" w:cs="Open Sans"/>
          <w:sz w:val="20"/>
          <w:szCs w:val="20"/>
        </w:rPr>
      </w:pPr>
      <w:r w:rsidRPr="00493330">
        <w:rPr>
          <w:rFonts w:ascii="Open Sans" w:hAnsi="Open Sans" w:cs="Open Sans"/>
          <w:sz w:val="20"/>
          <w:szCs w:val="20"/>
        </w:rPr>
        <w:t>Tools/Equipment</w:t>
      </w:r>
    </w:p>
    <w:p w14:paraId="6A09A450" w14:textId="77777777" w:rsidR="00B22734" w:rsidRPr="00493330" w:rsidRDefault="00F454C0" w:rsidP="00B22734">
      <w:pPr>
        <w:numPr>
          <w:ilvl w:val="0"/>
          <w:numId w:val="33"/>
        </w:numPr>
        <w:rPr>
          <w:rFonts w:ascii="Open Sans" w:hAnsi="Open Sans" w:cs="Open Sans"/>
          <w:sz w:val="20"/>
          <w:szCs w:val="20"/>
        </w:rPr>
      </w:pPr>
      <w:r w:rsidRPr="00493330">
        <w:rPr>
          <w:rFonts w:ascii="Open Sans" w:hAnsi="Open Sans" w:cs="Open Sans"/>
          <w:sz w:val="20"/>
          <w:szCs w:val="20"/>
        </w:rPr>
        <w:t>Will be a frequent user of cleaning materials, tools and specialist cleaning chemicals;</w:t>
      </w:r>
    </w:p>
    <w:p w14:paraId="44E3F02E" w14:textId="77777777" w:rsidR="00B22734" w:rsidRPr="00493330" w:rsidRDefault="00F454C0" w:rsidP="00B22734">
      <w:pPr>
        <w:numPr>
          <w:ilvl w:val="0"/>
          <w:numId w:val="33"/>
        </w:numPr>
        <w:rPr>
          <w:rFonts w:ascii="Open Sans" w:hAnsi="Open Sans" w:cs="Open Sans"/>
          <w:sz w:val="20"/>
          <w:szCs w:val="20"/>
        </w:rPr>
      </w:pPr>
      <w:r w:rsidRPr="00493330">
        <w:rPr>
          <w:rFonts w:ascii="Open Sans" w:hAnsi="Open Sans" w:cs="Open Sans"/>
          <w:sz w:val="20"/>
          <w:szCs w:val="20"/>
        </w:rPr>
        <w:t>May be a frequent user of ladders, hand tools etc. required to gain access to and to perform conservation work/cleaning;</w:t>
      </w:r>
    </w:p>
    <w:p w14:paraId="0B333CF0" w14:textId="77777777" w:rsidR="00B22734" w:rsidRPr="00493330" w:rsidRDefault="00F454C0" w:rsidP="00B22734">
      <w:pPr>
        <w:numPr>
          <w:ilvl w:val="0"/>
          <w:numId w:val="33"/>
        </w:numPr>
        <w:rPr>
          <w:rFonts w:ascii="Open Sans" w:hAnsi="Open Sans" w:cs="Open Sans"/>
          <w:sz w:val="20"/>
          <w:szCs w:val="20"/>
        </w:rPr>
      </w:pPr>
      <w:r w:rsidRPr="00493330">
        <w:rPr>
          <w:rFonts w:ascii="Open Sans" w:hAnsi="Open Sans" w:cs="Open Sans"/>
          <w:sz w:val="20"/>
          <w:szCs w:val="20"/>
        </w:rPr>
        <w:t>May be a user of IT equipment</w:t>
      </w:r>
    </w:p>
    <w:p w14:paraId="58A9BE3C" w14:textId="77777777" w:rsidR="00F454C0" w:rsidRPr="00493330" w:rsidRDefault="00F454C0" w:rsidP="00B22734">
      <w:pPr>
        <w:numPr>
          <w:ilvl w:val="0"/>
          <w:numId w:val="33"/>
        </w:numPr>
        <w:rPr>
          <w:rFonts w:ascii="Open Sans" w:hAnsi="Open Sans" w:cs="Open Sans"/>
          <w:sz w:val="20"/>
          <w:szCs w:val="20"/>
        </w:rPr>
      </w:pPr>
      <w:r w:rsidRPr="00493330">
        <w:rPr>
          <w:rFonts w:ascii="Open Sans" w:hAnsi="Open Sans" w:cs="Open Sans"/>
          <w:sz w:val="20"/>
          <w:szCs w:val="20"/>
        </w:rPr>
        <w:t>May wear PPE for personal protection and protection of the property and artefacts.</w:t>
      </w:r>
    </w:p>
    <w:p w14:paraId="62486C05" w14:textId="77777777" w:rsidR="00F454C0" w:rsidRPr="00493330" w:rsidRDefault="00F454C0" w:rsidP="00806C81">
      <w:pPr>
        <w:pStyle w:val="Heading1"/>
        <w:jc w:val="both"/>
        <w:rPr>
          <w:rFonts w:ascii="Open Sans" w:hAnsi="Open Sans" w:cs="Open Sans"/>
          <w:sz w:val="20"/>
          <w:szCs w:val="20"/>
        </w:rPr>
      </w:pPr>
    </w:p>
    <w:p w14:paraId="03CFCFC2" w14:textId="77777777" w:rsidR="00D66743" w:rsidRPr="00493330" w:rsidRDefault="00D66743" w:rsidP="00806C81">
      <w:pPr>
        <w:pStyle w:val="Heading1"/>
        <w:jc w:val="both"/>
        <w:rPr>
          <w:rFonts w:ascii="Open Sans" w:hAnsi="Open Sans" w:cs="Open Sans"/>
          <w:sz w:val="20"/>
          <w:szCs w:val="20"/>
          <w:u w:val="single"/>
        </w:rPr>
      </w:pPr>
      <w:r w:rsidRPr="00493330">
        <w:rPr>
          <w:rFonts w:ascii="Open Sans" w:hAnsi="Open Sans" w:cs="Open Sans"/>
          <w:sz w:val="20"/>
          <w:szCs w:val="20"/>
          <w:u w:val="single"/>
        </w:rPr>
        <w:t>SKILLS, EXPERIENCE &amp; KNOWLEDGE</w:t>
      </w:r>
    </w:p>
    <w:p w14:paraId="4101652C" w14:textId="77777777" w:rsidR="00D66743" w:rsidRPr="00493330" w:rsidRDefault="00D66743" w:rsidP="00806C81">
      <w:pPr>
        <w:jc w:val="both"/>
        <w:rPr>
          <w:rFonts w:ascii="Open Sans" w:hAnsi="Open Sans" w:cs="Open Sans"/>
          <w:bCs/>
          <w:sz w:val="20"/>
          <w:szCs w:val="20"/>
          <w:u w:val="single"/>
        </w:rPr>
      </w:pPr>
    </w:p>
    <w:p w14:paraId="68D82561" w14:textId="77777777" w:rsidR="00D66743" w:rsidRPr="00493330" w:rsidRDefault="00D66743" w:rsidP="00806C81">
      <w:pPr>
        <w:jc w:val="both"/>
        <w:rPr>
          <w:rFonts w:ascii="Open Sans" w:hAnsi="Open Sans" w:cs="Open Sans"/>
          <w:bCs/>
          <w:sz w:val="20"/>
          <w:szCs w:val="20"/>
        </w:rPr>
      </w:pPr>
      <w:r w:rsidRPr="00493330">
        <w:rPr>
          <w:rFonts w:ascii="Open Sans" w:hAnsi="Open Sans" w:cs="Open Sans"/>
          <w:bCs/>
          <w:sz w:val="20"/>
          <w:szCs w:val="20"/>
        </w:rPr>
        <w:t>The above outlines the key skills the job holder will need to possess and exercise. In addition, either knowledge of or experience in the following is required:</w:t>
      </w:r>
    </w:p>
    <w:p w14:paraId="4B99056E" w14:textId="77777777" w:rsidR="00B03A49" w:rsidRPr="00493330" w:rsidRDefault="00B03A49" w:rsidP="00806C81">
      <w:pPr>
        <w:jc w:val="both"/>
        <w:rPr>
          <w:rFonts w:ascii="Open Sans" w:hAnsi="Open Sans" w:cs="Open Sans"/>
          <w:sz w:val="20"/>
          <w:szCs w:val="20"/>
          <w:lang w:val="en-US"/>
        </w:rPr>
      </w:pPr>
    </w:p>
    <w:p w14:paraId="7B238D04" w14:textId="77777777" w:rsidR="00B03A49" w:rsidRPr="00493330" w:rsidRDefault="00D66743" w:rsidP="00806C81">
      <w:pPr>
        <w:jc w:val="both"/>
        <w:rPr>
          <w:rFonts w:ascii="Open Sans" w:hAnsi="Open Sans" w:cs="Open Sans"/>
          <w:sz w:val="20"/>
          <w:szCs w:val="20"/>
          <w:u w:val="single"/>
        </w:rPr>
      </w:pPr>
      <w:r w:rsidRPr="00493330">
        <w:rPr>
          <w:rFonts w:ascii="Open Sans" w:hAnsi="Open Sans" w:cs="Open Sans"/>
          <w:sz w:val="20"/>
          <w:szCs w:val="20"/>
          <w:u w:val="single"/>
        </w:rPr>
        <w:t>Essential</w:t>
      </w:r>
      <w:r w:rsidR="00340BC3" w:rsidRPr="00493330">
        <w:rPr>
          <w:rFonts w:ascii="Open Sans" w:hAnsi="Open Sans" w:cs="Open Sans"/>
          <w:sz w:val="20"/>
          <w:szCs w:val="20"/>
          <w:u w:val="single"/>
        </w:rPr>
        <w:t xml:space="preserve"> </w:t>
      </w:r>
    </w:p>
    <w:p w14:paraId="79DCB58B" w14:textId="77777777" w:rsidR="00F323FF" w:rsidRPr="00493330" w:rsidRDefault="00F454C0" w:rsidP="00806C81">
      <w:pPr>
        <w:numPr>
          <w:ilvl w:val="0"/>
          <w:numId w:val="2"/>
        </w:numPr>
        <w:jc w:val="both"/>
        <w:rPr>
          <w:rFonts w:ascii="Open Sans" w:hAnsi="Open Sans" w:cs="Open Sans"/>
          <w:sz w:val="20"/>
          <w:szCs w:val="20"/>
        </w:rPr>
      </w:pPr>
      <w:r w:rsidRPr="00493330">
        <w:rPr>
          <w:rFonts w:ascii="Open Sans" w:hAnsi="Open Sans" w:cs="Open Sans"/>
          <w:sz w:val="20"/>
          <w:szCs w:val="20"/>
        </w:rPr>
        <w:t>A personal commitment to excellence in customer care with the ability to enthuse and motivate others;</w:t>
      </w:r>
    </w:p>
    <w:p w14:paraId="2EF6FAC8" w14:textId="77777777" w:rsidR="00F454C0" w:rsidRPr="00493330" w:rsidRDefault="00F454C0" w:rsidP="00806C81">
      <w:pPr>
        <w:numPr>
          <w:ilvl w:val="0"/>
          <w:numId w:val="2"/>
        </w:numPr>
        <w:jc w:val="both"/>
        <w:rPr>
          <w:rFonts w:ascii="Open Sans" w:hAnsi="Open Sans" w:cs="Open Sans"/>
          <w:sz w:val="20"/>
          <w:szCs w:val="20"/>
        </w:rPr>
      </w:pPr>
      <w:r w:rsidRPr="00493330">
        <w:rPr>
          <w:rFonts w:ascii="Open Sans" w:hAnsi="Open Sans" w:cs="Open Sans"/>
          <w:sz w:val="20"/>
          <w:szCs w:val="20"/>
        </w:rPr>
        <w:t>Attentive to detail with an eye for presentation and finish;</w:t>
      </w:r>
    </w:p>
    <w:p w14:paraId="7AE29506" w14:textId="77777777" w:rsidR="00F454C0" w:rsidRPr="00493330" w:rsidRDefault="00F454C0" w:rsidP="00806C81">
      <w:pPr>
        <w:numPr>
          <w:ilvl w:val="0"/>
          <w:numId w:val="2"/>
        </w:numPr>
        <w:jc w:val="both"/>
        <w:rPr>
          <w:rFonts w:ascii="Open Sans" w:hAnsi="Open Sans" w:cs="Open Sans"/>
          <w:sz w:val="20"/>
          <w:szCs w:val="20"/>
        </w:rPr>
      </w:pPr>
      <w:r w:rsidRPr="00493330">
        <w:rPr>
          <w:rFonts w:ascii="Open Sans" w:hAnsi="Open Sans" w:cs="Open Sans"/>
          <w:sz w:val="20"/>
          <w:szCs w:val="20"/>
        </w:rPr>
        <w:t>Personal commitment to high standards of cleaning;</w:t>
      </w:r>
    </w:p>
    <w:p w14:paraId="53755848" w14:textId="77777777" w:rsidR="00F454C0" w:rsidRPr="00493330" w:rsidRDefault="00F454C0" w:rsidP="00806C81">
      <w:pPr>
        <w:numPr>
          <w:ilvl w:val="0"/>
          <w:numId w:val="2"/>
        </w:numPr>
        <w:jc w:val="both"/>
        <w:rPr>
          <w:rFonts w:ascii="Open Sans" w:hAnsi="Open Sans" w:cs="Open Sans"/>
          <w:sz w:val="20"/>
          <w:szCs w:val="20"/>
        </w:rPr>
      </w:pPr>
      <w:r w:rsidRPr="00493330">
        <w:rPr>
          <w:rFonts w:ascii="Open Sans" w:hAnsi="Open Sans" w:cs="Open Sans"/>
          <w:sz w:val="20"/>
          <w:szCs w:val="20"/>
        </w:rPr>
        <w:t>Ability to manage time efficiently and effectively in an environment of changing priorities;</w:t>
      </w:r>
    </w:p>
    <w:p w14:paraId="51199929" w14:textId="77777777" w:rsidR="00F454C0" w:rsidRPr="00493330" w:rsidRDefault="00F454C0" w:rsidP="00806C81">
      <w:pPr>
        <w:numPr>
          <w:ilvl w:val="0"/>
          <w:numId w:val="2"/>
        </w:numPr>
        <w:jc w:val="both"/>
        <w:rPr>
          <w:rFonts w:ascii="Open Sans" w:hAnsi="Open Sans" w:cs="Open Sans"/>
          <w:sz w:val="20"/>
          <w:szCs w:val="20"/>
        </w:rPr>
      </w:pPr>
      <w:r w:rsidRPr="00493330">
        <w:rPr>
          <w:rFonts w:ascii="Open Sans" w:hAnsi="Open Sans" w:cs="Open Sans"/>
          <w:sz w:val="20"/>
          <w:szCs w:val="20"/>
        </w:rPr>
        <w:t>Ability to work effectively and efficiently without close supervision;</w:t>
      </w:r>
    </w:p>
    <w:p w14:paraId="38157C6F" w14:textId="77777777" w:rsidR="00F454C0" w:rsidRPr="00493330" w:rsidRDefault="00F454C0" w:rsidP="00806C81">
      <w:pPr>
        <w:numPr>
          <w:ilvl w:val="0"/>
          <w:numId w:val="2"/>
        </w:numPr>
        <w:jc w:val="both"/>
        <w:rPr>
          <w:rFonts w:ascii="Open Sans" w:hAnsi="Open Sans" w:cs="Open Sans"/>
          <w:sz w:val="20"/>
          <w:szCs w:val="20"/>
        </w:rPr>
      </w:pPr>
      <w:r w:rsidRPr="00493330">
        <w:rPr>
          <w:rFonts w:ascii="Open Sans" w:hAnsi="Open Sans" w:cs="Open Sans"/>
          <w:sz w:val="20"/>
          <w:szCs w:val="20"/>
        </w:rPr>
        <w:t>Willing to show commitment and flexibility in work practice.</w:t>
      </w:r>
    </w:p>
    <w:p w14:paraId="1299C43A" w14:textId="77777777" w:rsidR="00F323FF" w:rsidRPr="00493330" w:rsidRDefault="00F323FF" w:rsidP="00806C81">
      <w:pPr>
        <w:jc w:val="both"/>
        <w:rPr>
          <w:rFonts w:ascii="Open Sans" w:hAnsi="Open Sans" w:cs="Open Sans"/>
          <w:color w:val="000000"/>
          <w:sz w:val="20"/>
          <w:szCs w:val="20"/>
          <w:u w:val="single"/>
        </w:rPr>
      </w:pPr>
    </w:p>
    <w:p w14:paraId="248B3EE6" w14:textId="77777777" w:rsidR="009C4277" w:rsidRPr="00493330" w:rsidRDefault="009C4277" w:rsidP="00806C81">
      <w:pPr>
        <w:jc w:val="both"/>
        <w:rPr>
          <w:rFonts w:ascii="Open Sans" w:hAnsi="Open Sans" w:cs="Open Sans"/>
          <w:color w:val="000000"/>
          <w:sz w:val="20"/>
          <w:szCs w:val="20"/>
          <w:u w:val="single"/>
        </w:rPr>
      </w:pPr>
      <w:r w:rsidRPr="00493330">
        <w:rPr>
          <w:rFonts w:ascii="Open Sans" w:hAnsi="Open Sans" w:cs="Open Sans"/>
          <w:color w:val="000000"/>
          <w:sz w:val="20"/>
          <w:szCs w:val="20"/>
          <w:u w:val="single"/>
        </w:rPr>
        <w:t>Desirable</w:t>
      </w:r>
    </w:p>
    <w:p w14:paraId="1D5F02A2" w14:textId="77777777" w:rsidR="00B1022E" w:rsidRPr="00493330" w:rsidRDefault="00B1022E" w:rsidP="00806C81">
      <w:pPr>
        <w:numPr>
          <w:ilvl w:val="0"/>
          <w:numId w:val="2"/>
        </w:numPr>
        <w:jc w:val="both"/>
        <w:rPr>
          <w:rFonts w:ascii="Open Sans" w:hAnsi="Open Sans" w:cs="Open Sans"/>
          <w:sz w:val="20"/>
          <w:szCs w:val="20"/>
        </w:rPr>
      </w:pPr>
      <w:r w:rsidRPr="00493330">
        <w:rPr>
          <w:rFonts w:ascii="Open Sans" w:hAnsi="Open Sans" w:cs="Open Sans"/>
          <w:sz w:val="20"/>
          <w:szCs w:val="20"/>
        </w:rPr>
        <w:t>Experience as a Housekeeping Assistant (or similar) in a castle/country-house or museum</w:t>
      </w:r>
      <w:r w:rsidR="006B32A7" w:rsidRPr="00493330">
        <w:rPr>
          <w:rFonts w:ascii="Open Sans" w:hAnsi="Open Sans" w:cs="Open Sans"/>
          <w:sz w:val="20"/>
          <w:szCs w:val="20"/>
        </w:rPr>
        <w:t>.</w:t>
      </w:r>
    </w:p>
    <w:p w14:paraId="016A5A21" w14:textId="77777777" w:rsidR="00B03A49" w:rsidRPr="00493330" w:rsidRDefault="00F454C0" w:rsidP="00806C81">
      <w:pPr>
        <w:numPr>
          <w:ilvl w:val="0"/>
          <w:numId w:val="2"/>
        </w:numPr>
        <w:jc w:val="both"/>
        <w:rPr>
          <w:rFonts w:ascii="Open Sans" w:hAnsi="Open Sans" w:cs="Open Sans"/>
          <w:sz w:val="20"/>
          <w:szCs w:val="20"/>
        </w:rPr>
      </w:pPr>
      <w:r w:rsidRPr="00493330">
        <w:rPr>
          <w:rFonts w:ascii="Open Sans" w:hAnsi="Open Sans" w:cs="Open Sans"/>
          <w:sz w:val="20"/>
          <w:szCs w:val="20"/>
        </w:rPr>
        <w:t>Previous housekeeping experience including cleaning and presentation of areas open to the public or let for holiday rentals and/or cleaning of domestic and staff areas.</w:t>
      </w:r>
    </w:p>
    <w:p w14:paraId="4DDBEF00" w14:textId="77777777" w:rsidR="00B1022E" w:rsidRPr="00493330" w:rsidRDefault="00B1022E" w:rsidP="00806C81">
      <w:pPr>
        <w:ind w:left="360"/>
        <w:jc w:val="both"/>
        <w:rPr>
          <w:rFonts w:ascii="Open Sans" w:hAnsi="Open Sans" w:cs="Open Sans"/>
          <w:sz w:val="20"/>
          <w:szCs w:val="20"/>
        </w:rPr>
      </w:pPr>
    </w:p>
    <w:p w14:paraId="16D369C1" w14:textId="77777777" w:rsidR="00117D22" w:rsidRPr="00493330" w:rsidRDefault="00117D22" w:rsidP="00806C81">
      <w:pPr>
        <w:pBdr>
          <w:bottom w:val="single" w:sz="4" w:space="1" w:color="auto"/>
        </w:pBdr>
        <w:jc w:val="both"/>
        <w:rPr>
          <w:rFonts w:ascii="Open Sans" w:hAnsi="Open Sans" w:cs="Open Sans"/>
          <w:sz w:val="20"/>
          <w:szCs w:val="20"/>
        </w:rPr>
      </w:pPr>
      <w:r w:rsidRPr="00493330">
        <w:rPr>
          <w:rFonts w:ascii="Open Sans" w:hAnsi="Open Sans" w:cs="Open Sans"/>
          <w:sz w:val="20"/>
          <w:szCs w:val="20"/>
        </w:rPr>
        <w:t xml:space="preserve">The </w:t>
      </w:r>
      <w:r w:rsidRPr="00493330">
        <w:rPr>
          <w:rFonts w:ascii="Open Sans" w:hAnsi="Open Sans" w:cs="Open Sans"/>
          <w:sz w:val="20"/>
          <w:szCs w:val="20"/>
          <w:u w:val="single"/>
        </w:rPr>
        <w:t>Key Responsibilities</w:t>
      </w:r>
      <w:r w:rsidRPr="00493330">
        <w:rPr>
          <w:rFonts w:ascii="Open Sans" w:hAnsi="Open Sans" w:cs="Open Sans"/>
          <w:sz w:val="20"/>
          <w:szCs w:val="20"/>
        </w:rPr>
        <w:t xml:space="preserve">, </w:t>
      </w:r>
      <w:r w:rsidRPr="00493330">
        <w:rPr>
          <w:rFonts w:ascii="Open Sans" w:hAnsi="Open Sans" w:cs="Open Sans"/>
          <w:sz w:val="20"/>
          <w:szCs w:val="20"/>
          <w:u w:val="single"/>
        </w:rPr>
        <w:t>Scope of Job</w:t>
      </w:r>
      <w:r w:rsidRPr="00493330">
        <w:rPr>
          <w:rFonts w:ascii="Open Sans" w:hAnsi="Open Sans" w:cs="Open Sans"/>
          <w:sz w:val="20"/>
          <w:szCs w:val="20"/>
        </w:rPr>
        <w:t xml:space="preserve">, and </w:t>
      </w:r>
      <w:r w:rsidRPr="00493330">
        <w:rPr>
          <w:rFonts w:ascii="Open Sans" w:hAnsi="Open Sans" w:cs="Open Sans"/>
          <w:sz w:val="20"/>
          <w:szCs w:val="20"/>
          <w:u w:val="single"/>
        </w:rPr>
        <w:t>Required Qualifications, Skills, Experience &amp; Knowledge</w:t>
      </w:r>
      <w:r w:rsidRPr="00493330">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3461D779" w14:textId="77777777" w:rsidR="00117D22" w:rsidRPr="00493330" w:rsidRDefault="00117D22" w:rsidP="00806C81">
      <w:pPr>
        <w:pBdr>
          <w:bottom w:val="single" w:sz="4" w:space="1" w:color="auto"/>
        </w:pBdr>
        <w:jc w:val="both"/>
        <w:rPr>
          <w:rFonts w:ascii="Open Sans" w:hAnsi="Open Sans" w:cs="Open Sans"/>
          <w:sz w:val="20"/>
          <w:szCs w:val="20"/>
        </w:rPr>
      </w:pPr>
    </w:p>
    <w:p w14:paraId="3CF2D8B6" w14:textId="77777777" w:rsidR="00117D22" w:rsidRPr="00493330" w:rsidRDefault="00117D22" w:rsidP="00806C81">
      <w:pPr>
        <w:jc w:val="both"/>
        <w:rPr>
          <w:rFonts w:ascii="Open Sans" w:hAnsi="Open Sans" w:cs="Open Sans"/>
          <w:b/>
          <w:sz w:val="20"/>
          <w:szCs w:val="20"/>
          <w:u w:val="single"/>
        </w:rPr>
      </w:pPr>
    </w:p>
    <w:p w14:paraId="50CEE82C" w14:textId="54C932C8" w:rsidR="54F34BBF" w:rsidRDefault="54F34BBF" w:rsidP="772B9828">
      <w:pPr>
        <w:jc w:val="both"/>
        <w:rPr>
          <w:rFonts w:ascii="Open Sans" w:hAnsi="Open Sans" w:cs="Open Sans"/>
          <w:noProof/>
          <w:sz w:val="20"/>
          <w:szCs w:val="20"/>
          <w:lang w:eastAsia="en-GB"/>
        </w:rPr>
      </w:pPr>
      <w:r w:rsidRPr="772B9828">
        <w:rPr>
          <w:rFonts w:ascii="Open Sans" w:hAnsi="Open Sans" w:cs="Open Sans"/>
          <w:b/>
          <w:bCs/>
          <w:sz w:val="20"/>
          <w:szCs w:val="20"/>
        </w:rPr>
        <w:t xml:space="preserve">Applications </w:t>
      </w:r>
    </w:p>
    <w:p w14:paraId="799D2218" w14:textId="21B6C432" w:rsidR="54F34BBF" w:rsidRDefault="54F34BBF" w:rsidP="772B9828">
      <w:pPr>
        <w:jc w:val="both"/>
        <w:rPr>
          <w:rFonts w:ascii="Open Sans" w:hAnsi="Open Sans" w:cs="Open Sans"/>
          <w:sz w:val="20"/>
          <w:szCs w:val="20"/>
        </w:rPr>
      </w:pPr>
      <w:r w:rsidRPr="772B9828">
        <w:rPr>
          <w:rFonts w:ascii="Open Sans" w:hAnsi="Open Sans" w:cs="Open Sans"/>
          <w:sz w:val="20"/>
          <w:szCs w:val="20"/>
        </w:rPr>
        <w:t>Interested applicants should forward their Curriculum Vitae (CV) or an Application Form to the People Services Department (Applications) by email via workforus@nts.org.uk, by Sunday 25th February 2024</w:t>
      </w:r>
    </w:p>
    <w:p w14:paraId="19B4B7D4" w14:textId="186FB091" w:rsidR="54F34BBF" w:rsidRDefault="54F34BBF" w:rsidP="772B9828">
      <w:pPr>
        <w:jc w:val="both"/>
        <w:rPr>
          <w:rFonts w:ascii="Open Sans" w:hAnsi="Open Sans" w:cs="Open Sans"/>
          <w:sz w:val="20"/>
          <w:szCs w:val="20"/>
        </w:rPr>
      </w:pPr>
      <w:r w:rsidRPr="772B9828">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14:paraId="0FB78278" w14:textId="77777777" w:rsidR="00806C81" w:rsidRPr="00493330" w:rsidRDefault="00806C81" w:rsidP="00806C81">
      <w:pPr>
        <w:pBdr>
          <w:bottom w:val="single" w:sz="4" w:space="1" w:color="auto"/>
        </w:pBdr>
        <w:jc w:val="both"/>
        <w:rPr>
          <w:rFonts w:ascii="Open Sans" w:hAnsi="Open Sans" w:cs="Open Sans"/>
          <w:sz w:val="16"/>
          <w:szCs w:val="16"/>
        </w:rPr>
      </w:pPr>
    </w:p>
    <w:sectPr w:rsidR="00806C81" w:rsidRPr="00493330" w:rsidSect="00A21BE7">
      <w:type w:val="continuous"/>
      <w:pgSz w:w="11907" w:h="16839" w:code="9"/>
      <w:pgMar w:top="719" w:right="1134" w:bottom="1134" w:left="1134" w:header="54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0A41" w14:textId="77777777" w:rsidR="00DC486F" w:rsidRDefault="00DC486F">
      <w:r>
        <w:separator/>
      </w:r>
    </w:p>
  </w:endnote>
  <w:endnote w:type="continuationSeparator" w:id="0">
    <w:p w14:paraId="62EBF3C5" w14:textId="77777777" w:rsidR="00DC486F" w:rsidRDefault="00DC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ypographic Ext">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9945" w14:textId="77777777" w:rsidR="00DC486F" w:rsidRDefault="00DC486F">
      <w:r>
        <w:separator/>
      </w:r>
    </w:p>
  </w:footnote>
  <w:footnote w:type="continuationSeparator" w:id="0">
    <w:p w14:paraId="0562CB0E" w14:textId="77777777" w:rsidR="00DC486F" w:rsidRDefault="00DC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D52"/>
    <w:multiLevelType w:val="hybridMultilevel"/>
    <w:tmpl w:val="19FE7BB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93A21"/>
    <w:multiLevelType w:val="hybridMultilevel"/>
    <w:tmpl w:val="8D462A92"/>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C3792"/>
    <w:multiLevelType w:val="hybridMultilevel"/>
    <w:tmpl w:val="43B27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E701EF"/>
    <w:multiLevelType w:val="hybridMultilevel"/>
    <w:tmpl w:val="4A4E10B8"/>
    <w:lvl w:ilvl="0" w:tplc="89785222">
      <w:start w:val="1"/>
      <w:numFmt w:val="decimal"/>
      <w:lvlText w:val="%1."/>
      <w:lvlJc w:val="left"/>
      <w:pPr>
        <w:ind w:left="720" w:hanging="360"/>
      </w:pPr>
      <w:rPr>
        <w:rFonts w:ascii="Optima" w:hAnsi="Opti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335F3"/>
    <w:multiLevelType w:val="multilevel"/>
    <w:tmpl w:val="1E54BC76"/>
    <w:lvl w:ilvl="0">
      <w:start w:val="2"/>
      <w:numFmt w:val="decimal"/>
      <w:lvlText w:val="%1."/>
      <w:lvlJc w:val="left"/>
      <w:pPr>
        <w:tabs>
          <w:tab w:val="num" w:pos="720"/>
        </w:tabs>
        <w:ind w:left="720" w:hanging="360"/>
      </w:pPr>
      <w:rPr>
        <w:rFonts w:hint="default"/>
        <w:u w:val="single"/>
      </w:rPr>
    </w:lvl>
    <w:lvl w:ilvl="1">
      <w:start w:val="1"/>
      <w:numFmt w:val="bullet"/>
      <w:lvlText w:val=""/>
      <w:lvlJc w:val="left"/>
      <w:pPr>
        <w:tabs>
          <w:tab w:val="num" w:pos="1440"/>
        </w:tabs>
        <w:ind w:left="1440" w:hanging="360"/>
      </w:pPr>
      <w:rPr>
        <w:rFonts w:ascii="Symbol" w:hAnsi="Symbol" w:hint="default"/>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07156EA"/>
    <w:multiLevelType w:val="hybridMultilevel"/>
    <w:tmpl w:val="1E54BC76"/>
    <w:lvl w:ilvl="0" w:tplc="D2384982">
      <w:start w:val="2"/>
      <w:numFmt w:val="decimal"/>
      <w:lvlText w:val="%1."/>
      <w:lvlJc w:val="left"/>
      <w:pPr>
        <w:tabs>
          <w:tab w:val="num" w:pos="720"/>
        </w:tabs>
        <w:ind w:left="720" w:hanging="360"/>
      </w:pPr>
      <w:rPr>
        <w:rFonts w:hint="default"/>
        <w:u w:val="single"/>
      </w:rPr>
    </w:lvl>
    <w:lvl w:ilvl="1" w:tplc="04090001">
      <w:start w:val="1"/>
      <w:numFmt w:val="bullet"/>
      <w:lvlText w:val=""/>
      <w:lvlJc w:val="left"/>
      <w:pPr>
        <w:tabs>
          <w:tab w:val="num" w:pos="1440"/>
        </w:tabs>
        <w:ind w:left="1440" w:hanging="360"/>
      </w:pPr>
      <w:rPr>
        <w:rFonts w:ascii="Symbol" w:hAnsi="Symbol"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B651D2"/>
    <w:multiLevelType w:val="hybridMultilevel"/>
    <w:tmpl w:val="0B20187C"/>
    <w:lvl w:ilvl="0" w:tplc="08090001">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A1EE1"/>
    <w:multiLevelType w:val="hybridMultilevel"/>
    <w:tmpl w:val="98BE391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C2A23"/>
    <w:multiLevelType w:val="hybridMultilevel"/>
    <w:tmpl w:val="5A504BE6"/>
    <w:lvl w:ilvl="0" w:tplc="08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412F1"/>
    <w:multiLevelType w:val="hybridMultilevel"/>
    <w:tmpl w:val="9976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80127"/>
    <w:multiLevelType w:val="hybridMultilevel"/>
    <w:tmpl w:val="D9005A1A"/>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0E178A"/>
    <w:multiLevelType w:val="hybridMultilevel"/>
    <w:tmpl w:val="5DD2D244"/>
    <w:lvl w:ilvl="0" w:tplc="5838E7D4">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A0565"/>
    <w:multiLevelType w:val="hybridMultilevel"/>
    <w:tmpl w:val="C1AA308C"/>
    <w:lvl w:ilvl="0" w:tplc="BD141750">
      <w:numFmt w:val="bullet"/>
      <w:lvlText w:val="-"/>
      <w:lvlJc w:val="left"/>
      <w:pPr>
        <w:ind w:left="720" w:hanging="360"/>
      </w:pPr>
      <w:rPr>
        <w:rFonts w:ascii="Optima" w:eastAsia="Times New Roman" w:hAnsi="Optim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C204C"/>
    <w:multiLevelType w:val="hybridMultilevel"/>
    <w:tmpl w:val="98BE5E26"/>
    <w:lvl w:ilvl="0" w:tplc="08090001">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44688"/>
    <w:multiLevelType w:val="hybridMultilevel"/>
    <w:tmpl w:val="22FEB836"/>
    <w:lvl w:ilvl="0" w:tplc="5838E7D4">
      <w:start w:val="1"/>
      <w:numFmt w:val="bullet"/>
      <w:lvlText w:val=""/>
      <w:lvlJc w:val="left"/>
      <w:pPr>
        <w:tabs>
          <w:tab w:val="num" w:pos="360"/>
        </w:tabs>
        <w:ind w:left="360" w:hanging="360"/>
      </w:pPr>
      <w:rPr>
        <w:rFonts w:ascii="Wingdings" w:hAnsi="Wingdings" w:hint="default"/>
        <w:sz w:val="16"/>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D30"/>
    <w:multiLevelType w:val="hybridMultilevel"/>
    <w:tmpl w:val="6E3685C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C9B1C4C"/>
    <w:multiLevelType w:val="hybridMultilevel"/>
    <w:tmpl w:val="7E8AD40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03702B"/>
    <w:multiLevelType w:val="hybridMultilevel"/>
    <w:tmpl w:val="FDB6E17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F21E21"/>
    <w:multiLevelType w:val="hybridMultilevel"/>
    <w:tmpl w:val="37A882C6"/>
    <w:lvl w:ilvl="0" w:tplc="5838E7D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F251AF"/>
    <w:multiLevelType w:val="hybridMultilevel"/>
    <w:tmpl w:val="558C2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ypographic Ex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ypographic Ex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ypographic Ex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100D7"/>
    <w:multiLevelType w:val="hybridMultilevel"/>
    <w:tmpl w:val="D210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5423C"/>
    <w:multiLevelType w:val="hybridMultilevel"/>
    <w:tmpl w:val="B212F362"/>
    <w:lvl w:ilvl="0" w:tplc="D9424A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2545D"/>
    <w:multiLevelType w:val="hybridMultilevel"/>
    <w:tmpl w:val="7B3E73D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DD86090"/>
    <w:multiLevelType w:val="hybridMultilevel"/>
    <w:tmpl w:val="7E1A34F6"/>
    <w:lvl w:ilvl="0" w:tplc="04090003">
      <w:start w:val="1"/>
      <w:numFmt w:val="bullet"/>
      <w:lvlText w:val="o"/>
      <w:lvlJc w:val="left"/>
      <w:pPr>
        <w:tabs>
          <w:tab w:val="num" w:pos="360"/>
        </w:tabs>
        <w:ind w:left="360" w:hanging="360"/>
      </w:pPr>
      <w:rPr>
        <w:rFonts w:ascii="Courier New" w:hAnsi="Courier New" w:cs="Courier New" w:hint="default"/>
        <w:u w:val="single"/>
      </w:rPr>
    </w:lvl>
    <w:lvl w:ilvl="1" w:tplc="04090001">
      <w:start w:val="1"/>
      <w:numFmt w:val="bullet"/>
      <w:lvlText w:val=""/>
      <w:lvlJc w:val="left"/>
      <w:pPr>
        <w:tabs>
          <w:tab w:val="num" w:pos="1080"/>
        </w:tabs>
        <w:ind w:left="1080" w:hanging="360"/>
      </w:pPr>
      <w:rPr>
        <w:rFonts w:ascii="Symbol" w:hAnsi="Symbol"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7656CD9"/>
    <w:multiLevelType w:val="hybridMultilevel"/>
    <w:tmpl w:val="05B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D25BF"/>
    <w:multiLevelType w:val="hybridMultilevel"/>
    <w:tmpl w:val="9BD83E78"/>
    <w:lvl w:ilvl="0" w:tplc="08090001">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DA2EDF"/>
    <w:multiLevelType w:val="hybridMultilevel"/>
    <w:tmpl w:val="5FEAF8D6"/>
    <w:lvl w:ilvl="0" w:tplc="FF6C8978">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8C4A01"/>
    <w:multiLevelType w:val="hybridMultilevel"/>
    <w:tmpl w:val="8BE44AF8"/>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5D48DB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3D0224"/>
    <w:multiLevelType w:val="hybridMultilevel"/>
    <w:tmpl w:val="98BE391C"/>
    <w:lvl w:ilvl="0" w:tplc="23DC37AE">
      <w:start w:val="1"/>
      <w:numFmt w:val="bullet"/>
      <w:lvlText w:val=""/>
      <w:lvlJc w:val="left"/>
      <w:pPr>
        <w:tabs>
          <w:tab w:val="num" w:pos="720"/>
        </w:tabs>
        <w:ind w:left="720" w:hanging="360"/>
      </w:pPr>
      <w:rPr>
        <w:rFonts w:ascii="Wingdings" w:hAnsi="Wingdings" w:cs="Times New Roman"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262EA2"/>
    <w:multiLevelType w:val="singleLevel"/>
    <w:tmpl w:val="26829D4C"/>
    <w:lvl w:ilvl="0">
      <w:start w:val="1"/>
      <w:numFmt w:val="decimal"/>
      <w:pStyle w:val="ContinuousSquareBullet"/>
      <w:lvlText w:val="%1."/>
      <w:lvlJc w:val="left"/>
      <w:pPr>
        <w:tabs>
          <w:tab w:val="num" w:pos="360"/>
        </w:tabs>
        <w:ind w:left="360" w:hanging="360"/>
      </w:pPr>
      <w:rPr>
        <w:rFonts w:ascii="Optima" w:eastAsia="Times New Roman" w:hAnsi="Optima" w:cs="Times New Roman"/>
      </w:rPr>
    </w:lvl>
  </w:abstractNum>
  <w:num w:numId="1" w16cid:durableId="958490836">
    <w:abstractNumId w:val="30"/>
  </w:num>
  <w:num w:numId="2" w16cid:durableId="1650281083">
    <w:abstractNumId w:val="28"/>
  </w:num>
  <w:num w:numId="3" w16cid:durableId="570622020">
    <w:abstractNumId w:val="22"/>
  </w:num>
  <w:num w:numId="4" w16cid:durableId="1800219935">
    <w:abstractNumId w:val="0"/>
  </w:num>
  <w:num w:numId="5" w16cid:durableId="666371812">
    <w:abstractNumId w:val="8"/>
  </w:num>
  <w:num w:numId="6" w16cid:durableId="165243599">
    <w:abstractNumId w:val="18"/>
  </w:num>
  <w:num w:numId="7" w16cid:durableId="1603299289">
    <w:abstractNumId w:val="17"/>
  </w:num>
  <w:num w:numId="8" w16cid:durableId="815997423">
    <w:abstractNumId w:val="13"/>
  </w:num>
  <w:num w:numId="9" w16cid:durableId="331762276">
    <w:abstractNumId w:val="25"/>
  </w:num>
  <w:num w:numId="10" w16cid:durableId="744187501">
    <w:abstractNumId w:val="6"/>
  </w:num>
  <w:num w:numId="11" w16cid:durableId="624123660">
    <w:abstractNumId w:val="16"/>
  </w:num>
  <w:num w:numId="12" w16cid:durableId="313071999">
    <w:abstractNumId w:val="24"/>
  </w:num>
  <w:num w:numId="13" w16cid:durableId="1325625028">
    <w:abstractNumId w:val="5"/>
  </w:num>
  <w:num w:numId="14" w16cid:durableId="665398380">
    <w:abstractNumId w:val="23"/>
  </w:num>
  <w:num w:numId="15" w16cid:durableId="1737127576">
    <w:abstractNumId w:val="27"/>
  </w:num>
  <w:num w:numId="16" w16cid:durableId="1948124725">
    <w:abstractNumId w:val="4"/>
  </w:num>
  <w:num w:numId="17" w16cid:durableId="1043213120">
    <w:abstractNumId w:val="30"/>
  </w:num>
  <w:num w:numId="18" w16cid:durableId="13769699">
    <w:abstractNumId w:val="30"/>
  </w:num>
  <w:num w:numId="19" w16cid:durableId="186260292">
    <w:abstractNumId w:val="10"/>
  </w:num>
  <w:num w:numId="20" w16cid:durableId="818687673">
    <w:abstractNumId w:val="20"/>
  </w:num>
  <w:num w:numId="21" w16cid:durableId="714937545">
    <w:abstractNumId w:val="11"/>
  </w:num>
  <w:num w:numId="22" w16cid:durableId="653030890">
    <w:abstractNumId w:val="1"/>
  </w:num>
  <w:num w:numId="23" w16cid:durableId="1622103297">
    <w:abstractNumId w:val="2"/>
  </w:num>
  <w:num w:numId="24" w16cid:durableId="1198279642">
    <w:abstractNumId w:val="29"/>
  </w:num>
  <w:num w:numId="25" w16cid:durableId="701438447">
    <w:abstractNumId w:val="19"/>
  </w:num>
  <w:num w:numId="26" w16cid:durableId="652486486">
    <w:abstractNumId w:val="21"/>
  </w:num>
  <w:num w:numId="27" w16cid:durableId="1159998235">
    <w:abstractNumId w:val="7"/>
  </w:num>
  <w:num w:numId="28" w16cid:durableId="1782412613">
    <w:abstractNumId w:val="9"/>
  </w:num>
  <w:num w:numId="29" w16cid:durableId="396052630">
    <w:abstractNumId w:val="12"/>
  </w:num>
  <w:num w:numId="30" w16cid:durableId="1435443215">
    <w:abstractNumId w:val="14"/>
  </w:num>
  <w:num w:numId="31" w16cid:durableId="478226124">
    <w:abstractNumId w:val="15"/>
  </w:num>
  <w:num w:numId="32" w16cid:durableId="696779806">
    <w:abstractNumId w:val="26"/>
  </w:num>
  <w:num w:numId="33" w16cid:durableId="48374332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36"/>
    <w:rsid w:val="000137C8"/>
    <w:rsid w:val="000137DB"/>
    <w:rsid w:val="000232F9"/>
    <w:rsid w:val="00023F13"/>
    <w:rsid w:val="00030E9A"/>
    <w:rsid w:val="00035518"/>
    <w:rsid w:val="0004665A"/>
    <w:rsid w:val="0005269E"/>
    <w:rsid w:val="00053F87"/>
    <w:rsid w:val="000601C3"/>
    <w:rsid w:val="00076115"/>
    <w:rsid w:val="00076792"/>
    <w:rsid w:val="0008746C"/>
    <w:rsid w:val="00092D53"/>
    <w:rsid w:val="000A035B"/>
    <w:rsid w:val="000A1345"/>
    <w:rsid w:val="000B5279"/>
    <w:rsid w:val="000D04B7"/>
    <w:rsid w:val="000D1E4C"/>
    <w:rsid w:val="000D2C3C"/>
    <w:rsid w:val="000D6754"/>
    <w:rsid w:val="00117D22"/>
    <w:rsid w:val="00125F19"/>
    <w:rsid w:val="00136999"/>
    <w:rsid w:val="00146236"/>
    <w:rsid w:val="0016012E"/>
    <w:rsid w:val="001804A3"/>
    <w:rsid w:val="001B08DC"/>
    <w:rsid w:val="001B79D0"/>
    <w:rsid w:val="001E5200"/>
    <w:rsid w:val="0021758A"/>
    <w:rsid w:val="00231381"/>
    <w:rsid w:val="002427B3"/>
    <w:rsid w:val="002558DE"/>
    <w:rsid w:val="00264998"/>
    <w:rsid w:val="00266FFC"/>
    <w:rsid w:val="00270E7B"/>
    <w:rsid w:val="00271FC5"/>
    <w:rsid w:val="00280DA4"/>
    <w:rsid w:val="00287A57"/>
    <w:rsid w:val="002C558E"/>
    <w:rsid w:val="002E753C"/>
    <w:rsid w:val="0033172B"/>
    <w:rsid w:val="003344B0"/>
    <w:rsid w:val="003353E7"/>
    <w:rsid w:val="00340BC3"/>
    <w:rsid w:val="00344B71"/>
    <w:rsid w:val="0034582E"/>
    <w:rsid w:val="00355CD5"/>
    <w:rsid w:val="003570EF"/>
    <w:rsid w:val="00357980"/>
    <w:rsid w:val="00364089"/>
    <w:rsid w:val="00365448"/>
    <w:rsid w:val="00367F20"/>
    <w:rsid w:val="00377464"/>
    <w:rsid w:val="003846DB"/>
    <w:rsid w:val="003B1E84"/>
    <w:rsid w:val="003B3446"/>
    <w:rsid w:val="003C4EA9"/>
    <w:rsid w:val="003C5C94"/>
    <w:rsid w:val="003D1227"/>
    <w:rsid w:val="00416D3B"/>
    <w:rsid w:val="00422E88"/>
    <w:rsid w:val="00425DC5"/>
    <w:rsid w:val="0042752C"/>
    <w:rsid w:val="00436EA4"/>
    <w:rsid w:val="004451DB"/>
    <w:rsid w:val="00450CF1"/>
    <w:rsid w:val="00462811"/>
    <w:rsid w:val="004738FA"/>
    <w:rsid w:val="00475257"/>
    <w:rsid w:val="00491B78"/>
    <w:rsid w:val="00491BE8"/>
    <w:rsid w:val="00492D62"/>
    <w:rsid w:val="00493330"/>
    <w:rsid w:val="004A3F84"/>
    <w:rsid w:val="004B48D9"/>
    <w:rsid w:val="004B4A3E"/>
    <w:rsid w:val="004C67FB"/>
    <w:rsid w:val="004D6B54"/>
    <w:rsid w:val="00516A64"/>
    <w:rsid w:val="005345D1"/>
    <w:rsid w:val="00547E80"/>
    <w:rsid w:val="00571289"/>
    <w:rsid w:val="00574B5B"/>
    <w:rsid w:val="00585E15"/>
    <w:rsid w:val="00592BAB"/>
    <w:rsid w:val="00597D5E"/>
    <w:rsid w:val="005A4AC1"/>
    <w:rsid w:val="005B3961"/>
    <w:rsid w:val="005E6541"/>
    <w:rsid w:val="005F5ACA"/>
    <w:rsid w:val="0060550F"/>
    <w:rsid w:val="00605F48"/>
    <w:rsid w:val="006148B9"/>
    <w:rsid w:val="0061752D"/>
    <w:rsid w:val="00644111"/>
    <w:rsid w:val="00645C9F"/>
    <w:rsid w:val="00675981"/>
    <w:rsid w:val="006822E7"/>
    <w:rsid w:val="00682D8B"/>
    <w:rsid w:val="006860C7"/>
    <w:rsid w:val="006860CE"/>
    <w:rsid w:val="006903F1"/>
    <w:rsid w:val="006B2A07"/>
    <w:rsid w:val="006B32A7"/>
    <w:rsid w:val="006C29E0"/>
    <w:rsid w:val="006C2AD5"/>
    <w:rsid w:val="006D6573"/>
    <w:rsid w:val="006E3EDD"/>
    <w:rsid w:val="006F7F0C"/>
    <w:rsid w:val="00705186"/>
    <w:rsid w:val="00720B4C"/>
    <w:rsid w:val="00733EEE"/>
    <w:rsid w:val="00734109"/>
    <w:rsid w:val="007408EE"/>
    <w:rsid w:val="00760B97"/>
    <w:rsid w:val="00767133"/>
    <w:rsid w:val="00772D8C"/>
    <w:rsid w:val="00786CFB"/>
    <w:rsid w:val="00793FF0"/>
    <w:rsid w:val="007B44D4"/>
    <w:rsid w:val="007C1D79"/>
    <w:rsid w:val="007D05BB"/>
    <w:rsid w:val="007E626B"/>
    <w:rsid w:val="007F2843"/>
    <w:rsid w:val="007F5583"/>
    <w:rsid w:val="00804993"/>
    <w:rsid w:val="00806C81"/>
    <w:rsid w:val="008109E6"/>
    <w:rsid w:val="00810E52"/>
    <w:rsid w:val="00820236"/>
    <w:rsid w:val="0082720F"/>
    <w:rsid w:val="0084103C"/>
    <w:rsid w:val="00847389"/>
    <w:rsid w:val="00850078"/>
    <w:rsid w:val="00850BED"/>
    <w:rsid w:val="00871D6F"/>
    <w:rsid w:val="008802CA"/>
    <w:rsid w:val="00885AF2"/>
    <w:rsid w:val="008867A5"/>
    <w:rsid w:val="0089275F"/>
    <w:rsid w:val="00894819"/>
    <w:rsid w:val="00897439"/>
    <w:rsid w:val="008A0243"/>
    <w:rsid w:val="008B01ED"/>
    <w:rsid w:val="008B6CA9"/>
    <w:rsid w:val="008B7725"/>
    <w:rsid w:val="008C0586"/>
    <w:rsid w:val="008D0DD1"/>
    <w:rsid w:val="008E01C9"/>
    <w:rsid w:val="008E318C"/>
    <w:rsid w:val="008E764E"/>
    <w:rsid w:val="009221A3"/>
    <w:rsid w:val="00942153"/>
    <w:rsid w:val="00957BDA"/>
    <w:rsid w:val="0096313B"/>
    <w:rsid w:val="0096618F"/>
    <w:rsid w:val="00970A12"/>
    <w:rsid w:val="00985322"/>
    <w:rsid w:val="009A2172"/>
    <w:rsid w:val="009A34D6"/>
    <w:rsid w:val="009B6B73"/>
    <w:rsid w:val="009C4277"/>
    <w:rsid w:val="00A158D8"/>
    <w:rsid w:val="00A21BE7"/>
    <w:rsid w:val="00A2371B"/>
    <w:rsid w:val="00A23E73"/>
    <w:rsid w:val="00A3282F"/>
    <w:rsid w:val="00A44EB9"/>
    <w:rsid w:val="00A55392"/>
    <w:rsid w:val="00A5758E"/>
    <w:rsid w:val="00A812F9"/>
    <w:rsid w:val="00A813B0"/>
    <w:rsid w:val="00AB6C88"/>
    <w:rsid w:val="00AC7979"/>
    <w:rsid w:val="00AE703D"/>
    <w:rsid w:val="00AF4A94"/>
    <w:rsid w:val="00B03A49"/>
    <w:rsid w:val="00B1022E"/>
    <w:rsid w:val="00B22734"/>
    <w:rsid w:val="00B24B2E"/>
    <w:rsid w:val="00B31515"/>
    <w:rsid w:val="00B32075"/>
    <w:rsid w:val="00B444FE"/>
    <w:rsid w:val="00B4665C"/>
    <w:rsid w:val="00B4695B"/>
    <w:rsid w:val="00B6057E"/>
    <w:rsid w:val="00B6422E"/>
    <w:rsid w:val="00B70CFE"/>
    <w:rsid w:val="00BB3148"/>
    <w:rsid w:val="00BB5C17"/>
    <w:rsid w:val="00BC1052"/>
    <w:rsid w:val="00BF43D4"/>
    <w:rsid w:val="00C01061"/>
    <w:rsid w:val="00C06922"/>
    <w:rsid w:val="00C53985"/>
    <w:rsid w:val="00C607DD"/>
    <w:rsid w:val="00C64235"/>
    <w:rsid w:val="00C803DC"/>
    <w:rsid w:val="00C80EC9"/>
    <w:rsid w:val="00C87BF4"/>
    <w:rsid w:val="00C9210D"/>
    <w:rsid w:val="00C95270"/>
    <w:rsid w:val="00CC5665"/>
    <w:rsid w:val="00CD0FE6"/>
    <w:rsid w:val="00CE4D09"/>
    <w:rsid w:val="00CF19A2"/>
    <w:rsid w:val="00D13921"/>
    <w:rsid w:val="00D66743"/>
    <w:rsid w:val="00D72B98"/>
    <w:rsid w:val="00D92EAB"/>
    <w:rsid w:val="00DA766B"/>
    <w:rsid w:val="00DC486F"/>
    <w:rsid w:val="00E00344"/>
    <w:rsid w:val="00E237E8"/>
    <w:rsid w:val="00E34BC2"/>
    <w:rsid w:val="00E45BD8"/>
    <w:rsid w:val="00E50725"/>
    <w:rsid w:val="00E541B7"/>
    <w:rsid w:val="00E57CEA"/>
    <w:rsid w:val="00E60FE7"/>
    <w:rsid w:val="00E87D2F"/>
    <w:rsid w:val="00EA151D"/>
    <w:rsid w:val="00EA209B"/>
    <w:rsid w:val="00EA6CC0"/>
    <w:rsid w:val="00EA754F"/>
    <w:rsid w:val="00EE0F7D"/>
    <w:rsid w:val="00EF1AAD"/>
    <w:rsid w:val="00EF2A13"/>
    <w:rsid w:val="00EF686D"/>
    <w:rsid w:val="00F03EA1"/>
    <w:rsid w:val="00F17725"/>
    <w:rsid w:val="00F323FF"/>
    <w:rsid w:val="00F42A98"/>
    <w:rsid w:val="00F454C0"/>
    <w:rsid w:val="00F6464B"/>
    <w:rsid w:val="00F722BC"/>
    <w:rsid w:val="00F92315"/>
    <w:rsid w:val="00F94FAA"/>
    <w:rsid w:val="00FB2501"/>
    <w:rsid w:val="00FD06C8"/>
    <w:rsid w:val="489E4F25"/>
    <w:rsid w:val="54F34BBF"/>
    <w:rsid w:val="6FD6A31F"/>
    <w:rsid w:val="700716C4"/>
    <w:rsid w:val="772B9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F0D87"/>
  <w15:chartTrackingRefBased/>
  <w15:docId w15:val="{1FB46FE7-CA4E-4915-9C38-41430242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n-GB" w:eastAsia="en-US"/>
    </w:rPr>
  </w:style>
  <w:style w:type="paragraph" w:styleId="Heading1">
    <w:name w:val="heading 1"/>
    <w:basedOn w:val="Normal"/>
    <w:next w:val="Normal"/>
    <w:qFormat/>
    <w:pPr>
      <w:keepNext/>
      <w:jc w:val="center"/>
      <w:outlineLvl w:val="0"/>
    </w:pPr>
    <w:rPr>
      <w:rFonts w:ascii="Optima" w:hAnsi="Optima"/>
      <w:b/>
      <w:bCs/>
    </w:rPr>
  </w:style>
  <w:style w:type="paragraph" w:styleId="Heading2">
    <w:name w:val="heading 2"/>
    <w:basedOn w:val="Normal"/>
    <w:next w:val="Normal"/>
    <w:qFormat/>
    <w:pPr>
      <w:keepNext/>
      <w:tabs>
        <w:tab w:val="left" w:pos="1701"/>
        <w:tab w:val="left" w:pos="3402"/>
      </w:tabs>
      <w:jc w:val="both"/>
      <w:outlineLvl w:val="1"/>
    </w:pPr>
    <w:rPr>
      <w:sz w:val="22"/>
      <w:u w:val="single"/>
    </w:rPr>
  </w:style>
  <w:style w:type="paragraph" w:styleId="Heading7">
    <w:name w:val="heading 7"/>
    <w:basedOn w:val="Normal"/>
    <w:next w:val="Normal"/>
    <w:link w:val="Heading7Char"/>
    <w:uiPriority w:val="9"/>
    <w:semiHidden/>
    <w:unhideWhenUsed/>
    <w:qFormat/>
    <w:rsid w:val="00B1022E"/>
    <w:pPr>
      <w:spacing w:before="240" w:after="60"/>
      <w:outlineLvl w:val="6"/>
    </w:pPr>
    <w:rPr>
      <w:rFonts w:ascii="Calibri" w:hAnsi="Calibri"/>
    </w:rPr>
  </w:style>
  <w:style w:type="paragraph" w:styleId="Heading9">
    <w:name w:val="heading 9"/>
    <w:basedOn w:val="Normal"/>
    <w:next w:val="Normal"/>
    <w:qFormat/>
    <w:pPr>
      <w:keepNext/>
      <w:tabs>
        <w:tab w:val="left" w:pos="1701"/>
        <w:tab w:val="left" w:pos="3402"/>
      </w:tabs>
      <w:jc w:val="both"/>
      <w:outlineLvl w:val="8"/>
    </w:pPr>
    <w:rPr>
      <w:rFonts w:ascii="Times New Roman" w:hAnsi="Times New Roma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rFonts w:ascii="Comic Sans MS" w:hAnsi="Comic Sans MS"/>
      <w:snapToGrid w:val="0"/>
      <w:sz w:val="22"/>
      <w:szCs w:val="20"/>
    </w:rPr>
  </w:style>
  <w:style w:type="paragraph" w:customStyle="1" w:styleId="MemLetSub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customStyle="1" w:styleId="ContinuousSquareBullet">
    <w:name w:val="Continuous Square Bullet"/>
    <w:basedOn w:val="Normal"/>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rPr>
  </w:style>
  <w:style w:type="character" w:styleId="PageNumber">
    <w:name w:val="page number"/>
    <w:basedOn w:val="DefaultParagraphFont"/>
    <w:semiHidden/>
  </w:style>
  <w:style w:type="paragraph" w:styleId="BodyText3">
    <w:name w:val="Body Text 3"/>
    <w:basedOn w:val="Normal"/>
    <w:semiHidden/>
    <w:rPr>
      <w:rFonts w:ascii="Optima" w:hAnsi="Optima" w:cs="Arial"/>
      <w:i/>
      <w:iCs/>
      <w:sz w:val="22"/>
      <w:szCs w:val="22"/>
    </w:rPr>
  </w:style>
  <w:style w:type="character" w:styleId="Hyperlink">
    <w:name w:val="Hyperlink"/>
    <w:semiHidden/>
    <w:rPr>
      <w:color w:val="0000FF"/>
      <w:u w:val="single"/>
    </w:rPr>
  </w:style>
  <w:style w:type="paragraph" w:styleId="BodyText">
    <w:name w:val="Body Text"/>
    <w:basedOn w:val="Normal"/>
    <w:semiHidden/>
    <w:pPr>
      <w:jc w:val="both"/>
    </w:pPr>
    <w:rPr>
      <w:bCs/>
      <w:sz w:val="22"/>
    </w:rPr>
  </w:style>
  <w:style w:type="paragraph" w:styleId="BalloonText">
    <w:name w:val="Balloon Text"/>
    <w:basedOn w:val="Normal"/>
    <w:link w:val="BalloonTextChar"/>
    <w:uiPriority w:val="99"/>
    <w:semiHidden/>
    <w:unhideWhenUsed/>
    <w:rsid w:val="0021758A"/>
    <w:rPr>
      <w:rFonts w:ascii="Tahoma" w:hAnsi="Tahoma" w:cs="Tahoma"/>
      <w:sz w:val="16"/>
      <w:szCs w:val="16"/>
    </w:rPr>
  </w:style>
  <w:style w:type="character" w:customStyle="1" w:styleId="BalloonTextChar">
    <w:name w:val="Balloon Text Char"/>
    <w:link w:val="BalloonText"/>
    <w:uiPriority w:val="99"/>
    <w:semiHidden/>
    <w:rsid w:val="0021758A"/>
    <w:rPr>
      <w:rFonts w:ascii="Tahoma" w:hAnsi="Tahoma" w:cs="Tahoma"/>
      <w:sz w:val="16"/>
      <w:szCs w:val="16"/>
      <w:lang w:eastAsia="en-US"/>
    </w:rPr>
  </w:style>
  <w:style w:type="paragraph" w:styleId="BodyTextIndent3">
    <w:name w:val="Body Text Indent 3"/>
    <w:basedOn w:val="Normal"/>
    <w:rsid w:val="009C4277"/>
    <w:pPr>
      <w:spacing w:after="120"/>
      <w:ind w:left="283"/>
    </w:pPr>
    <w:rPr>
      <w:rFonts w:ascii="Times New Roman" w:hAnsi="Times New Roman"/>
      <w:sz w:val="16"/>
      <w:szCs w:val="16"/>
    </w:rPr>
  </w:style>
  <w:style w:type="character" w:styleId="CommentReference">
    <w:name w:val="annotation reference"/>
    <w:uiPriority w:val="99"/>
    <w:semiHidden/>
    <w:unhideWhenUsed/>
    <w:rsid w:val="00EA151D"/>
    <w:rPr>
      <w:sz w:val="16"/>
      <w:szCs w:val="16"/>
    </w:rPr>
  </w:style>
  <w:style w:type="paragraph" w:styleId="CommentText">
    <w:name w:val="annotation text"/>
    <w:basedOn w:val="Normal"/>
    <w:link w:val="CommentTextChar"/>
    <w:uiPriority w:val="99"/>
    <w:semiHidden/>
    <w:unhideWhenUsed/>
    <w:rsid w:val="00EA151D"/>
    <w:rPr>
      <w:sz w:val="20"/>
      <w:szCs w:val="20"/>
    </w:rPr>
  </w:style>
  <w:style w:type="character" w:customStyle="1" w:styleId="CommentTextChar">
    <w:name w:val="Comment Text Char"/>
    <w:link w:val="CommentText"/>
    <w:uiPriority w:val="99"/>
    <w:semiHidden/>
    <w:rsid w:val="00EA151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A151D"/>
    <w:rPr>
      <w:b/>
      <w:bCs/>
    </w:rPr>
  </w:style>
  <w:style w:type="character" w:customStyle="1" w:styleId="CommentSubjectChar">
    <w:name w:val="Comment Subject Char"/>
    <w:link w:val="CommentSubject"/>
    <w:uiPriority w:val="99"/>
    <w:semiHidden/>
    <w:rsid w:val="00EA151D"/>
    <w:rPr>
      <w:rFonts w:ascii="Arial" w:hAnsi="Arial"/>
      <w:b/>
      <w:bCs/>
      <w:lang w:eastAsia="en-US"/>
    </w:rPr>
  </w:style>
  <w:style w:type="character" w:customStyle="1" w:styleId="Heading7Char">
    <w:name w:val="Heading 7 Char"/>
    <w:link w:val="Heading7"/>
    <w:uiPriority w:val="9"/>
    <w:semiHidden/>
    <w:rsid w:val="00B1022E"/>
    <w:rPr>
      <w:rFonts w:ascii="Calibri" w:eastAsia="Times New Roman" w:hAnsi="Calibri" w:cs="Times New Roman"/>
      <w:sz w:val="24"/>
      <w:szCs w:val="24"/>
      <w:lang w:eastAsia="en-US"/>
    </w:rPr>
  </w:style>
  <w:style w:type="character" w:customStyle="1" w:styleId="normaltextrun">
    <w:name w:val="normaltextrun"/>
    <w:basedOn w:val="DefaultParagraphFont"/>
    <w:rsid w:val="0049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10239">
      <w:bodyDiv w:val="1"/>
      <w:marLeft w:val="0"/>
      <w:marRight w:val="0"/>
      <w:marTop w:val="0"/>
      <w:marBottom w:val="0"/>
      <w:divBdr>
        <w:top w:val="none" w:sz="0" w:space="0" w:color="auto"/>
        <w:left w:val="none" w:sz="0" w:space="0" w:color="auto"/>
        <w:bottom w:val="none" w:sz="0" w:space="0" w:color="auto"/>
        <w:right w:val="none" w:sz="0" w:space="0" w:color="auto"/>
      </w:divBdr>
    </w:div>
    <w:div w:id="1234853635">
      <w:bodyDiv w:val="1"/>
      <w:marLeft w:val="0"/>
      <w:marRight w:val="0"/>
      <w:marTop w:val="0"/>
      <w:marBottom w:val="0"/>
      <w:divBdr>
        <w:top w:val="none" w:sz="0" w:space="0" w:color="auto"/>
        <w:left w:val="none" w:sz="0" w:space="0" w:color="auto"/>
        <w:bottom w:val="none" w:sz="0" w:space="0" w:color="auto"/>
        <w:right w:val="none" w:sz="0" w:space="0" w:color="auto"/>
      </w:divBdr>
    </w:div>
    <w:div w:id="14048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94252E09-A1D2-43A6-8D3A-783476C7C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C9492-B502-4FA6-B115-70E12FC6D160}">
  <ds:schemaRefs>
    <ds:schemaRef ds:uri="http://schemas.microsoft.com/sharepoint/v3/contenttype/forms"/>
  </ds:schemaRefs>
</ds:datastoreItem>
</file>

<file path=customXml/itemProps3.xml><?xml version="1.0" encoding="utf-8"?>
<ds:datastoreItem xmlns:ds="http://schemas.openxmlformats.org/officeDocument/2006/customXml" ds:itemID="{218BD786-B415-42D0-A1E0-018AA859B45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4769</Characters>
  <Application>Microsoft Office Word</Application>
  <DocSecurity>0</DocSecurity>
  <Lines>39</Lines>
  <Paragraphs>11</Paragraphs>
  <ScaleCrop>false</ScaleCrop>
  <Company>NTS</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2</cp:revision>
  <cp:lastPrinted>2011-08-02T20:52:00Z</cp:lastPrinted>
  <dcterms:created xsi:type="dcterms:W3CDTF">2024-02-02T09:19:00Z</dcterms:created>
  <dcterms:modified xsi:type="dcterms:W3CDTF">2024-02-02T09:19:00Z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Pamela Inglis</vt:lpwstr>
  </property>
  <property fmtid="{D5CDD505-2E9C-101B-9397-08002B2CF9AE}" pid="3" name="Order">
    <vt:lpwstr>11991900.0000000</vt:lpwstr>
  </property>
  <property fmtid="{D5CDD505-2E9C-101B-9397-08002B2CF9AE}" pid="4" name="display_urn:schemas-microsoft-com:office:office#Author">
    <vt:lpwstr>Pamela Inglis</vt:lpwstr>
  </property>
  <property fmtid="{D5CDD505-2E9C-101B-9397-08002B2CF9AE}" pid="5" name="Person">
    <vt:lpwstr/>
  </property>
</Properties>
</file>