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20" w:type="dxa"/>
        <w:tblInd w:w="108" w:type="dxa"/>
        <w:tblLook w:val="0000" w:firstRow="0" w:lastRow="0" w:firstColumn="0" w:lastColumn="0" w:noHBand="0" w:noVBand="0"/>
      </w:tblPr>
      <w:tblGrid>
        <w:gridCol w:w="2375"/>
        <w:gridCol w:w="6308"/>
        <w:gridCol w:w="1937"/>
      </w:tblGrid>
      <w:tr w:rsidR="00392495" w:rsidRPr="00527EF7" w14:paraId="72A039AB" w14:textId="77777777" w:rsidTr="23261E15">
        <w:tc>
          <w:tcPr>
            <w:tcW w:w="2160" w:type="dxa"/>
            <w:vAlign w:val="center"/>
          </w:tcPr>
          <w:p w14:paraId="672A6659" w14:textId="77777777" w:rsidR="00392495" w:rsidRDefault="004B1914">
            <w:pPr>
              <w:pStyle w:val="Header"/>
              <w:tabs>
                <w:tab w:val="clear" w:pos="4320"/>
                <w:tab w:val="clear" w:pos="8640"/>
              </w:tabs>
              <w:rPr>
                <w:rFonts w:ascii="Optima" w:hAnsi="Optima"/>
              </w:rPr>
            </w:pPr>
            <w:r>
              <w:rPr>
                <w:noProof/>
              </w:rPr>
              <w:drawing>
                <wp:inline distT="0" distB="0" distL="0" distR="0" wp14:anchorId="6B233C23" wp14:editId="22D3BC0D">
                  <wp:extent cx="1370965" cy="467995"/>
                  <wp:effectExtent l="0" t="0" r="0" b="0"/>
                  <wp:docPr id="298326176" name="Picture 1" descr="Description: Description: cid:_com_android_email_attachmentprovider_1_4837_RAW@sec.galaxy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370965" cy="467995"/>
                          </a:xfrm>
                          <a:prstGeom prst="rect">
                            <a:avLst/>
                          </a:prstGeom>
                        </pic:spPr>
                      </pic:pic>
                    </a:graphicData>
                  </a:graphic>
                </wp:inline>
              </w:drawing>
            </w:r>
          </w:p>
        </w:tc>
        <w:tc>
          <w:tcPr>
            <w:tcW w:w="6480" w:type="dxa"/>
            <w:vAlign w:val="center"/>
          </w:tcPr>
          <w:p w14:paraId="5FE928B3" w14:textId="77777777" w:rsidR="00392495" w:rsidRPr="00111C20" w:rsidRDefault="00392495" w:rsidP="005E0B6F">
            <w:pPr>
              <w:keepNext/>
              <w:jc w:val="center"/>
              <w:outlineLvl w:val="0"/>
              <w:rPr>
                <w:sz w:val="22"/>
                <w:szCs w:val="22"/>
              </w:rPr>
            </w:pPr>
            <w:r w:rsidRPr="00111C20">
              <w:rPr>
                <w:rFonts w:ascii="Open Sans" w:hAnsi="Open Sans" w:cs="Open Sans"/>
                <w:b/>
                <w:bCs/>
                <w:sz w:val="22"/>
                <w:szCs w:val="22"/>
              </w:rPr>
              <w:t>Job Description</w:t>
            </w:r>
          </w:p>
        </w:tc>
        <w:tc>
          <w:tcPr>
            <w:tcW w:w="1980" w:type="dxa"/>
            <w:vAlign w:val="center"/>
          </w:tcPr>
          <w:p w14:paraId="246B78A8" w14:textId="7EFB0DC0" w:rsidR="00392495" w:rsidRPr="00111C20" w:rsidRDefault="005265D3">
            <w:pPr>
              <w:jc w:val="right"/>
              <w:rPr>
                <w:rFonts w:ascii="Open Sans" w:hAnsi="Open Sans" w:cs="Open Sans"/>
                <w:sz w:val="22"/>
                <w:szCs w:val="22"/>
              </w:rPr>
            </w:pPr>
            <w:r w:rsidRPr="23261E15">
              <w:rPr>
                <w:rFonts w:ascii="Open Sans" w:hAnsi="Open Sans" w:cs="Open Sans"/>
                <w:sz w:val="22"/>
                <w:szCs w:val="22"/>
              </w:rPr>
              <w:t>20</w:t>
            </w:r>
            <w:r w:rsidR="00E93C59" w:rsidRPr="23261E15">
              <w:rPr>
                <w:rFonts w:ascii="Open Sans" w:hAnsi="Open Sans" w:cs="Open Sans"/>
                <w:sz w:val="22"/>
                <w:szCs w:val="22"/>
              </w:rPr>
              <w:t>2</w:t>
            </w:r>
            <w:r w:rsidR="19E78B45" w:rsidRPr="23261E15">
              <w:rPr>
                <w:rFonts w:ascii="Open Sans" w:hAnsi="Open Sans" w:cs="Open Sans"/>
                <w:sz w:val="22"/>
                <w:szCs w:val="22"/>
              </w:rPr>
              <w:t>4</w:t>
            </w:r>
          </w:p>
        </w:tc>
      </w:tr>
    </w:tbl>
    <w:p w14:paraId="0A37501D" w14:textId="77777777" w:rsidR="003E4D95" w:rsidRPr="0020398D" w:rsidRDefault="003E4D95" w:rsidP="003E4D95">
      <w:pPr>
        <w:jc w:val="both"/>
        <w:rPr>
          <w:rFonts w:ascii="Open Sans" w:hAnsi="Open Sans" w:cs="Open Sans"/>
          <w:sz w:val="20"/>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25"/>
        <w:gridCol w:w="5595"/>
      </w:tblGrid>
      <w:tr w:rsidR="003E4D95" w:rsidRPr="0020398D" w14:paraId="454EC646" w14:textId="77777777" w:rsidTr="23261E15">
        <w:trPr>
          <w:trHeight w:val="828"/>
        </w:trPr>
        <w:tc>
          <w:tcPr>
            <w:tcW w:w="5025" w:type="dxa"/>
            <w:shd w:val="clear" w:color="auto" w:fill="E6E6E6"/>
            <w:vAlign w:val="center"/>
          </w:tcPr>
          <w:p w14:paraId="3365B5E5" w14:textId="77777777" w:rsidR="00DE5EEE" w:rsidRDefault="003E4D95" w:rsidP="00332E90">
            <w:pPr>
              <w:jc w:val="both"/>
              <w:rPr>
                <w:rFonts w:ascii="Open Sans" w:hAnsi="Open Sans" w:cs="Open Sans"/>
                <w:sz w:val="22"/>
                <w:szCs w:val="22"/>
              </w:rPr>
            </w:pPr>
            <w:r w:rsidRPr="00DA1F9C">
              <w:rPr>
                <w:rFonts w:ascii="Open Sans" w:hAnsi="Open Sans" w:cs="Open Sans"/>
                <w:b/>
                <w:sz w:val="22"/>
                <w:szCs w:val="22"/>
              </w:rPr>
              <w:t>Role:</w:t>
            </w:r>
            <w:r w:rsidRPr="00DA1F9C">
              <w:rPr>
                <w:rFonts w:ascii="Open Sans" w:hAnsi="Open Sans" w:cs="Open Sans"/>
                <w:sz w:val="22"/>
                <w:szCs w:val="22"/>
              </w:rPr>
              <w:t xml:space="preserve"> </w:t>
            </w:r>
          </w:p>
          <w:p w14:paraId="4E848DFB" w14:textId="19C0E8FB" w:rsidR="00557CBA" w:rsidRPr="00DA1F9C" w:rsidRDefault="003E4D95" w:rsidP="00332E90">
            <w:pPr>
              <w:jc w:val="both"/>
              <w:rPr>
                <w:rFonts w:ascii="Open Sans" w:hAnsi="Open Sans" w:cs="Open Sans"/>
                <w:sz w:val="22"/>
                <w:szCs w:val="22"/>
              </w:rPr>
            </w:pPr>
            <w:r w:rsidRPr="00DA1F9C">
              <w:rPr>
                <w:rFonts w:ascii="Open Sans" w:hAnsi="Open Sans" w:cs="Open Sans"/>
                <w:sz w:val="22"/>
                <w:szCs w:val="22"/>
              </w:rPr>
              <w:t>Visitor Services Assistant</w:t>
            </w:r>
            <w:r w:rsidR="00557CBA">
              <w:rPr>
                <w:rFonts w:ascii="Open Sans" w:hAnsi="Open Sans" w:cs="Open Sans"/>
                <w:sz w:val="22"/>
                <w:szCs w:val="22"/>
              </w:rPr>
              <w:t xml:space="preserve">  </w:t>
            </w:r>
          </w:p>
        </w:tc>
        <w:tc>
          <w:tcPr>
            <w:tcW w:w="5595" w:type="dxa"/>
            <w:shd w:val="clear" w:color="auto" w:fill="E6E6E6"/>
            <w:vAlign w:val="center"/>
          </w:tcPr>
          <w:p w14:paraId="79AB8145" w14:textId="438B1B2B" w:rsidR="00A11A6A" w:rsidRDefault="009E0EC4" w:rsidP="00534331">
            <w:pPr>
              <w:jc w:val="both"/>
              <w:rPr>
                <w:rFonts w:ascii="Open Sans" w:hAnsi="Open Sans" w:cs="Open Sans"/>
                <w:b/>
                <w:sz w:val="22"/>
                <w:szCs w:val="22"/>
              </w:rPr>
            </w:pPr>
            <w:r w:rsidRPr="00DA1F9C">
              <w:rPr>
                <w:rFonts w:ascii="Open Sans" w:hAnsi="Open Sans" w:cs="Open Sans"/>
                <w:b/>
                <w:bCs/>
                <w:sz w:val="22"/>
                <w:szCs w:val="22"/>
              </w:rPr>
              <w:t>Region/Department:</w:t>
            </w:r>
            <w:r w:rsidR="003E4D95" w:rsidRPr="00DA1F9C">
              <w:rPr>
                <w:rFonts w:ascii="Open Sans" w:hAnsi="Open Sans" w:cs="Open Sans"/>
                <w:b/>
                <w:sz w:val="22"/>
                <w:szCs w:val="22"/>
              </w:rPr>
              <w:t xml:space="preserve"> </w:t>
            </w:r>
          </w:p>
          <w:p w14:paraId="18622162" w14:textId="274B8F01" w:rsidR="003E4D95" w:rsidRPr="00DA1F9C" w:rsidRDefault="000D065A" w:rsidP="00534331">
            <w:pPr>
              <w:jc w:val="both"/>
              <w:rPr>
                <w:rFonts w:ascii="Open Sans" w:hAnsi="Open Sans" w:cs="Open Sans"/>
                <w:b/>
                <w:sz w:val="22"/>
                <w:szCs w:val="22"/>
              </w:rPr>
            </w:pPr>
            <w:r w:rsidRPr="00DA1F9C">
              <w:rPr>
                <w:rFonts w:ascii="Open Sans" w:hAnsi="Open Sans" w:cs="Open Sans"/>
                <w:bCs/>
                <w:sz w:val="22"/>
                <w:szCs w:val="22"/>
              </w:rPr>
              <w:t xml:space="preserve">Highlands &amp; Islands </w:t>
            </w:r>
          </w:p>
        </w:tc>
      </w:tr>
      <w:tr w:rsidR="006B6293" w:rsidRPr="0020398D" w14:paraId="4E9ED122" w14:textId="77777777" w:rsidTr="23261E15">
        <w:trPr>
          <w:trHeight w:val="1122"/>
        </w:trPr>
        <w:tc>
          <w:tcPr>
            <w:tcW w:w="5025" w:type="dxa"/>
            <w:shd w:val="clear" w:color="auto" w:fill="E6E6E6"/>
            <w:vAlign w:val="center"/>
          </w:tcPr>
          <w:p w14:paraId="4B0AEFE1" w14:textId="77777777" w:rsidR="006B6293" w:rsidRDefault="006B6293" w:rsidP="006B6293">
            <w:pPr>
              <w:jc w:val="both"/>
              <w:rPr>
                <w:rFonts w:ascii="Open Sans" w:hAnsi="Open Sans" w:cs="Open Sans"/>
                <w:sz w:val="22"/>
                <w:szCs w:val="22"/>
              </w:rPr>
            </w:pPr>
            <w:r w:rsidRPr="00DA1F9C">
              <w:rPr>
                <w:rFonts w:ascii="Open Sans" w:hAnsi="Open Sans" w:cs="Open Sans"/>
                <w:b/>
                <w:sz w:val="22"/>
                <w:szCs w:val="22"/>
              </w:rPr>
              <w:t>Reports to:</w:t>
            </w:r>
            <w:r w:rsidRPr="00DA1F9C">
              <w:rPr>
                <w:rFonts w:ascii="Open Sans" w:hAnsi="Open Sans" w:cs="Open Sans"/>
                <w:sz w:val="22"/>
                <w:szCs w:val="22"/>
              </w:rPr>
              <w:t xml:space="preserve"> </w:t>
            </w:r>
          </w:p>
          <w:p w14:paraId="11E41D52" w14:textId="40BA6D96" w:rsidR="006B6293" w:rsidRPr="00DA1F9C" w:rsidRDefault="006B6293" w:rsidP="006B6293">
            <w:pPr>
              <w:jc w:val="both"/>
              <w:rPr>
                <w:rFonts w:ascii="Open Sans" w:hAnsi="Open Sans" w:cs="Open Sans"/>
                <w:sz w:val="22"/>
                <w:szCs w:val="22"/>
              </w:rPr>
            </w:pPr>
            <w:r w:rsidRPr="00DA1F9C">
              <w:rPr>
                <w:rFonts w:ascii="Open Sans" w:hAnsi="Open Sans" w:cs="Open Sans"/>
                <w:sz w:val="22"/>
                <w:szCs w:val="22"/>
              </w:rPr>
              <w:t xml:space="preserve">Visitor Services Manager </w:t>
            </w:r>
          </w:p>
        </w:tc>
        <w:tc>
          <w:tcPr>
            <w:tcW w:w="5595" w:type="dxa"/>
            <w:shd w:val="clear" w:color="auto" w:fill="E6E6E6"/>
            <w:vAlign w:val="center"/>
          </w:tcPr>
          <w:p w14:paraId="0F9D087D" w14:textId="77777777" w:rsidR="006B6293" w:rsidRDefault="006B6293" w:rsidP="006B6293">
            <w:pPr>
              <w:jc w:val="both"/>
              <w:rPr>
                <w:rFonts w:ascii="Open Sans" w:hAnsi="Open Sans" w:cs="Open Sans"/>
                <w:b/>
                <w:bCs/>
                <w:sz w:val="22"/>
                <w:szCs w:val="22"/>
              </w:rPr>
            </w:pPr>
            <w:r w:rsidRPr="00DA1F9C">
              <w:rPr>
                <w:rFonts w:ascii="Open Sans" w:hAnsi="Open Sans" w:cs="Open Sans"/>
                <w:b/>
                <w:bCs/>
                <w:sz w:val="22"/>
                <w:szCs w:val="22"/>
              </w:rPr>
              <w:t xml:space="preserve">Pay Band/Starting Salary: </w:t>
            </w:r>
          </w:p>
          <w:p w14:paraId="6AE0108C" w14:textId="0C6EE7FE" w:rsidR="00B63927" w:rsidRPr="00DA1F9C" w:rsidRDefault="009D7887" w:rsidP="00C43C5E">
            <w:pPr>
              <w:jc w:val="both"/>
              <w:rPr>
                <w:rFonts w:ascii="Open Sans" w:hAnsi="Open Sans" w:cs="Open Sans"/>
                <w:sz w:val="22"/>
                <w:szCs w:val="22"/>
              </w:rPr>
            </w:pPr>
            <w:r w:rsidRPr="00E27A21">
              <w:rPr>
                <w:rFonts w:ascii="Open Sans" w:hAnsi="Open Sans" w:cs="Open Sans"/>
                <w:sz w:val="22"/>
                <w:szCs w:val="22"/>
              </w:rPr>
              <w:t>Pay Band 2 Lower</w:t>
            </w:r>
            <w:r w:rsidR="0002555A">
              <w:rPr>
                <w:rFonts w:ascii="Open Sans" w:hAnsi="Open Sans" w:cs="Open Sans"/>
                <w:sz w:val="22"/>
                <w:szCs w:val="22"/>
              </w:rPr>
              <w:t>,</w:t>
            </w:r>
            <w:r w:rsidRPr="00E27A21">
              <w:rPr>
                <w:rFonts w:ascii="Open Sans" w:hAnsi="Open Sans" w:cs="Open Sans"/>
                <w:sz w:val="22"/>
                <w:szCs w:val="22"/>
              </w:rPr>
              <w:t xml:space="preserve"> £2</w:t>
            </w:r>
            <w:r w:rsidR="0002555A">
              <w:rPr>
                <w:rFonts w:ascii="Open Sans" w:hAnsi="Open Sans" w:cs="Open Sans"/>
                <w:sz w:val="22"/>
                <w:szCs w:val="22"/>
              </w:rPr>
              <w:t>2,672</w:t>
            </w:r>
            <w:r w:rsidRPr="00E27A21">
              <w:rPr>
                <w:rFonts w:ascii="Open Sans" w:hAnsi="Open Sans" w:cs="Open Sans"/>
                <w:sz w:val="22"/>
                <w:szCs w:val="22"/>
              </w:rPr>
              <w:t xml:space="preserve"> (pro-rata) or £1</w:t>
            </w:r>
            <w:r w:rsidR="00D74C5E">
              <w:rPr>
                <w:rFonts w:ascii="Open Sans" w:hAnsi="Open Sans" w:cs="Open Sans"/>
                <w:sz w:val="22"/>
                <w:szCs w:val="22"/>
              </w:rPr>
              <w:t>0.90</w:t>
            </w:r>
            <w:r w:rsidRPr="00E27A21">
              <w:rPr>
                <w:rFonts w:ascii="Open Sans" w:hAnsi="Open Sans" w:cs="Open Sans"/>
                <w:sz w:val="22"/>
                <w:szCs w:val="22"/>
              </w:rPr>
              <w:t xml:space="preserve"> (per hour) </w:t>
            </w:r>
          </w:p>
        </w:tc>
      </w:tr>
      <w:tr w:rsidR="003E4D95" w:rsidRPr="0020398D" w14:paraId="147DDE27" w14:textId="77777777" w:rsidTr="23261E15">
        <w:trPr>
          <w:trHeight w:val="2256"/>
        </w:trPr>
        <w:tc>
          <w:tcPr>
            <w:tcW w:w="5025" w:type="dxa"/>
            <w:shd w:val="clear" w:color="auto" w:fill="E6E6E6"/>
            <w:vAlign w:val="center"/>
          </w:tcPr>
          <w:p w14:paraId="7876731B" w14:textId="77777777" w:rsidR="00DA1F9C" w:rsidRPr="007F609A" w:rsidRDefault="009E0EC4" w:rsidP="007F609A">
            <w:pPr>
              <w:rPr>
                <w:rFonts w:ascii="Open Sans" w:hAnsi="Open Sans" w:cs="Open Sans"/>
                <w:b/>
                <w:bCs/>
                <w:sz w:val="22"/>
                <w:szCs w:val="22"/>
              </w:rPr>
            </w:pPr>
            <w:r w:rsidRPr="007F609A">
              <w:rPr>
                <w:rFonts w:ascii="Open Sans" w:hAnsi="Open Sans" w:cs="Open Sans"/>
                <w:b/>
                <w:bCs/>
                <w:sz w:val="22"/>
                <w:szCs w:val="22"/>
              </w:rPr>
              <w:t>Location:</w:t>
            </w:r>
            <w:r w:rsidR="006A2D5B" w:rsidRPr="007F609A">
              <w:rPr>
                <w:rFonts w:ascii="Open Sans" w:hAnsi="Open Sans" w:cs="Open Sans"/>
                <w:b/>
                <w:bCs/>
                <w:sz w:val="22"/>
                <w:szCs w:val="22"/>
              </w:rPr>
              <w:t xml:space="preserve"> </w:t>
            </w:r>
          </w:p>
          <w:p w14:paraId="05F1685E" w14:textId="1AADF5F3" w:rsidR="003E4D95" w:rsidRPr="007F609A" w:rsidRDefault="0002555A" w:rsidP="007F609A">
            <w:pPr>
              <w:rPr>
                <w:rFonts w:ascii="Open Sans" w:hAnsi="Open Sans" w:cs="Open Sans"/>
                <w:sz w:val="22"/>
                <w:szCs w:val="22"/>
              </w:rPr>
            </w:pPr>
            <w:r>
              <w:rPr>
                <w:rFonts w:ascii="Open Sans" w:hAnsi="Open Sans" w:cs="Open Sans"/>
                <w:sz w:val="22"/>
                <w:szCs w:val="22"/>
              </w:rPr>
              <w:t>Inverewe Garden, Poolewe, and/or Corrieshalloch Gorge</w:t>
            </w:r>
            <w:r w:rsidR="00EF3863">
              <w:rPr>
                <w:rFonts w:ascii="Open Sans" w:hAnsi="Open Sans" w:cs="Open Sans"/>
                <w:sz w:val="22"/>
                <w:szCs w:val="22"/>
              </w:rPr>
              <w:t>, Braemore</w:t>
            </w:r>
          </w:p>
        </w:tc>
        <w:tc>
          <w:tcPr>
            <w:tcW w:w="5595" w:type="dxa"/>
            <w:shd w:val="clear" w:color="auto" w:fill="E6E6E6"/>
            <w:vAlign w:val="center"/>
          </w:tcPr>
          <w:p w14:paraId="56A25019" w14:textId="77777777" w:rsidR="00DA1F9C" w:rsidRPr="007F609A" w:rsidRDefault="003E4D95" w:rsidP="007F609A">
            <w:pPr>
              <w:jc w:val="both"/>
              <w:rPr>
                <w:rFonts w:ascii="Open Sans" w:hAnsi="Open Sans" w:cs="Open Sans"/>
                <w:sz w:val="22"/>
                <w:szCs w:val="22"/>
              </w:rPr>
            </w:pPr>
            <w:r w:rsidRPr="007F609A">
              <w:rPr>
                <w:rFonts w:ascii="Open Sans" w:hAnsi="Open Sans" w:cs="Open Sans"/>
                <w:b/>
                <w:bCs/>
                <w:sz w:val="22"/>
                <w:szCs w:val="22"/>
              </w:rPr>
              <w:t xml:space="preserve">Type of Contract: </w:t>
            </w:r>
            <w:r w:rsidR="006A2D5B" w:rsidRPr="007F609A">
              <w:rPr>
                <w:rFonts w:ascii="Open Sans" w:hAnsi="Open Sans" w:cs="Open Sans"/>
                <w:sz w:val="22"/>
                <w:szCs w:val="22"/>
              </w:rPr>
              <w:t xml:space="preserve"> </w:t>
            </w:r>
          </w:p>
          <w:p w14:paraId="2ED0E76D" w14:textId="248FB0DC" w:rsidR="007F609A" w:rsidRPr="00E135B4" w:rsidRDefault="004443B3" w:rsidP="00E135B4">
            <w:pPr>
              <w:pStyle w:val="ListParagraph"/>
              <w:numPr>
                <w:ilvl w:val="0"/>
                <w:numId w:val="33"/>
              </w:numPr>
              <w:jc w:val="both"/>
              <w:rPr>
                <w:rFonts w:ascii="Open Sans" w:hAnsi="Open Sans" w:cs="Open Sans"/>
                <w:sz w:val="22"/>
                <w:szCs w:val="22"/>
              </w:rPr>
            </w:pPr>
            <w:r w:rsidRPr="00E135B4">
              <w:rPr>
                <w:rFonts w:ascii="Open Sans" w:hAnsi="Open Sans" w:cs="Open Sans"/>
                <w:sz w:val="22"/>
                <w:szCs w:val="22"/>
              </w:rPr>
              <w:t>Fixed term seasonal contracts</w:t>
            </w:r>
            <w:r w:rsidR="00F6268E">
              <w:rPr>
                <w:rFonts w:ascii="Open Sans" w:hAnsi="Open Sans" w:cs="Open Sans"/>
                <w:sz w:val="22"/>
                <w:szCs w:val="22"/>
              </w:rPr>
              <w:t xml:space="preserve">, various lengths between mid-March </w:t>
            </w:r>
            <w:r w:rsidRPr="00E135B4">
              <w:rPr>
                <w:rFonts w:ascii="Open Sans" w:hAnsi="Open Sans" w:cs="Open Sans"/>
                <w:sz w:val="22"/>
                <w:szCs w:val="22"/>
              </w:rPr>
              <w:t xml:space="preserve"> </w:t>
            </w:r>
            <w:r w:rsidR="0028293C">
              <w:rPr>
                <w:rFonts w:ascii="Open Sans" w:hAnsi="Open Sans" w:cs="Open Sans"/>
                <w:sz w:val="22"/>
                <w:szCs w:val="22"/>
              </w:rPr>
              <w:t xml:space="preserve">to </w:t>
            </w:r>
            <w:r w:rsidR="000B241D">
              <w:rPr>
                <w:rFonts w:ascii="Open Sans" w:hAnsi="Open Sans" w:cs="Open Sans"/>
                <w:sz w:val="22"/>
                <w:szCs w:val="22"/>
              </w:rPr>
              <w:t xml:space="preserve">end </w:t>
            </w:r>
            <w:r w:rsidR="00D51FD5">
              <w:rPr>
                <w:rFonts w:ascii="Open Sans" w:hAnsi="Open Sans" w:cs="Open Sans"/>
                <w:sz w:val="22"/>
                <w:szCs w:val="22"/>
              </w:rPr>
              <w:t>October</w:t>
            </w:r>
            <w:r w:rsidR="0028293C">
              <w:rPr>
                <w:rFonts w:ascii="Open Sans" w:hAnsi="Open Sans" w:cs="Open Sans"/>
                <w:sz w:val="22"/>
                <w:szCs w:val="22"/>
              </w:rPr>
              <w:t xml:space="preserve"> 2024</w:t>
            </w:r>
            <w:r w:rsidR="000B241D">
              <w:rPr>
                <w:rFonts w:ascii="Open Sans" w:hAnsi="Open Sans" w:cs="Open Sans"/>
                <w:sz w:val="22"/>
                <w:szCs w:val="22"/>
              </w:rPr>
              <w:t>.</w:t>
            </w:r>
          </w:p>
          <w:p w14:paraId="64C0F85E" w14:textId="3FF26C93" w:rsidR="00DE5EEE" w:rsidRPr="00E135B4" w:rsidRDefault="004443B3" w:rsidP="00E135B4">
            <w:pPr>
              <w:pStyle w:val="ListParagraph"/>
              <w:numPr>
                <w:ilvl w:val="0"/>
                <w:numId w:val="33"/>
              </w:numPr>
              <w:jc w:val="both"/>
              <w:rPr>
                <w:rFonts w:ascii="Open Sans" w:hAnsi="Open Sans" w:cs="Open Sans"/>
                <w:sz w:val="22"/>
                <w:szCs w:val="22"/>
              </w:rPr>
            </w:pPr>
            <w:r w:rsidRPr="00E135B4">
              <w:rPr>
                <w:rFonts w:ascii="Open Sans" w:hAnsi="Open Sans" w:cs="Open Sans"/>
                <w:sz w:val="22"/>
                <w:szCs w:val="22"/>
              </w:rPr>
              <w:t>Full-time and part-time roles available</w:t>
            </w:r>
            <w:r w:rsidR="00A11A6A">
              <w:rPr>
                <w:rFonts w:ascii="Open Sans" w:hAnsi="Open Sans" w:cs="Open Sans"/>
                <w:sz w:val="22"/>
                <w:szCs w:val="22"/>
              </w:rPr>
              <w:t>.</w:t>
            </w:r>
            <w:r w:rsidRPr="00E135B4">
              <w:rPr>
                <w:rFonts w:ascii="Open Sans" w:hAnsi="Open Sans" w:cs="Open Sans"/>
                <w:sz w:val="22"/>
                <w:szCs w:val="22"/>
              </w:rPr>
              <w:t xml:space="preserve"> </w:t>
            </w:r>
          </w:p>
          <w:p w14:paraId="0B4301FB" w14:textId="77777777" w:rsidR="00A11A6A" w:rsidRDefault="00A11A6A" w:rsidP="00A11A6A">
            <w:pPr>
              <w:jc w:val="both"/>
              <w:rPr>
                <w:rFonts w:ascii="Open Sans" w:hAnsi="Open Sans" w:cs="Open Sans"/>
                <w:b/>
                <w:bCs/>
                <w:color w:val="C00000"/>
                <w:sz w:val="22"/>
                <w:szCs w:val="22"/>
              </w:rPr>
            </w:pPr>
          </w:p>
          <w:p w14:paraId="6FE60659" w14:textId="1363648A" w:rsidR="00DE5EEE" w:rsidRPr="00A11A6A" w:rsidRDefault="00DE5EEE" w:rsidP="00A11A6A">
            <w:pPr>
              <w:jc w:val="both"/>
              <w:rPr>
                <w:rFonts w:ascii="Open Sans" w:hAnsi="Open Sans" w:cs="Open Sans"/>
                <w:b/>
                <w:bCs/>
                <w:sz w:val="22"/>
                <w:szCs w:val="22"/>
              </w:rPr>
            </w:pPr>
            <w:r w:rsidRPr="00BC3DA7">
              <w:rPr>
                <w:rFonts w:ascii="Open Sans" w:hAnsi="Open Sans" w:cs="Open Sans"/>
                <w:b/>
                <w:bCs/>
                <w:color w:val="000000" w:themeColor="text1"/>
                <w:sz w:val="22"/>
                <w:szCs w:val="22"/>
              </w:rPr>
              <w:t xml:space="preserve">Possibility of on-site accommodation </w:t>
            </w:r>
            <w:r w:rsidR="000B241D">
              <w:rPr>
                <w:rFonts w:ascii="Open Sans" w:hAnsi="Open Sans" w:cs="Open Sans"/>
                <w:b/>
                <w:bCs/>
                <w:color w:val="000000" w:themeColor="text1"/>
                <w:sz w:val="22"/>
                <w:szCs w:val="22"/>
              </w:rPr>
              <w:t>at Inverewe</w:t>
            </w:r>
          </w:p>
        </w:tc>
      </w:tr>
    </w:tbl>
    <w:p w14:paraId="5DAB6C7B" w14:textId="77777777" w:rsidR="003E4D95" w:rsidRPr="00AB490A" w:rsidRDefault="003E4D95" w:rsidP="00AB490A">
      <w:pPr>
        <w:spacing w:after="120"/>
        <w:jc w:val="both"/>
        <w:rPr>
          <w:rFonts w:ascii="Open Sans" w:hAnsi="Open Sans" w:cs="Open Sans"/>
          <w:sz w:val="22"/>
          <w:szCs w:val="22"/>
        </w:rPr>
      </w:pPr>
    </w:p>
    <w:p w14:paraId="4C846E95" w14:textId="77777777" w:rsidR="00AB490A" w:rsidRPr="00DA1F9C" w:rsidRDefault="00AB490A" w:rsidP="00AB490A">
      <w:pPr>
        <w:pStyle w:val="Heading1"/>
        <w:spacing w:after="120"/>
        <w:jc w:val="left"/>
        <w:rPr>
          <w:rFonts w:ascii="Open Sans" w:hAnsi="Open Sans" w:cs="Open Sans"/>
          <w:sz w:val="22"/>
          <w:szCs w:val="22"/>
          <w:u w:val="single"/>
        </w:rPr>
      </w:pPr>
      <w:r w:rsidRPr="00DA1F9C">
        <w:rPr>
          <w:rFonts w:ascii="Open Sans" w:hAnsi="Open Sans" w:cs="Open Sans"/>
          <w:sz w:val="22"/>
          <w:szCs w:val="22"/>
          <w:u w:val="single"/>
        </w:rPr>
        <w:t xml:space="preserve">JOB PURPOSE </w:t>
      </w:r>
    </w:p>
    <w:p w14:paraId="1BB43FE3" w14:textId="77777777" w:rsidR="00500FCF" w:rsidRPr="00294C42" w:rsidRDefault="00500FCF" w:rsidP="00500FCF">
      <w:pPr>
        <w:pStyle w:val="NoSpacing"/>
        <w:rPr>
          <w:rFonts w:ascii="Open Sans" w:hAnsi="Open Sans" w:cs="Open Sans"/>
          <w:bCs/>
          <w:sz w:val="22"/>
          <w:szCs w:val="22"/>
        </w:rPr>
      </w:pPr>
      <w:r w:rsidRPr="00294C42">
        <w:rPr>
          <w:rFonts w:ascii="Open Sans" w:hAnsi="Open Sans" w:cs="Open Sans"/>
          <w:bCs/>
          <w:sz w:val="22"/>
          <w:szCs w:val="22"/>
        </w:rPr>
        <w:t xml:space="preserve">Here at National Trust for Scotland’s INVEREWE GARDEN and CORRIESHALLOCH GORGE in the idyllic North West Scottish Highlands we are looking for energetic, cheerful, and talkative individuals to join our amazing welcome team this summer. No previous experience is needed, we would just love to hear from people who can interact and chat with our guests and make them feel welcomed and valued from the minute they arrive until we wish them farewell. This role is vital in providing an amazing welcome in all areas of these two stunning locations, helping our visitors have a fantastic experience and create wonderful memories for our guests. Based in the Welcome Centre, Retail, Catering or initial welcoming areas, your role is to make a great day out truly exceptional for our guests. You’ll help us maximise all charity income opportunities through excellent customer service, product knowledge and taking a pride in everything we do at Inverewe and Corrieshalloch. </w:t>
      </w:r>
    </w:p>
    <w:p w14:paraId="6D039F36" w14:textId="77777777" w:rsidR="00500FCF" w:rsidRPr="00294C42" w:rsidRDefault="00500FCF" w:rsidP="00500FCF">
      <w:pPr>
        <w:pStyle w:val="NoSpacing"/>
        <w:rPr>
          <w:rFonts w:ascii="Open Sans" w:hAnsi="Open Sans" w:cs="Open Sans"/>
          <w:bCs/>
          <w:sz w:val="22"/>
          <w:szCs w:val="22"/>
        </w:rPr>
      </w:pPr>
    </w:p>
    <w:p w14:paraId="3EFFB9DA" w14:textId="77777777" w:rsidR="00500FCF" w:rsidRDefault="00500FCF" w:rsidP="00500FCF">
      <w:pPr>
        <w:pStyle w:val="NoSpacing"/>
        <w:rPr>
          <w:rFonts w:ascii="Open Sans" w:hAnsi="Open Sans" w:cs="Open Sans"/>
          <w:bCs/>
          <w:sz w:val="22"/>
          <w:szCs w:val="22"/>
        </w:rPr>
      </w:pPr>
      <w:r w:rsidRPr="00294C42">
        <w:rPr>
          <w:rFonts w:ascii="Open Sans" w:hAnsi="Open Sans" w:cs="Open Sans"/>
          <w:bCs/>
          <w:sz w:val="22"/>
          <w:szCs w:val="22"/>
        </w:rPr>
        <w:t>Accommodation is available at Inverewe for seasonal vacancies. Poolewe is the nearest village and a great base for all sorts of outdoor pursuits and days off can be spent exploring this wonderful part of Scotland. We will also share our local knowledge of beaches, special hills and some amazing wild swimming spots!</w:t>
      </w:r>
    </w:p>
    <w:p w14:paraId="366F3EA5" w14:textId="77777777" w:rsidR="00294C42" w:rsidRDefault="00294C42" w:rsidP="00500FCF">
      <w:pPr>
        <w:pStyle w:val="NoSpacing"/>
        <w:rPr>
          <w:rFonts w:ascii="Open Sans" w:hAnsi="Open Sans" w:cs="Open Sans"/>
          <w:bCs/>
          <w:sz w:val="22"/>
          <w:szCs w:val="22"/>
        </w:rPr>
      </w:pPr>
    </w:p>
    <w:p w14:paraId="79599635" w14:textId="7E958463" w:rsidR="00AA1166" w:rsidRPr="00AA1166" w:rsidRDefault="00AA1166" w:rsidP="00AA1166">
      <w:pPr>
        <w:rPr>
          <w:rFonts w:ascii="Open Sans" w:hAnsi="Open Sans" w:cs="Open Sans"/>
          <w:bCs/>
          <w:sz w:val="22"/>
          <w:szCs w:val="22"/>
        </w:rPr>
      </w:pPr>
      <w:r w:rsidRPr="00AA1166">
        <w:rPr>
          <w:rFonts w:ascii="Open Sans" w:hAnsi="Open Sans" w:cs="Open Sans"/>
          <w:bCs/>
          <w:sz w:val="22"/>
          <w:szCs w:val="22"/>
        </w:rPr>
        <w:t xml:space="preserve">Working at either site will be required on a rota basis. </w:t>
      </w:r>
    </w:p>
    <w:p w14:paraId="28DB40B2" w14:textId="77777777" w:rsidR="00294C42" w:rsidRPr="00AA1166" w:rsidRDefault="00294C42" w:rsidP="00500FCF">
      <w:pPr>
        <w:pStyle w:val="NoSpacing"/>
        <w:rPr>
          <w:rFonts w:ascii="Open Sans" w:hAnsi="Open Sans" w:cs="Open Sans"/>
          <w:bCs/>
          <w:sz w:val="22"/>
          <w:szCs w:val="22"/>
        </w:rPr>
      </w:pPr>
    </w:p>
    <w:p w14:paraId="6B1C9BB5" w14:textId="77777777" w:rsidR="00A11A6A" w:rsidRPr="00DA1F9C" w:rsidRDefault="00A11A6A" w:rsidP="009257DB">
      <w:pPr>
        <w:spacing w:after="120"/>
        <w:jc w:val="both"/>
        <w:rPr>
          <w:rFonts w:ascii="Open Sans" w:hAnsi="Open Sans" w:cs="Open Sans"/>
          <w:sz w:val="22"/>
          <w:szCs w:val="22"/>
        </w:rPr>
      </w:pPr>
    </w:p>
    <w:p w14:paraId="478B6EF3" w14:textId="77777777" w:rsidR="00B97A70" w:rsidRPr="00DA1F9C" w:rsidRDefault="00B97A70" w:rsidP="00B97A70">
      <w:pPr>
        <w:pStyle w:val="Heading1"/>
        <w:spacing w:after="120"/>
        <w:jc w:val="left"/>
        <w:rPr>
          <w:rFonts w:ascii="Open Sans" w:hAnsi="Open Sans" w:cs="Open Sans"/>
          <w:sz w:val="22"/>
          <w:szCs w:val="22"/>
          <w:u w:val="single"/>
        </w:rPr>
      </w:pPr>
      <w:r w:rsidRPr="00DA1F9C">
        <w:rPr>
          <w:rFonts w:ascii="Open Sans" w:hAnsi="Open Sans" w:cs="Open Sans"/>
          <w:sz w:val="22"/>
          <w:szCs w:val="22"/>
          <w:u w:val="single"/>
        </w:rPr>
        <w:t>KEY RESPONSIBILITIES AND ACCOUNTABILITIES</w:t>
      </w:r>
    </w:p>
    <w:p w14:paraId="1B8030EC" w14:textId="77777777" w:rsidR="00754C93" w:rsidRPr="00754C93" w:rsidRDefault="00754C93" w:rsidP="00754C93">
      <w:pPr>
        <w:numPr>
          <w:ilvl w:val="0"/>
          <w:numId w:val="34"/>
        </w:numPr>
        <w:spacing w:after="160" w:line="259" w:lineRule="auto"/>
        <w:jc w:val="both"/>
        <w:rPr>
          <w:rFonts w:ascii="Open Sans" w:hAnsi="Open Sans" w:cs="Open Sans"/>
          <w:color w:val="000000"/>
          <w:sz w:val="22"/>
          <w:szCs w:val="22"/>
          <w:lang w:val="en-GB"/>
        </w:rPr>
      </w:pPr>
      <w:r w:rsidRPr="00754C93">
        <w:rPr>
          <w:rFonts w:ascii="Open Sans" w:hAnsi="Open Sans" w:cs="Open Sans"/>
          <w:color w:val="000000"/>
          <w:sz w:val="22"/>
          <w:szCs w:val="22"/>
          <w:lang w:val="en-GB"/>
        </w:rPr>
        <w:t>Provide excellent customer service.</w:t>
      </w:r>
    </w:p>
    <w:p w14:paraId="1FE1996A" w14:textId="77777777" w:rsidR="00754C93" w:rsidRPr="00754C93" w:rsidRDefault="00754C93" w:rsidP="00754C93">
      <w:pPr>
        <w:numPr>
          <w:ilvl w:val="0"/>
          <w:numId w:val="34"/>
        </w:numPr>
        <w:spacing w:after="160" w:line="259" w:lineRule="auto"/>
        <w:jc w:val="both"/>
        <w:rPr>
          <w:rFonts w:ascii="Open Sans" w:hAnsi="Open Sans" w:cs="Open Sans"/>
          <w:color w:val="000000"/>
          <w:sz w:val="22"/>
          <w:szCs w:val="22"/>
          <w:lang w:val="en-GB"/>
        </w:rPr>
      </w:pPr>
      <w:r w:rsidRPr="00754C93">
        <w:rPr>
          <w:rFonts w:ascii="Open Sans" w:hAnsi="Open Sans" w:cs="Open Sans"/>
          <w:color w:val="000000"/>
          <w:sz w:val="22"/>
          <w:szCs w:val="22"/>
          <w:lang w:val="en-GB"/>
        </w:rPr>
        <w:t>Be responsible and proactive. Ensuring all day-to-day tasks are completed as instructed.</w:t>
      </w:r>
    </w:p>
    <w:p w14:paraId="2CC73C85" w14:textId="77777777" w:rsidR="00754C93" w:rsidRPr="00754C93" w:rsidRDefault="00754C93" w:rsidP="00754C93">
      <w:pPr>
        <w:numPr>
          <w:ilvl w:val="0"/>
          <w:numId w:val="34"/>
        </w:numPr>
        <w:spacing w:after="160" w:line="259" w:lineRule="auto"/>
        <w:jc w:val="both"/>
        <w:rPr>
          <w:rFonts w:ascii="Open Sans" w:hAnsi="Open Sans" w:cs="Open Sans"/>
          <w:color w:val="000000"/>
          <w:sz w:val="22"/>
          <w:szCs w:val="22"/>
          <w:lang w:val="en-GB"/>
        </w:rPr>
      </w:pPr>
      <w:r w:rsidRPr="00754C93">
        <w:rPr>
          <w:rFonts w:ascii="Open Sans" w:hAnsi="Open Sans" w:cs="Open Sans"/>
          <w:color w:val="000000"/>
          <w:sz w:val="22"/>
          <w:szCs w:val="22"/>
          <w:lang w:val="en-GB"/>
        </w:rPr>
        <w:t xml:space="preserve">Welcome customers to the property by providing information on the site and facilities. </w:t>
      </w:r>
    </w:p>
    <w:p w14:paraId="726978F4" w14:textId="77777777" w:rsidR="00754C93" w:rsidRPr="00754C93" w:rsidRDefault="00754C93" w:rsidP="00754C93">
      <w:pPr>
        <w:numPr>
          <w:ilvl w:val="0"/>
          <w:numId w:val="34"/>
        </w:numPr>
        <w:spacing w:after="160" w:line="259" w:lineRule="auto"/>
        <w:jc w:val="both"/>
        <w:rPr>
          <w:rFonts w:ascii="Open Sans" w:hAnsi="Open Sans" w:cs="Open Sans"/>
          <w:color w:val="000000"/>
          <w:sz w:val="22"/>
          <w:szCs w:val="22"/>
          <w:lang w:val="en-GB"/>
        </w:rPr>
      </w:pPr>
      <w:r w:rsidRPr="00754C93">
        <w:rPr>
          <w:rFonts w:ascii="Open Sans" w:hAnsi="Open Sans" w:cs="Open Sans"/>
          <w:color w:val="000000"/>
          <w:sz w:val="22"/>
          <w:szCs w:val="22"/>
          <w:lang w:val="en-GB"/>
        </w:rPr>
        <w:lastRenderedPageBreak/>
        <w:t>Work with the Visitor Services Managers and property staff to deliver financial targets and other KPI’s.</w:t>
      </w:r>
    </w:p>
    <w:p w14:paraId="53522326" w14:textId="77777777" w:rsidR="00754C93" w:rsidRPr="00754C93" w:rsidRDefault="00754C93" w:rsidP="00754C93">
      <w:pPr>
        <w:numPr>
          <w:ilvl w:val="0"/>
          <w:numId w:val="34"/>
        </w:numPr>
        <w:spacing w:after="160" w:line="259" w:lineRule="auto"/>
        <w:jc w:val="both"/>
        <w:rPr>
          <w:rFonts w:ascii="Open Sans" w:hAnsi="Open Sans" w:cs="Open Sans"/>
          <w:color w:val="000000"/>
          <w:sz w:val="22"/>
          <w:szCs w:val="22"/>
          <w:lang w:val="en-GB"/>
        </w:rPr>
      </w:pPr>
      <w:r w:rsidRPr="00754C93">
        <w:rPr>
          <w:rFonts w:ascii="Open Sans" w:hAnsi="Open Sans" w:cs="Open Sans"/>
          <w:color w:val="000000"/>
          <w:sz w:val="22"/>
          <w:szCs w:val="22"/>
          <w:lang w:val="en-GB"/>
        </w:rPr>
        <w:t xml:space="preserve">Handle cash accurately and processing sales. </w:t>
      </w:r>
    </w:p>
    <w:p w14:paraId="111B420C" w14:textId="77777777" w:rsidR="00754C93" w:rsidRPr="00754C93" w:rsidRDefault="00754C93" w:rsidP="00754C93">
      <w:pPr>
        <w:numPr>
          <w:ilvl w:val="0"/>
          <w:numId w:val="34"/>
        </w:numPr>
        <w:spacing w:after="160" w:line="259" w:lineRule="auto"/>
        <w:rPr>
          <w:rFonts w:ascii="Open Sans" w:hAnsi="Open Sans" w:cs="Open Sans"/>
          <w:color w:val="000000"/>
          <w:sz w:val="22"/>
          <w:szCs w:val="22"/>
          <w:u w:val="single"/>
          <w:lang w:val="en-GB"/>
        </w:rPr>
      </w:pPr>
      <w:r w:rsidRPr="00754C93">
        <w:rPr>
          <w:rFonts w:ascii="Open Sans" w:hAnsi="Open Sans" w:cs="Open Sans"/>
          <w:color w:val="000000"/>
          <w:sz w:val="22"/>
          <w:szCs w:val="22"/>
          <w:lang w:val="en-GB"/>
        </w:rPr>
        <w:t>Work closely with the Visitor Services Manager and property staff to ensure perpetually high levels of accuracy are maintained for stock inventories.</w:t>
      </w:r>
      <w:r w:rsidRPr="00754C93">
        <w:rPr>
          <w:rFonts w:ascii="Open Sans" w:hAnsi="Open Sans" w:cs="Open Sans"/>
          <w:color w:val="000000"/>
          <w:sz w:val="22"/>
          <w:szCs w:val="22"/>
          <w:u w:val="single"/>
          <w:lang w:val="en-GB"/>
        </w:rPr>
        <w:t xml:space="preserve"> </w:t>
      </w:r>
    </w:p>
    <w:p w14:paraId="5DC186A5" w14:textId="77777777" w:rsidR="00754C93" w:rsidRPr="00754C93" w:rsidRDefault="00754C93" w:rsidP="00754C93">
      <w:pPr>
        <w:numPr>
          <w:ilvl w:val="0"/>
          <w:numId w:val="34"/>
        </w:numPr>
        <w:spacing w:after="160" w:line="259" w:lineRule="auto"/>
        <w:jc w:val="both"/>
        <w:rPr>
          <w:rFonts w:ascii="Open Sans" w:hAnsi="Open Sans" w:cs="Open Sans"/>
          <w:color w:val="000000"/>
          <w:sz w:val="22"/>
          <w:szCs w:val="22"/>
          <w:lang w:val="en-GB"/>
        </w:rPr>
      </w:pPr>
      <w:r w:rsidRPr="00754C93">
        <w:rPr>
          <w:rFonts w:ascii="Open Sans" w:hAnsi="Open Sans" w:cs="Open Sans"/>
          <w:color w:val="000000"/>
          <w:sz w:val="22"/>
          <w:szCs w:val="22"/>
          <w:lang w:val="en-GB"/>
        </w:rPr>
        <w:t>Drive-up selling opportunities through strong product knowledge and an excellent customer service.</w:t>
      </w:r>
    </w:p>
    <w:p w14:paraId="6457624C" w14:textId="77777777" w:rsidR="00754C93" w:rsidRPr="00754C93" w:rsidRDefault="00754C93" w:rsidP="00754C93">
      <w:pPr>
        <w:numPr>
          <w:ilvl w:val="0"/>
          <w:numId w:val="34"/>
        </w:numPr>
        <w:spacing w:after="160" w:line="259" w:lineRule="auto"/>
        <w:jc w:val="both"/>
        <w:rPr>
          <w:rFonts w:ascii="Open Sans" w:hAnsi="Open Sans" w:cs="Open Sans"/>
          <w:color w:val="000000"/>
          <w:sz w:val="22"/>
          <w:szCs w:val="22"/>
          <w:lang w:val="en-GB"/>
        </w:rPr>
      </w:pPr>
      <w:r w:rsidRPr="00754C93">
        <w:rPr>
          <w:rFonts w:ascii="Open Sans" w:hAnsi="Open Sans" w:cs="Open Sans"/>
          <w:color w:val="000000"/>
          <w:sz w:val="22"/>
          <w:szCs w:val="22"/>
          <w:lang w:val="en-GB"/>
        </w:rPr>
        <w:t>Work with the Visitor Services Manager and property staff to ensure high standards of display, preparation, serving and merchandising at all times.</w:t>
      </w:r>
    </w:p>
    <w:p w14:paraId="0762EF34" w14:textId="77777777" w:rsidR="00754C93" w:rsidRPr="00754C93" w:rsidRDefault="00754C93" w:rsidP="00754C93">
      <w:pPr>
        <w:numPr>
          <w:ilvl w:val="0"/>
          <w:numId w:val="34"/>
        </w:numPr>
        <w:spacing w:after="160" w:line="259" w:lineRule="auto"/>
        <w:jc w:val="both"/>
        <w:rPr>
          <w:rFonts w:ascii="Open Sans" w:hAnsi="Open Sans" w:cs="Open Sans"/>
          <w:color w:val="000000"/>
          <w:sz w:val="22"/>
          <w:szCs w:val="22"/>
          <w:lang w:val="en-GB"/>
        </w:rPr>
      </w:pPr>
      <w:r w:rsidRPr="00754C93">
        <w:rPr>
          <w:rFonts w:ascii="Open Sans" w:hAnsi="Open Sans" w:cs="Open Sans"/>
          <w:color w:val="000000"/>
          <w:sz w:val="22"/>
          <w:szCs w:val="22"/>
          <w:lang w:val="en-GB"/>
        </w:rPr>
        <w:t>Help manage car park arrivals.</w:t>
      </w:r>
    </w:p>
    <w:p w14:paraId="797F5F73" w14:textId="77777777" w:rsidR="00754C93" w:rsidRPr="00754C93" w:rsidRDefault="00754C93" w:rsidP="00754C93">
      <w:pPr>
        <w:numPr>
          <w:ilvl w:val="0"/>
          <w:numId w:val="34"/>
        </w:numPr>
        <w:spacing w:after="160" w:line="259" w:lineRule="auto"/>
        <w:jc w:val="both"/>
        <w:rPr>
          <w:rFonts w:ascii="Open Sans" w:hAnsi="Open Sans" w:cs="Open Sans"/>
          <w:color w:val="000000"/>
          <w:sz w:val="22"/>
          <w:szCs w:val="22"/>
          <w:lang w:val="en-GB"/>
        </w:rPr>
      </w:pPr>
      <w:r w:rsidRPr="00754C93">
        <w:rPr>
          <w:rFonts w:ascii="Open Sans" w:hAnsi="Open Sans" w:cs="Open Sans"/>
          <w:color w:val="000000"/>
          <w:sz w:val="22"/>
          <w:szCs w:val="22"/>
          <w:lang w:val="en-GB"/>
        </w:rPr>
        <w:t>Cash reconciliation duties including end of day and administration tasks.</w:t>
      </w:r>
    </w:p>
    <w:p w14:paraId="267DBC82" w14:textId="77777777" w:rsidR="00754C93" w:rsidRPr="00754C93" w:rsidRDefault="00754C93" w:rsidP="00754C93">
      <w:pPr>
        <w:numPr>
          <w:ilvl w:val="0"/>
          <w:numId w:val="34"/>
        </w:numPr>
        <w:spacing w:after="160" w:line="259" w:lineRule="auto"/>
        <w:jc w:val="both"/>
        <w:rPr>
          <w:rFonts w:ascii="Open Sans" w:hAnsi="Open Sans" w:cs="Open Sans"/>
          <w:color w:val="000000"/>
          <w:sz w:val="22"/>
          <w:szCs w:val="22"/>
          <w:lang w:val="en-GB"/>
        </w:rPr>
      </w:pPr>
      <w:r w:rsidRPr="00754C93">
        <w:rPr>
          <w:rFonts w:ascii="Open Sans" w:hAnsi="Open Sans" w:cs="Open Sans"/>
          <w:color w:val="000000"/>
          <w:sz w:val="22"/>
          <w:szCs w:val="22"/>
          <w:lang w:val="en-GB"/>
        </w:rPr>
        <w:t>Be able to take responsibility for your own development and learning.</w:t>
      </w:r>
    </w:p>
    <w:p w14:paraId="40B59946" w14:textId="77777777" w:rsidR="00754C93" w:rsidRPr="00754C93" w:rsidRDefault="00754C93" w:rsidP="00754C93">
      <w:pPr>
        <w:numPr>
          <w:ilvl w:val="0"/>
          <w:numId w:val="34"/>
        </w:numPr>
        <w:spacing w:after="160" w:line="259" w:lineRule="auto"/>
        <w:jc w:val="both"/>
        <w:rPr>
          <w:rFonts w:ascii="Open Sans" w:hAnsi="Open Sans" w:cs="Open Sans"/>
          <w:color w:val="000000"/>
          <w:sz w:val="22"/>
          <w:szCs w:val="22"/>
          <w:lang w:val="en-GB"/>
        </w:rPr>
      </w:pPr>
      <w:r w:rsidRPr="00754C93">
        <w:rPr>
          <w:rFonts w:ascii="Open Sans" w:hAnsi="Open Sans" w:cs="Open Sans"/>
          <w:color w:val="000000"/>
          <w:sz w:val="22"/>
          <w:szCs w:val="22"/>
          <w:lang w:val="en-GB"/>
        </w:rPr>
        <w:t>Have a flexible approach to working hours and days including working weekend and Bank Holidays as appropriate.</w:t>
      </w:r>
    </w:p>
    <w:p w14:paraId="11C5E84D" w14:textId="77777777" w:rsidR="00754C93" w:rsidRPr="00754C93" w:rsidRDefault="00754C93" w:rsidP="00754C93">
      <w:pPr>
        <w:numPr>
          <w:ilvl w:val="0"/>
          <w:numId w:val="34"/>
        </w:numPr>
        <w:spacing w:after="160" w:line="259" w:lineRule="auto"/>
        <w:jc w:val="both"/>
        <w:rPr>
          <w:rFonts w:ascii="Open Sans" w:hAnsi="Open Sans" w:cs="Open Sans"/>
          <w:color w:val="000000"/>
          <w:sz w:val="22"/>
          <w:szCs w:val="22"/>
          <w:lang w:val="en-GB"/>
        </w:rPr>
      </w:pPr>
      <w:r w:rsidRPr="00754C93">
        <w:rPr>
          <w:rFonts w:ascii="Open Sans" w:hAnsi="Open Sans" w:cs="Open Sans"/>
          <w:color w:val="000000"/>
          <w:sz w:val="22"/>
          <w:szCs w:val="22"/>
          <w:lang w:val="en-GB"/>
        </w:rPr>
        <w:t>Work across departments when necessary, supporting the wider Inverewe and Corrieshalloch teams.</w:t>
      </w:r>
    </w:p>
    <w:p w14:paraId="706D8B97" w14:textId="77777777" w:rsidR="00754C93" w:rsidRPr="00754C93" w:rsidRDefault="00754C93" w:rsidP="00754C93">
      <w:pPr>
        <w:numPr>
          <w:ilvl w:val="0"/>
          <w:numId w:val="34"/>
        </w:numPr>
        <w:spacing w:after="160" w:line="259" w:lineRule="auto"/>
        <w:jc w:val="both"/>
        <w:rPr>
          <w:rFonts w:ascii="Open Sans" w:hAnsi="Open Sans" w:cs="Open Sans"/>
          <w:color w:val="000000"/>
          <w:sz w:val="22"/>
          <w:szCs w:val="22"/>
          <w:lang w:val="en-GB"/>
        </w:rPr>
      </w:pPr>
      <w:r w:rsidRPr="00754C93">
        <w:rPr>
          <w:rFonts w:ascii="Open Sans" w:hAnsi="Open Sans" w:cs="Open Sans"/>
          <w:color w:val="000000"/>
          <w:sz w:val="22"/>
          <w:szCs w:val="22"/>
          <w:lang w:val="en-GB"/>
        </w:rPr>
        <w:t>Develop a working knowledge of the history of the site and being able to relate that to products.</w:t>
      </w:r>
    </w:p>
    <w:p w14:paraId="359113D8" w14:textId="77777777" w:rsidR="00754C93" w:rsidRPr="00754C93" w:rsidRDefault="00754C93" w:rsidP="00754C93">
      <w:pPr>
        <w:numPr>
          <w:ilvl w:val="0"/>
          <w:numId w:val="34"/>
        </w:numPr>
        <w:spacing w:after="160" w:line="259" w:lineRule="auto"/>
        <w:jc w:val="both"/>
        <w:rPr>
          <w:rFonts w:ascii="Open Sans" w:hAnsi="Open Sans" w:cs="Open Sans"/>
          <w:color w:val="000000"/>
          <w:sz w:val="22"/>
          <w:szCs w:val="22"/>
          <w:lang w:val="en-GB"/>
        </w:rPr>
      </w:pPr>
      <w:r w:rsidRPr="00754C93">
        <w:rPr>
          <w:rFonts w:ascii="Open Sans" w:hAnsi="Open Sans" w:cs="Open Sans"/>
          <w:color w:val="000000"/>
          <w:sz w:val="22"/>
          <w:szCs w:val="22"/>
          <w:lang w:val="en-GB"/>
        </w:rPr>
        <w:t>Provide consistently excellent customer service when dealing with high volumes of customers.</w:t>
      </w:r>
    </w:p>
    <w:p w14:paraId="19B32634" w14:textId="77777777" w:rsidR="00754C93" w:rsidRPr="00754C93" w:rsidRDefault="00754C93" w:rsidP="00754C93">
      <w:pPr>
        <w:numPr>
          <w:ilvl w:val="0"/>
          <w:numId w:val="34"/>
        </w:numPr>
        <w:spacing w:after="160" w:line="259" w:lineRule="auto"/>
        <w:jc w:val="both"/>
        <w:rPr>
          <w:rFonts w:ascii="Open Sans" w:hAnsi="Open Sans" w:cs="Open Sans"/>
          <w:color w:val="000000"/>
          <w:sz w:val="22"/>
          <w:szCs w:val="22"/>
          <w:lang w:val="en-GB"/>
        </w:rPr>
      </w:pPr>
      <w:r w:rsidRPr="00754C93">
        <w:rPr>
          <w:rFonts w:ascii="Open Sans" w:hAnsi="Open Sans" w:cs="Open Sans"/>
          <w:color w:val="000000"/>
          <w:sz w:val="22"/>
          <w:szCs w:val="22"/>
          <w:lang w:val="en-GB"/>
        </w:rPr>
        <w:t>Adhere to the property’s quality standards including wearing of uniform.</w:t>
      </w:r>
    </w:p>
    <w:p w14:paraId="08CD5F7A" w14:textId="77777777" w:rsidR="00754C93" w:rsidRPr="00754C93" w:rsidRDefault="00754C93" w:rsidP="00754C93">
      <w:pPr>
        <w:numPr>
          <w:ilvl w:val="0"/>
          <w:numId w:val="34"/>
        </w:numPr>
        <w:spacing w:after="120" w:line="259" w:lineRule="auto"/>
        <w:jc w:val="both"/>
        <w:rPr>
          <w:rFonts w:ascii="Open Sans" w:hAnsi="Open Sans" w:cs="Open Sans"/>
          <w:sz w:val="22"/>
          <w:szCs w:val="22"/>
          <w:lang w:val="en-GB"/>
        </w:rPr>
      </w:pPr>
      <w:r w:rsidRPr="00754C93">
        <w:rPr>
          <w:rFonts w:ascii="Open Sans" w:hAnsi="Open Sans" w:cs="Open Sans"/>
          <w:sz w:val="22"/>
          <w:szCs w:val="22"/>
          <w:lang w:val="en-GB"/>
        </w:rPr>
        <w:t>Assist in the general ongoing operational cleaning of all areas as necessary.</w:t>
      </w:r>
    </w:p>
    <w:p w14:paraId="08570D25" w14:textId="394892C4" w:rsidR="00754C93" w:rsidRPr="00754C93" w:rsidRDefault="00754C93" w:rsidP="00754C93">
      <w:pPr>
        <w:numPr>
          <w:ilvl w:val="0"/>
          <w:numId w:val="34"/>
        </w:numPr>
        <w:spacing w:after="160" w:line="259" w:lineRule="auto"/>
        <w:jc w:val="both"/>
        <w:rPr>
          <w:rFonts w:ascii="Open Sans" w:hAnsi="Open Sans" w:cs="Open Sans"/>
          <w:color w:val="000000"/>
          <w:sz w:val="22"/>
          <w:szCs w:val="22"/>
          <w:lang w:val="en-GB"/>
        </w:rPr>
      </w:pPr>
      <w:r w:rsidRPr="00754C93">
        <w:rPr>
          <w:rFonts w:ascii="Open Sans" w:hAnsi="Open Sans" w:cs="Open Sans"/>
          <w:sz w:val="22"/>
          <w:szCs w:val="22"/>
          <w:lang w:val="en-GB"/>
        </w:rPr>
        <w:t xml:space="preserve">Ensure health and welfare of property staff, volunteers and visitors by adhering to the Trust’s </w:t>
      </w:r>
      <w:r w:rsidRPr="00754C93">
        <w:rPr>
          <w:rFonts w:ascii="Open Sans" w:hAnsi="Open Sans" w:cs="Open Sans"/>
          <w:sz w:val="22"/>
          <w:szCs w:val="22"/>
          <w:u w:val="single"/>
          <w:lang w:val="en-GB"/>
        </w:rPr>
        <w:t>Health, Safety and Environment</w:t>
      </w:r>
      <w:r w:rsidRPr="00754C93">
        <w:rPr>
          <w:rFonts w:ascii="Open Sans" w:hAnsi="Open Sans" w:cs="Open Sans"/>
          <w:sz w:val="22"/>
          <w:szCs w:val="22"/>
          <w:lang w:val="en-GB"/>
        </w:rPr>
        <w:t xml:space="preserve"> policies and guidelines. This includes working within the property’s “Safe System of Work” (the system for managing Health &amp; Safety).</w:t>
      </w:r>
    </w:p>
    <w:p w14:paraId="0EA0009D" w14:textId="77777777" w:rsidR="00754C93" w:rsidRPr="00754C93" w:rsidRDefault="00754C93" w:rsidP="00754C93">
      <w:pPr>
        <w:rPr>
          <w:rFonts w:ascii="Open Sans" w:hAnsi="Open Sans" w:cs="Open Sans"/>
          <w:sz w:val="22"/>
          <w:szCs w:val="22"/>
          <w:lang w:val="en-GB"/>
        </w:rPr>
      </w:pPr>
      <w:r w:rsidRPr="00754C93">
        <w:rPr>
          <w:rFonts w:ascii="Open Sans" w:hAnsi="Open Sans" w:cs="Open Sans"/>
          <w:sz w:val="22"/>
          <w:szCs w:val="22"/>
          <w:lang w:val="en-GB"/>
        </w:rPr>
        <w:t xml:space="preserve">The current duties of this job </w:t>
      </w:r>
      <w:r w:rsidRPr="00754C93">
        <w:rPr>
          <w:rFonts w:ascii="Open Sans" w:hAnsi="Open Sans" w:cs="Open Sans"/>
          <w:sz w:val="22"/>
          <w:szCs w:val="22"/>
          <w:u w:val="single"/>
          <w:lang w:val="en-GB"/>
        </w:rPr>
        <w:t>do not</w:t>
      </w:r>
      <w:r w:rsidRPr="00754C93">
        <w:rPr>
          <w:rFonts w:ascii="Open Sans" w:hAnsi="Open Sans" w:cs="Open Sans"/>
          <w:sz w:val="22"/>
          <w:szCs w:val="22"/>
          <w:lang w:val="en-GB"/>
        </w:rPr>
        <w:t xml:space="preserve"> require a criminal records (Disclosure Scotland) check to be carried out.</w:t>
      </w:r>
    </w:p>
    <w:p w14:paraId="2B44350B" w14:textId="77777777" w:rsidR="00754C93" w:rsidRPr="00754C93" w:rsidRDefault="00754C93" w:rsidP="00754C93">
      <w:pPr>
        <w:rPr>
          <w:rFonts w:ascii="Open Sans" w:hAnsi="Open Sans" w:cs="Open Sans"/>
          <w:sz w:val="22"/>
          <w:szCs w:val="22"/>
          <w:lang w:val="en-GB"/>
        </w:rPr>
      </w:pPr>
    </w:p>
    <w:p w14:paraId="417F9D87" w14:textId="3259612A" w:rsidR="00B66BBB" w:rsidRPr="00DA1F9C" w:rsidRDefault="00B66BBB" w:rsidP="00B66BBB">
      <w:pPr>
        <w:pStyle w:val="Heading1"/>
        <w:spacing w:after="120"/>
        <w:jc w:val="both"/>
        <w:rPr>
          <w:rFonts w:ascii="Open Sans" w:hAnsi="Open Sans" w:cs="Open Sans"/>
          <w:sz w:val="22"/>
          <w:szCs w:val="22"/>
          <w:u w:val="single"/>
        </w:rPr>
      </w:pPr>
      <w:r w:rsidRPr="00DA1F9C">
        <w:rPr>
          <w:rFonts w:ascii="Open Sans" w:hAnsi="Open Sans" w:cs="Open Sans"/>
          <w:sz w:val="22"/>
          <w:szCs w:val="22"/>
          <w:u w:val="single"/>
        </w:rPr>
        <w:t>REQUIRED QUALIFICATIONS, SKILLS, EXPERIENCE &amp; KNOWLEDGE</w:t>
      </w:r>
    </w:p>
    <w:p w14:paraId="57CB1185" w14:textId="77777777" w:rsidR="00B66BBB" w:rsidRPr="00DA1F9C" w:rsidRDefault="00B66BBB" w:rsidP="00B66BBB">
      <w:pPr>
        <w:rPr>
          <w:rFonts w:ascii="Open Sans" w:hAnsi="Open Sans" w:cs="Open Sans"/>
          <w:sz w:val="22"/>
          <w:szCs w:val="22"/>
          <w:u w:val="single"/>
        </w:rPr>
      </w:pPr>
      <w:r w:rsidRPr="00DA1F9C">
        <w:rPr>
          <w:rFonts w:ascii="Open Sans" w:hAnsi="Open Sans" w:cs="Open Sans"/>
          <w:b/>
          <w:bCs/>
          <w:sz w:val="22"/>
          <w:szCs w:val="22"/>
        </w:rPr>
        <w:t>Qualifications</w:t>
      </w:r>
    </w:p>
    <w:p w14:paraId="246BEE1D" w14:textId="77777777" w:rsidR="00B66BBB" w:rsidRPr="00DA1F9C" w:rsidRDefault="00B66BBB" w:rsidP="00B66BBB">
      <w:pPr>
        <w:jc w:val="both"/>
        <w:rPr>
          <w:rFonts w:ascii="Open Sans" w:hAnsi="Open Sans" w:cs="Open Sans"/>
          <w:sz w:val="22"/>
          <w:szCs w:val="22"/>
        </w:rPr>
      </w:pPr>
    </w:p>
    <w:p w14:paraId="5B9A9D5C" w14:textId="77777777" w:rsidR="00B66BBB" w:rsidRPr="00DA1F9C" w:rsidRDefault="00B66BBB" w:rsidP="00B66BBB">
      <w:pPr>
        <w:pStyle w:val="ListParagraph"/>
        <w:numPr>
          <w:ilvl w:val="0"/>
          <w:numId w:val="31"/>
        </w:numPr>
        <w:ind w:left="426" w:hanging="426"/>
        <w:jc w:val="both"/>
        <w:rPr>
          <w:rFonts w:ascii="Open Sans" w:hAnsi="Open Sans" w:cs="Open Sans"/>
          <w:sz w:val="22"/>
          <w:szCs w:val="22"/>
        </w:rPr>
      </w:pPr>
      <w:r w:rsidRPr="00DA1F9C">
        <w:rPr>
          <w:rFonts w:ascii="Open Sans" w:hAnsi="Open Sans" w:cs="Open Sans"/>
          <w:sz w:val="22"/>
          <w:szCs w:val="22"/>
        </w:rPr>
        <w:t>No formal educational qualification required.</w:t>
      </w:r>
      <w:r>
        <w:rPr>
          <w:rFonts w:ascii="Open Sans" w:hAnsi="Open Sans" w:cs="Open Sans"/>
          <w:sz w:val="22"/>
          <w:szCs w:val="22"/>
        </w:rPr>
        <w:t xml:space="preserve"> Relevant training provided. </w:t>
      </w:r>
    </w:p>
    <w:p w14:paraId="5593AF8F" w14:textId="77777777" w:rsidR="00B66BBB" w:rsidRDefault="00B66BBB" w:rsidP="00B66BBB">
      <w:pPr>
        <w:spacing w:after="120"/>
        <w:jc w:val="both"/>
        <w:rPr>
          <w:rFonts w:ascii="Open Sans" w:hAnsi="Open Sans" w:cs="Open Sans"/>
          <w:sz w:val="22"/>
          <w:szCs w:val="22"/>
        </w:rPr>
      </w:pPr>
    </w:p>
    <w:p w14:paraId="3F2D0160" w14:textId="754429AF" w:rsidR="00780F6C" w:rsidRPr="00DA1F9C" w:rsidRDefault="00780F6C" w:rsidP="00B66BBB">
      <w:pPr>
        <w:spacing w:after="120"/>
        <w:jc w:val="both"/>
        <w:rPr>
          <w:rFonts w:ascii="Open Sans" w:hAnsi="Open Sans" w:cs="Open Sans"/>
          <w:sz w:val="22"/>
          <w:szCs w:val="22"/>
        </w:rPr>
      </w:pPr>
    </w:p>
    <w:p w14:paraId="6EBF09D0" w14:textId="77777777" w:rsidR="00B91CFD" w:rsidRDefault="00B91CFD" w:rsidP="00B66BBB">
      <w:pPr>
        <w:spacing w:after="120"/>
        <w:rPr>
          <w:rFonts w:ascii="Open Sans" w:hAnsi="Open Sans" w:cs="Open Sans"/>
          <w:b/>
          <w:sz w:val="22"/>
          <w:szCs w:val="22"/>
        </w:rPr>
      </w:pPr>
    </w:p>
    <w:p w14:paraId="39F94675" w14:textId="77777777" w:rsidR="00B91CFD" w:rsidRDefault="00B91CFD" w:rsidP="00B66BBB">
      <w:pPr>
        <w:spacing w:after="120"/>
        <w:rPr>
          <w:rFonts w:ascii="Open Sans" w:hAnsi="Open Sans" w:cs="Open Sans"/>
          <w:b/>
          <w:sz w:val="22"/>
          <w:szCs w:val="22"/>
        </w:rPr>
      </w:pPr>
    </w:p>
    <w:p w14:paraId="3B301E84" w14:textId="77777777" w:rsidR="00B91CFD" w:rsidRDefault="00B91CFD" w:rsidP="00B66BBB">
      <w:pPr>
        <w:spacing w:after="120"/>
        <w:rPr>
          <w:rFonts w:ascii="Open Sans" w:hAnsi="Open Sans" w:cs="Open Sans"/>
          <w:b/>
          <w:sz w:val="22"/>
          <w:szCs w:val="22"/>
        </w:rPr>
      </w:pPr>
    </w:p>
    <w:p w14:paraId="1DC2D253" w14:textId="2B10B658" w:rsidR="00B66BBB" w:rsidRDefault="00780F6C" w:rsidP="00B66BBB">
      <w:pPr>
        <w:spacing w:after="120"/>
        <w:rPr>
          <w:rFonts w:ascii="Open Sans" w:hAnsi="Open Sans" w:cs="Open Sans"/>
          <w:b/>
          <w:sz w:val="22"/>
          <w:szCs w:val="22"/>
        </w:rPr>
      </w:pPr>
      <w:r>
        <w:rPr>
          <w:rFonts w:ascii="Open Sans" w:hAnsi="Open Sans" w:cs="Open Sans"/>
          <w:b/>
          <w:sz w:val="22"/>
          <w:szCs w:val="22"/>
        </w:rPr>
        <w:lastRenderedPageBreak/>
        <w:t>Essential</w:t>
      </w:r>
      <w:r w:rsidR="00B66BBB">
        <w:rPr>
          <w:rFonts w:ascii="Open Sans" w:hAnsi="Open Sans" w:cs="Open Sans"/>
          <w:b/>
          <w:sz w:val="22"/>
          <w:szCs w:val="22"/>
        </w:rPr>
        <w:t xml:space="preserve"> </w:t>
      </w:r>
      <w:r w:rsidR="00646058">
        <w:rPr>
          <w:rFonts w:ascii="Open Sans" w:hAnsi="Open Sans" w:cs="Open Sans"/>
          <w:b/>
          <w:sz w:val="22"/>
          <w:szCs w:val="22"/>
        </w:rPr>
        <w:t xml:space="preserve">and Desirable </w:t>
      </w:r>
      <w:r w:rsidR="00B66BBB" w:rsidRPr="00DA1F9C">
        <w:rPr>
          <w:rFonts w:ascii="Open Sans" w:hAnsi="Open Sans" w:cs="Open Sans"/>
          <w:b/>
          <w:sz w:val="22"/>
          <w:szCs w:val="22"/>
        </w:rPr>
        <w:t>Skills, Experience &amp; Knowledge</w:t>
      </w:r>
    </w:p>
    <w:p w14:paraId="1CEC09EB" w14:textId="77777777" w:rsidR="00646058" w:rsidRPr="00646058" w:rsidRDefault="00646058" w:rsidP="00646058">
      <w:pPr>
        <w:spacing w:after="160" w:line="259" w:lineRule="auto"/>
        <w:rPr>
          <w:rFonts w:ascii="Open Sans" w:eastAsiaTheme="minorHAnsi" w:hAnsi="Open Sans" w:cs="Open Sans"/>
          <w:sz w:val="22"/>
          <w:szCs w:val="22"/>
          <w:u w:val="single"/>
          <w:lang w:val="en-GB"/>
        </w:rPr>
      </w:pPr>
      <w:r w:rsidRPr="00646058">
        <w:rPr>
          <w:rFonts w:ascii="Open Sans" w:eastAsiaTheme="minorHAnsi" w:hAnsi="Open Sans" w:cs="Open Sans"/>
          <w:sz w:val="22"/>
          <w:szCs w:val="22"/>
          <w:u w:val="single"/>
          <w:lang w:val="en-GB"/>
        </w:rPr>
        <w:t>Essential</w:t>
      </w:r>
    </w:p>
    <w:p w14:paraId="2645371E" w14:textId="77777777" w:rsidR="00646058" w:rsidRPr="00646058" w:rsidRDefault="00646058" w:rsidP="00646058">
      <w:pPr>
        <w:numPr>
          <w:ilvl w:val="0"/>
          <w:numId w:val="35"/>
        </w:numPr>
        <w:spacing w:after="160" w:line="259" w:lineRule="auto"/>
        <w:jc w:val="both"/>
        <w:rPr>
          <w:rFonts w:ascii="Open Sans" w:hAnsi="Open Sans" w:cs="Open Sans"/>
          <w:sz w:val="22"/>
          <w:szCs w:val="22"/>
          <w:lang w:val="en-GB"/>
        </w:rPr>
      </w:pPr>
      <w:r w:rsidRPr="00646058">
        <w:rPr>
          <w:rFonts w:ascii="Open Sans" w:hAnsi="Open Sans" w:cs="Open Sans"/>
          <w:sz w:val="22"/>
          <w:szCs w:val="22"/>
          <w:lang w:val="en-GB"/>
        </w:rPr>
        <w:t xml:space="preserve">Ability to work within a team or independently, with minimal supervision to a high and safe standard. </w:t>
      </w:r>
    </w:p>
    <w:p w14:paraId="48603CF6" w14:textId="77777777" w:rsidR="00646058" w:rsidRPr="00646058" w:rsidRDefault="00646058" w:rsidP="00646058">
      <w:pPr>
        <w:numPr>
          <w:ilvl w:val="0"/>
          <w:numId w:val="35"/>
        </w:numPr>
        <w:spacing w:after="160" w:line="259" w:lineRule="auto"/>
        <w:jc w:val="both"/>
        <w:rPr>
          <w:rFonts w:ascii="Open Sans" w:hAnsi="Open Sans" w:cs="Open Sans"/>
          <w:color w:val="000000"/>
          <w:sz w:val="22"/>
          <w:szCs w:val="22"/>
          <w:lang w:val="en-GB"/>
        </w:rPr>
      </w:pPr>
      <w:r w:rsidRPr="00646058">
        <w:rPr>
          <w:rFonts w:ascii="Open Sans" w:hAnsi="Open Sans" w:cs="Open Sans"/>
          <w:sz w:val="22"/>
          <w:szCs w:val="22"/>
          <w:lang w:val="en-GB"/>
        </w:rPr>
        <w:t xml:space="preserve">Ability to be flexible, in particular to adapt working patterns and tasks to meet day-to-day variations in visitors, catering and general property needs. </w:t>
      </w:r>
    </w:p>
    <w:p w14:paraId="2F0F72A6" w14:textId="77777777" w:rsidR="00646058" w:rsidRPr="00646058" w:rsidRDefault="00646058" w:rsidP="00646058">
      <w:pPr>
        <w:numPr>
          <w:ilvl w:val="0"/>
          <w:numId w:val="35"/>
        </w:numPr>
        <w:spacing w:after="160" w:line="259" w:lineRule="auto"/>
        <w:jc w:val="both"/>
        <w:rPr>
          <w:rFonts w:ascii="Open Sans" w:hAnsi="Open Sans" w:cs="Open Sans"/>
          <w:color w:val="000000"/>
          <w:sz w:val="22"/>
          <w:szCs w:val="22"/>
          <w:lang w:val="en-GB"/>
        </w:rPr>
      </w:pPr>
      <w:r w:rsidRPr="00646058">
        <w:rPr>
          <w:rFonts w:ascii="Open Sans" w:hAnsi="Open Sans" w:cs="Open Sans"/>
          <w:color w:val="000000"/>
          <w:sz w:val="22"/>
          <w:szCs w:val="22"/>
          <w:lang w:val="en-GB"/>
        </w:rPr>
        <w:t>Ability to adjust pace to match customer flow without compromising quality of service.</w:t>
      </w:r>
    </w:p>
    <w:p w14:paraId="7EAE1681" w14:textId="77777777" w:rsidR="00646058" w:rsidRPr="00646058" w:rsidRDefault="00646058" w:rsidP="00646058">
      <w:pPr>
        <w:numPr>
          <w:ilvl w:val="0"/>
          <w:numId w:val="35"/>
        </w:numPr>
        <w:spacing w:after="160" w:line="259" w:lineRule="auto"/>
        <w:jc w:val="both"/>
        <w:rPr>
          <w:rFonts w:ascii="Open Sans" w:hAnsi="Open Sans" w:cs="Open Sans"/>
          <w:color w:val="000000"/>
          <w:sz w:val="22"/>
          <w:szCs w:val="22"/>
          <w:lang w:val="en-GB"/>
        </w:rPr>
      </w:pPr>
      <w:r w:rsidRPr="00646058">
        <w:rPr>
          <w:rFonts w:ascii="Open Sans" w:hAnsi="Open Sans" w:cs="Open Sans"/>
          <w:color w:val="000000"/>
          <w:sz w:val="22"/>
          <w:szCs w:val="22"/>
          <w:lang w:val="en-GB"/>
        </w:rPr>
        <w:t>Excellent front of house persona - warm, welcoming, patient and understanding.</w:t>
      </w:r>
    </w:p>
    <w:p w14:paraId="77A248A6" w14:textId="77777777" w:rsidR="00646058" w:rsidRPr="00646058" w:rsidRDefault="00646058" w:rsidP="00646058">
      <w:pPr>
        <w:numPr>
          <w:ilvl w:val="0"/>
          <w:numId w:val="35"/>
        </w:numPr>
        <w:spacing w:after="160" w:line="259" w:lineRule="auto"/>
        <w:jc w:val="both"/>
        <w:rPr>
          <w:rFonts w:ascii="Open Sans" w:hAnsi="Open Sans" w:cs="Open Sans"/>
          <w:color w:val="000000"/>
          <w:sz w:val="22"/>
          <w:szCs w:val="22"/>
          <w:lang w:val="en-GB"/>
        </w:rPr>
      </w:pPr>
      <w:r w:rsidRPr="00646058">
        <w:rPr>
          <w:rFonts w:ascii="Open Sans" w:hAnsi="Open Sans" w:cs="Open Sans"/>
          <w:color w:val="000000"/>
          <w:sz w:val="22"/>
          <w:szCs w:val="22"/>
          <w:lang w:val="en-GB"/>
        </w:rPr>
        <w:t xml:space="preserve">Genuine belief in the value of good customer service. </w:t>
      </w:r>
    </w:p>
    <w:p w14:paraId="27C9F6D3" w14:textId="77777777" w:rsidR="00646058" w:rsidRPr="00646058" w:rsidRDefault="00646058" w:rsidP="00646058">
      <w:pPr>
        <w:numPr>
          <w:ilvl w:val="0"/>
          <w:numId w:val="35"/>
        </w:numPr>
        <w:spacing w:after="160" w:line="259" w:lineRule="auto"/>
        <w:jc w:val="both"/>
        <w:rPr>
          <w:rFonts w:ascii="Open Sans" w:hAnsi="Open Sans" w:cs="Open Sans"/>
          <w:color w:val="000000"/>
          <w:sz w:val="22"/>
          <w:szCs w:val="22"/>
          <w:lang w:val="en-GB"/>
        </w:rPr>
      </w:pPr>
      <w:r w:rsidRPr="00646058">
        <w:rPr>
          <w:rFonts w:ascii="Open Sans" w:hAnsi="Open Sans" w:cs="Open Sans"/>
          <w:color w:val="000000"/>
          <w:sz w:val="22"/>
          <w:szCs w:val="22"/>
          <w:lang w:val="en-GB"/>
        </w:rPr>
        <w:t xml:space="preserve">Good interpersonal and communication skills. </w:t>
      </w:r>
    </w:p>
    <w:p w14:paraId="0A0ED37F" w14:textId="77777777" w:rsidR="00646058" w:rsidRPr="00646058" w:rsidRDefault="00646058" w:rsidP="00646058">
      <w:pPr>
        <w:numPr>
          <w:ilvl w:val="0"/>
          <w:numId w:val="35"/>
        </w:numPr>
        <w:spacing w:after="160" w:line="259" w:lineRule="auto"/>
        <w:jc w:val="both"/>
        <w:rPr>
          <w:rFonts w:ascii="Open Sans" w:hAnsi="Open Sans" w:cs="Open Sans"/>
          <w:color w:val="000000"/>
          <w:sz w:val="22"/>
          <w:szCs w:val="22"/>
          <w:lang w:val="en-GB"/>
        </w:rPr>
      </w:pPr>
      <w:r w:rsidRPr="00646058">
        <w:rPr>
          <w:rFonts w:ascii="Open Sans" w:hAnsi="Open Sans" w:cs="Open Sans"/>
          <w:color w:val="000000"/>
          <w:sz w:val="22"/>
          <w:szCs w:val="22"/>
          <w:lang w:val="en-GB"/>
        </w:rPr>
        <w:t xml:space="preserve">Demonstrable time management skills and the ability to prioritise. </w:t>
      </w:r>
    </w:p>
    <w:p w14:paraId="75D4769E" w14:textId="77777777" w:rsidR="00646058" w:rsidRPr="00646058" w:rsidRDefault="00646058" w:rsidP="00646058">
      <w:pPr>
        <w:ind w:left="360"/>
        <w:jc w:val="both"/>
        <w:rPr>
          <w:rFonts w:ascii="Open Sans" w:hAnsi="Open Sans" w:cs="Open Sans"/>
          <w:sz w:val="22"/>
          <w:szCs w:val="22"/>
          <w:lang w:val="en-GB"/>
        </w:rPr>
      </w:pPr>
    </w:p>
    <w:p w14:paraId="72D7702D" w14:textId="77777777" w:rsidR="00646058" w:rsidRPr="00646058" w:rsidRDefault="00646058" w:rsidP="00646058">
      <w:pPr>
        <w:spacing w:after="160" w:line="259" w:lineRule="auto"/>
        <w:rPr>
          <w:rFonts w:ascii="Open Sans" w:eastAsiaTheme="minorHAnsi" w:hAnsi="Open Sans" w:cs="Open Sans"/>
          <w:sz w:val="22"/>
          <w:szCs w:val="22"/>
          <w:u w:val="single"/>
          <w:lang w:val="en-GB"/>
        </w:rPr>
      </w:pPr>
      <w:r w:rsidRPr="00646058">
        <w:rPr>
          <w:rFonts w:ascii="Open Sans" w:eastAsiaTheme="minorHAnsi" w:hAnsi="Open Sans" w:cs="Open Sans"/>
          <w:sz w:val="22"/>
          <w:szCs w:val="22"/>
          <w:u w:val="single"/>
          <w:lang w:val="en-GB"/>
        </w:rPr>
        <w:t>Desirable</w:t>
      </w:r>
    </w:p>
    <w:p w14:paraId="4DF75406" w14:textId="77777777" w:rsidR="00646058" w:rsidRPr="00646058" w:rsidRDefault="00646058" w:rsidP="00646058">
      <w:pPr>
        <w:numPr>
          <w:ilvl w:val="0"/>
          <w:numId w:val="36"/>
        </w:numPr>
        <w:spacing w:after="160" w:line="259" w:lineRule="auto"/>
        <w:rPr>
          <w:rFonts w:ascii="Open Sans" w:hAnsi="Open Sans" w:cs="Open Sans"/>
          <w:sz w:val="22"/>
          <w:szCs w:val="22"/>
          <w:lang w:val="en-GB"/>
        </w:rPr>
      </w:pPr>
      <w:r w:rsidRPr="00646058">
        <w:rPr>
          <w:rFonts w:ascii="Open Sans" w:hAnsi="Open Sans" w:cs="Open Sans"/>
          <w:sz w:val="22"/>
          <w:szCs w:val="22"/>
          <w:lang w:val="en-GB"/>
        </w:rPr>
        <w:t>Previous Hospitality/tourism/sales/catering experience</w:t>
      </w:r>
    </w:p>
    <w:p w14:paraId="245F56C1" w14:textId="77777777" w:rsidR="00646058" w:rsidRPr="00646058" w:rsidRDefault="00646058" w:rsidP="00646058">
      <w:pPr>
        <w:numPr>
          <w:ilvl w:val="0"/>
          <w:numId w:val="36"/>
        </w:numPr>
        <w:spacing w:after="160" w:line="259" w:lineRule="auto"/>
        <w:rPr>
          <w:rFonts w:ascii="Open Sans" w:hAnsi="Open Sans" w:cs="Open Sans"/>
          <w:sz w:val="22"/>
          <w:szCs w:val="22"/>
          <w:lang w:val="en-GB"/>
        </w:rPr>
      </w:pPr>
      <w:r w:rsidRPr="00646058">
        <w:rPr>
          <w:rFonts w:ascii="Open Sans" w:hAnsi="Open Sans" w:cs="Open Sans"/>
          <w:sz w:val="22"/>
          <w:szCs w:val="22"/>
          <w:lang w:val="en-GB"/>
        </w:rPr>
        <w:t>Scottish Gaelic/Additional languages</w:t>
      </w:r>
    </w:p>
    <w:p w14:paraId="788FE527" w14:textId="77777777" w:rsidR="00646058" w:rsidRPr="00646058" w:rsidRDefault="00646058" w:rsidP="00646058">
      <w:pPr>
        <w:numPr>
          <w:ilvl w:val="0"/>
          <w:numId w:val="36"/>
        </w:numPr>
        <w:spacing w:after="160" w:line="259" w:lineRule="auto"/>
        <w:rPr>
          <w:rFonts w:ascii="Open Sans" w:hAnsi="Open Sans" w:cs="Open Sans"/>
          <w:sz w:val="22"/>
          <w:szCs w:val="22"/>
          <w:lang w:val="en-GB"/>
        </w:rPr>
      </w:pPr>
      <w:r w:rsidRPr="23261E15">
        <w:rPr>
          <w:rFonts w:ascii="Open Sans" w:hAnsi="Open Sans" w:cs="Open Sans"/>
          <w:sz w:val="22"/>
          <w:szCs w:val="22"/>
          <w:lang w:val="en-GB"/>
        </w:rPr>
        <w:t>Interest in nature and the outdoors</w:t>
      </w:r>
    </w:p>
    <w:p w14:paraId="700C1910" w14:textId="77777777" w:rsidR="00DB5C1F" w:rsidRPr="00DA1F9C" w:rsidRDefault="00DB5C1F" w:rsidP="00DB5C1F">
      <w:pPr>
        <w:spacing w:line="276" w:lineRule="auto"/>
        <w:jc w:val="both"/>
        <w:rPr>
          <w:rFonts w:ascii="Open Sans" w:hAnsi="Open Sans" w:cs="Open Sans"/>
          <w:b/>
          <w:bCs/>
          <w:sz w:val="22"/>
          <w:szCs w:val="22"/>
        </w:rPr>
      </w:pPr>
    </w:p>
    <w:p w14:paraId="1299C43A" w14:textId="4B82B2A4" w:rsidR="00392495" w:rsidRPr="00DA1F9C" w:rsidRDefault="003E4D95" w:rsidP="00DB5C1F">
      <w:pPr>
        <w:spacing w:line="276" w:lineRule="auto"/>
        <w:jc w:val="both"/>
        <w:rPr>
          <w:rFonts w:ascii="Open Sans" w:hAnsi="Open Sans" w:cs="Open Sans"/>
          <w:b/>
          <w:bCs/>
          <w:sz w:val="22"/>
          <w:szCs w:val="22"/>
        </w:rPr>
      </w:pPr>
      <w:r w:rsidRPr="00DA1F9C">
        <w:rPr>
          <w:rFonts w:ascii="Open Sans" w:hAnsi="Open Sans" w:cs="Open Sans"/>
          <w:b/>
          <w:bCs/>
          <w:sz w:val="22"/>
          <w:szCs w:val="22"/>
        </w:rPr>
        <w:t xml:space="preserve">The </w:t>
      </w:r>
      <w:r w:rsidRPr="00DA1F9C">
        <w:rPr>
          <w:rFonts w:ascii="Open Sans" w:hAnsi="Open Sans" w:cs="Open Sans"/>
          <w:b/>
          <w:bCs/>
          <w:sz w:val="22"/>
          <w:szCs w:val="22"/>
          <w:u w:val="single"/>
        </w:rPr>
        <w:t>Key Responsibilities</w:t>
      </w:r>
      <w:r w:rsidRPr="00DA1F9C">
        <w:rPr>
          <w:rFonts w:ascii="Open Sans" w:hAnsi="Open Sans" w:cs="Open Sans"/>
          <w:b/>
          <w:bCs/>
          <w:sz w:val="22"/>
          <w:szCs w:val="22"/>
        </w:rPr>
        <w:t xml:space="preserve">, </w:t>
      </w:r>
      <w:r w:rsidRPr="00DA1F9C">
        <w:rPr>
          <w:rFonts w:ascii="Open Sans" w:hAnsi="Open Sans" w:cs="Open Sans"/>
          <w:b/>
          <w:bCs/>
          <w:sz w:val="22"/>
          <w:szCs w:val="22"/>
          <w:u w:val="single"/>
        </w:rPr>
        <w:t>Scope of Job</w:t>
      </w:r>
      <w:r w:rsidRPr="00DA1F9C">
        <w:rPr>
          <w:rFonts w:ascii="Open Sans" w:hAnsi="Open Sans" w:cs="Open Sans"/>
          <w:b/>
          <w:bCs/>
          <w:sz w:val="22"/>
          <w:szCs w:val="22"/>
        </w:rPr>
        <w:t xml:space="preserve">, and </w:t>
      </w:r>
      <w:r w:rsidRPr="00DA1F9C">
        <w:rPr>
          <w:rFonts w:ascii="Open Sans" w:hAnsi="Open Sans" w:cs="Open Sans"/>
          <w:b/>
          <w:bCs/>
          <w:sz w:val="22"/>
          <w:szCs w:val="22"/>
          <w:u w:val="single"/>
        </w:rPr>
        <w:t>Required Qualifications, Skills, Experience &amp; Knowledge</w:t>
      </w:r>
      <w:r w:rsidRPr="00DA1F9C">
        <w:rPr>
          <w:rFonts w:ascii="Open Sans" w:hAnsi="Open Sans" w:cs="Open Sans"/>
          <w:b/>
          <w:bCs/>
          <w:sz w:val="22"/>
          <w:szCs w:val="22"/>
        </w:rPr>
        <w:t xml:space="preserve"> reflect the requirements of the job at the time of issue. The Trust reserves the right to amend these with appropriate consultation and/or request the post-holder to undertake any activities that it believes to be reasonable within the broad scope of the job or his/her general abilities.</w:t>
      </w:r>
    </w:p>
    <w:p w14:paraId="7DA979B2" w14:textId="69AE9DE5" w:rsidR="00265DF8" w:rsidRPr="00DA1F9C" w:rsidRDefault="00265DF8" w:rsidP="00DB5C1F">
      <w:pPr>
        <w:spacing w:line="276" w:lineRule="auto"/>
        <w:jc w:val="both"/>
        <w:rPr>
          <w:rFonts w:ascii="Open Sans" w:hAnsi="Open Sans" w:cs="Open Sans"/>
          <w:b/>
          <w:bCs/>
          <w:sz w:val="22"/>
          <w:szCs w:val="22"/>
        </w:rPr>
      </w:pPr>
    </w:p>
    <w:p w14:paraId="289D1C31" w14:textId="4B12AC35" w:rsidR="469BE83E" w:rsidRDefault="469BE83E" w:rsidP="23261E15">
      <w:pPr>
        <w:jc w:val="both"/>
        <w:rPr>
          <w:rFonts w:ascii="Open Sans" w:eastAsia="Calibri" w:hAnsi="Open Sans" w:cs="Open Sans"/>
          <w:b/>
          <w:bCs/>
          <w:sz w:val="22"/>
          <w:szCs w:val="22"/>
          <w:u w:val="single"/>
        </w:rPr>
      </w:pPr>
      <w:r w:rsidRPr="23261E15">
        <w:rPr>
          <w:rFonts w:ascii="Open Sans" w:eastAsia="Calibri" w:hAnsi="Open Sans" w:cs="Open Sans"/>
          <w:b/>
          <w:bCs/>
          <w:sz w:val="22"/>
          <w:szCs w:val="22"/>
          <w:u w:val="single"/>
        </w:rPr>
        <w:t xml:space="preserve">Applications </w:t>
      </w:r>
    </w:p>
    <w:p w14:paraId="4B1C4697" w14:textId="55DAF57C" w:rsidR="469BE83E" w:rsidRDefault="469BE83E" w:rsidP="23261E15">
      <w:pPr>
        <w:jc w:val="both"/>
        <w:rPr>
          <w:rFonts w:ascii="Open Sans" w:eastAsia="Calibri" w:hAnsi="Open Sans" w:cs="Open Sans"/>
          <w:sz w:val="22"/>
          <w:szCs w:val="22"/>
        </w:rPr>
      </w:pPr>
      <w:r w:rsidRPr="23261E15">
        <w:rPr>
          <w:rFonts w:ascii="Open Sans" w:eastAsia="Calibri" w:hAnsi="Open Sans" w:cs="Open Sans"/>
          <w:sz w:val="22"/>
          <w:szCs w:val="22"/>
        </w:rPr>
        <w:t xml:space="preserve">Interested applicants should forward their Curriculum Vitae (CV) or an Application Form to the People Services Department (Applications) by email via workforus@nts.org.uk, by Sunday </w:t>
      </w:r>
      <w:r w:rsidR="005B0CE4">
        <w:rPr>
          <w:rFonts w:ascii="Open Sans" w:eastAsia="Calibri" w:hAnsi="Open Sans" w:cs="Open Sans"/>
          <w:sz w:val="22"/>
          <w:szCs w:val="22"/>
        </w:rPr>
        <w:t>25</w:t>
      </w:r>
      <w:r w:rsidR="005B0CE4" w:rsidRPr="005B0CE4">
        <w:rPr>
          <w:rFonts w:ascii="Open Sans" w:eastAsia="Calibri" w:hAnsi="Open Sans" w:cs="Open Sans"/>
          <w:sz w:val="22"/>
          <w:szCs w:val="22"/>
          <w:vertAlign w:val="superscript"/>
        </w:rPr>
        <w:t>th</w:t>
      </w:r>
      <w:r w:rsidR="005B0CE4">
        <w:rPr>
          <w:rFonts w:ascii="Open Sans" w:eastAsia="Calibri" w:hAnsi="Open Sans" w:cs="Open Sans"/>
          <w:sz w:val="22"/>
          <w:szCs w:val="22"/>
        </w:rPr>
        <w:t xml:space="preserve"> February</w:t>
      </w:r>
      <w:r w:rsidRPr="23261E15">
        <w:rPr>
          <w:rFonts w:ascii="Open Sans" w:eastAsia="Calibri" w:hAnsi="Open Sans" w:cs="Open Sans"/>
          <w:sz w:val="22"/>
          <w:szCs w:val="22"/>
        </w:rPr>
        <w:t xml:space="preserve"> 2024</w:t>
      </w:r>
    </w:p>
    <w:p w14:paraId="796F7300" w14:textId="4EC836C6" w:rsidR="469BE83E" w:rsidRDefault="469BE83E" w:rsidP="23261E15">
      <w:pPr>
        <w:jc w:val="both"/>
        <w:rPr>
          <w:rFonts w:ascii="Open Sans" w:eastAsia="Calibri" w:hAnsi="Open Sans" w:cs="Open Sans"/>
          <w:sz w:val="22"/>
          <w:szCs w:val="22"/>
        </w:rPr>
      </w:pPr>
      <w:r w:rsidRPr="23261E15">
        <w:rPr>
          <w:rFonts w:ascii="Open Sans" w:eastAsia="Calibri" w:hAnsi="Open Sans" w:cs="Open Sans"/>
          <w:sz w:val="22"/>
          <w:szCs w:val="22"/>
        </w:rPr>
        <w:t>Please ensure your CV includes your full name and contact details, the CV file sent to us should be titled your first initial and surname. When submitting your CV please state the position and job location of the vacancy you are applying for in the subject title or body of your email: For example "Gardener - Culzean"</w:t>
      </w:r>
    </w:p>
    <w:sectPr w:rsidR="469BE83E" w:rsidSect="0058612D">
      <w:headerReference w:type="even" r:id="rId12"/>
      <w:headerReference w:type="default" r:id="rId13"/>
      <w:footerReference w:type="even" r:id="rId14"/>
      <w:footerReference w:type="default" r:id="rId15"/>
      <w:headerReference w:type="first" r:id="rId16"/>
      <w:footerReference w:type="first" r:id="rId17"/>
      <w:type w:val="continuous"/>
      <w:pgSz w:w="12240" w:h="15840"/>
      <w:pgMar w:top="851" w:right="851" w:bottom="851" w:left="851" w:header="53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F0EC2" w14:textId="77777777" w:rsidR="00C32FA9" w:rsidRDefault="00C32FA9">
      <w:pPr>
        <w:rPr>
          <w:sz w:val="23"/>
          <w:szCs w:val="23"/>
        </w:rPr>
      </w:pPr>
      <w:r>
        <w:rPr>
          <w:sz w:val="23"/>
          <w:szCs w:val="23"/>
        </w:rPr>
        <w:separator/>
      </w:r>
    </w:p>
  </w:endnote>
  <w:endnote w:type="continuationSeparator" w:id="0">
    <w:p w14:paraId="4FC187AB" w14:textId="77777777" w:rsidR="00C32FA9" w:rsidRDefault="00C32FA9">
      <w:pPr>
        <w:rPr>
          <w:sz w:val="23"/>
          <w:szCs w:val="23"/>
        </w:rPr>
      </w:pPr>
      <w:r>
        <w:rPr>
          <w:sz w:val="23"/>
          <w:szCs w:val="23"/>
        </w:rPr>
        <w:continuationSeparator/>
      </w:r>
    </w:p>
  </w:endnote>
  <w:endnote w:type="continuationNotice" w:id="1">
    <w:p w14:paraId="690A08A8" w14:textId="77777777" w:rsidR="00C32FA9" w:rsidRDefault="00C32F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Typographic Ext">
    <w:altName w:val="Symbol"/>
    <w:charset w:val="02"/>
    <w:family w:val="swiss"/>
    <w:pitch w:val="variable"/>
    <w:sig w:usb0="00000000" w:usb1="10000000" w:usb2="00000000" w:usb3="00000000" w:csb0="80000000" w:csb1="00000000"/>
  </w:font>
  <w:font w:name="Optima">
    <w:altName w:val="Times New Roman"/>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Zurich BT">
    <w:altName w:val="Trebuchet MS"/>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6B073" w14:textId="77777777" w:rsidR="001124BD" w:rsidRDefault="001124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BCB4E" w14:textId="77777777" w:rsidR="001124BD" w:rsidRDefault="001124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33CDE" w14:textId="77777777" w:rsidR="001124BD" w:rsidRDefault="001124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30386" w14:textId="77777777" w:rsidR="00C32FA9" w:rsidRDefault="00C32FA9">
      <w:pPr>
        <w:rPr>
          <w:sz w:val="23"/>
          <w:szCs w:val="23"/>
        </w:rPr>
      </w:pPr>
      <w:r>
        <w:rPr>
          <w:sz w:val="23"/>
          <w:szCs w:val="23"/>
        </w:rPr>
        <w:separator/>
      </w:r>
    </w:p>
  </w:footnote>
  <w:footnote w:type="continuationSeparator" w:id="0">
    <w:p w14:paraId="6CCC9C4F" w14:textId="77777777" w:rsidR="00C32FA9" w:rsidRDefault="00C32FA9">
      <w:pPr>
        <w:rPr>
          <w:sz w:val="23"/>
          <w:szCs w:val="23"/>
        </w:rPr>
      </w:pPr>
      <w:r>
        <w:rPr>
          <w:sz w:val="23"/>
          <w:szCs w:val="23"/>
        </w:rPr>
        <w:continuationSeparator/>
      </w:r>
    </w:p>
  </w:footnote>
  <w:footnote w:type="continuationNotice" w:id="1">
    <w:p w14:paraId="02A64B6D" w14:textId="77777777" w:rsidR="00C32FA9" w:rsidRDefault="00C32F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11608" w14:textId="7A75EF4B" w:rsidR="001124BD" w:rsidRDefault="001124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7E589" w14:textId="196A0F7A" w:rsidR="001124BD" w:rsidRDefault="001124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F4AD2" w14:textId="01A6E398" w:rsidR="001124BD" w:rsidRDefault="001124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3416C"/>
    <w:multiLevelType w:val="hybridMultilevel"/>
    <w:tmpl w:val="00286D50"/>
    <w:lvl w:ilvl="0" w:tplc="5838E7D4">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D9424A02">
      <w:start w:val="1"/>
      <w:numFmt w:val="bullet"/>
      <w:lvlText w:val=""/>
      <w:lvlJc w:val="left"/>
      <w:pPr>
        <w:tabs>
          <w:tab w:val="num" w:pos="2160"/>
        </w:tabs>
        <w:ind w:left="2160" w:hanging="360"/>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7828C0"/>
    <w:multiLevelType w:val="hybridMultilevel"/>
    <w:tmpl w:val="208AC6E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D06E8E"/>
    <w:multiLevelType w:val="hybridMultilevel"/>
    <w:tmpl w:val="0C34AC6C"/>
    <w:lvl w:ilvl="0" w:tplc="910E6DCE">
      <w:start w:val="1"/>
      <w:numFmt w:val="bullet"/>
      <w:lvlText w:val="-"/>
      <w:lvlJc w:val="left"/>
      <w:pPr>
        <w:tabs>
          <w:tab w:val="num" w:pos="720"/>
        </w:tabs>
        <w:ind w:left="851" w:hanging="131"/>
      </w:pPr>
      <w:rPr>
        <w:rFonts w:ascii="Arial" w:hAnsi="Arial" w:cs="Times New Roman"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D74C5F"/>
    <w:multiLevelType w:val="hybridMultilevel"/>
    <w:tmpl w:val="9D2C2D8E"/>
    <w:lvl w:ilvl="0" w:tplc="0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D9424A02">
      <w:start w:val="1"/>
      <w:numFmt w:val="bullet"/>
      <w:lvlText w:val=""/>
      <w:lvlJc w:val="left"/>
      <w:pPr>
        <w:tabs>
          <w:tab w:val="num" w:pos="2160"/>
        </w:tabs>
        <w:ind w:left="2160" w:hanging="360"/>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0B1005"/>
    <w:multiLevelType w:val="hybridMultilevel"/>
    <w:tmpl w:val="63BC9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1518C1"/>
    <w:multiLevelType w:val="hybridMultilevel"/>
    <w:tmpl w:val="155A5C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C2667A8"/>
    <w:multiLevelType w:val="hybridMultilevel"/>
    <w:tmpl w:val="AE546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F64DD9"/>
    <w:multiLevelType w:val="hybridMultilevel"/>
    <w:tmpl w:val="A68A88BC"/>
    <w:lvl w:ilvl="0" w:tplc="910E6DCE">
      <w:start w:val="1"/>
      <w:numFmt w:val="bullet"/>
      <w:lvlText w:val="-"/>
      <w:lvlJc w:val="left"/>
      <w:pPr>
        <w:tabs>
          <w:tab w:val="num" w:pos="720"/>
        </w:tabs>
        <w:ind w:left="851" w:hanging="131"/>
      </w:pPr>
      <w:rPr>
        <w:rFonts w:ascii="Arial" w:hAnsi="Arial" w:cs="Times New Roman"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364A91"/>
    <w:multiLevelType w:val="hybridMultilevel"/>
    <w:tmpl w:val="BD46B65C"/>
    <w:lvl w:ilvl="0" w:tplc="D9424A0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3C53BD"/>
    <w:multiLevelType w:val="hybridMultilevel"/>
    <w:tmpl w:val="E1EA7342"/>
    <w:lvl w:ilvl="0" w:tplc="C390F3B6">
      <w:start w:val="1"/>
      <w:numFmt w:val="bullet"/>
      <w:lvlText w:val=""/>
      <w:lvlJc w:val="left"/>
      <w:pPr>
        <w:tabs>
          <w:tab w:val="num" w:pos="457"/>
        </w:tabs>
        <w:ind w:left="627" w:hanging="207"/>
      </w:pPr>
      <w:rPr>
        <w:rFonts w:ascii="Wingdings" w:hAnsi="Wingdings"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32BD2F4A"/>
    <w:multiLevelType w:val="hybridMultilevel"/>
    <w:tmpl w:val="16BC7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0A7238"/>
    <w:multiLevelType w:val="hybridMultilevel"/>
    <w:tmpl w:val="BC0E081A"/>
    <w:lvl w:ilvl="0" w:tplc="D9424A02">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43071F"/>
    <w:multiLevelType w:val="hybridMultilevel"/>
    <w:tmpl w:val="D8B09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6C2A82"/>
    <w:multiLevelType w:val="hybridMultilevel"/>
    <w:tmpl w:val="84E8165E"/>
    <w:lvl w:ilvl="0" w:tplc="60FAF1F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8170692"/>
    <w:multiLevelType w:val="hybridMultilevel"/>
    <w:tmpl w:val="9BCEA1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C263B04"/>
    <w:multiLevelType w:val="hybridMultilevel"/>
    <w:tmpl w:val="9D9CD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8C651B"/>
    <w:multiLevelType w:val="hybridMultilevel"/>
    <w:tmpl w:val="F63AB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CB01E2"/>
    <w:multiLevelType w:val="hybridMultilevel"/>
    <w:tmpl w:val="90A44A16"/>
    <w:lvl w:ilvl="0" w:tplc="E4B244F4">
      <w:start w:val="1557"/>
      <w:numFmt w:val="bullet"/>
      <w:lvlText w:val="-"/>
      <w:lvlJc w:val="left"/>
      <w:pPr>
        <w:ind w:left="720" w:hanging="360"/>
      </w:pPr>
      <w:rPr>
        <w:rFonts w:ascii="Open Sans" w:eastAsia="Times New Roman"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9510E7"/>
    <w:multiLevelType w:val="hybridMultilevel"/>
    <w:tmpl w:val="272E6340"/>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53A652B"/>
    <w:multiLevelType w:val="hybridMultilevel"/>
    <w:tmpl w:val="F7C4A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6C4DB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6F251AF"/>
    <w:multiLevelType w:val="hybridMultilevel"/>
    <w:tmpl w:val="558C2F4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4E5616"/>
    <w:multiLevelType w:val="hybridMultilevel"/>
    <w:tmpl w:val="B1769424"/>
    <w:lvl w:ilvl="0" w:tplc="C390F3B6">
      <w:start w:val="1"/>
      <w:numFmt w:val="bullet"/>
      <w:lvlText w:val=""/>
      <w:lvlJc w:val="left"/>
      <w:pPr>
        <w:tabs>
          <w:tab w:val="num" w:pos="397"/>
        </w:tabs>
        <w:ind w:left="567" w:hanging="20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BA0EEC"/>
    <w:multiLevelType w:val="hybridMultilevel"/>
    <w:tmpl w:val="3C888F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E355F00"/>
    <w:multiLevelType w:val="hybridMultilevel"/>
    <w:tmpl w:val="BD806C9C"/>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4B6AD0"/>
    <w:multiLevelType w:val="hybridMultilevel"/>
    <w:tmpl w:val="BB460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0B359F"/>
    <w:multiLevelType w:val="hybridMultilevel"/>
    <w:tmpl w:val="86DC17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60231B9"/>
    <w:multiLevelType w:val="hybridMultilevel"/>
    <w:tmpl w:val="8E0C0CA4"/>
    <w:lvl w:ilvl="0" w:tplc="08090001">
      <w:start w:val="1"/>
      <w:numFmt w:val="bullet"/>
      <w:lvlText w:val=""/>
      <w:lvlJc w:val="left"/>
      <w:pPr>
        <w:ind w:left="360" w:hanging="360"/>
      </w:pPr>
      <w:rPr>
        <w:rFonts w:ascii="Symbol" w:hAnsi="Symbol" w:hint="default"/>
      </w:rPr>
    </w:lvl>
    <w:lvl w:ilvl="1" w:tplc="675C993C">
      <w:numFmt w:val="bullet"/>
      <w:lvlText w:val="-"/>
      <w:lvlJc w:val="left"/>
      <w:pPr>
        <w:ind w:left="1440" w:hanging="720"/>
      </w:pPr>
      <w:rPr>
        <w:rFonts w:ascii="Open Sans" w:eastAsia="Times New Roman" w:hAnsi="Open Sans" w:cs="Open San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77426E3"/>
    <w:multiLevelType w:val="hybridMultilevel"/>
    <w:tmpl w:val="2528F014"/>
    <w:lvl w:ilvl="0" w:tplc="08090001">
      <w:start w:val="1"/>
      <w:numFmt w:val="bullet"/>
      <w:lvlText w:val=""/>
      <w:lvlJc w:val="left"/>
      <w:pPr>
        <w:tabs>
          <w:tab w:val="num" w:pos="0"/>
        </w:tabs>
        <w:ind w:left="131" w:hanging="131"/>
      </w:pPr>
      <w:rPr>
        <w:rFonts w:ascii="Symbol" w:hAnsi="Symbol" w:hint="default"/>
      </w:rPr>
    </w:lvl>
    <w:lvl w:ilvl="1" w:tplc="08090003">
      <w:start w:val="1"/>
      <w:numFmt w:val="bullet"/>
      <w:lvlText w:val="o"/>
      <w:lvlJc w:val="left"/>
      <w:pPr>
        <w:tabs>
          <w:tab w:val="num" w:pos="1014"/>
        </w:tabs>
        <w:ind w:left="1014" w:hanging="360"/>
      </w:pPr>
      <w:rPr>
        <w:rFonts w:ascii="Courier New" w:hAnsi="Courier New" w:hint="default"/>
      </w:rPr>
    </w:lvl>
    <w:lvl w:ilvl="2" w:tplc="08090005">
      <w:start w:val="1"/>
      <w:numFmt w:val="bullet"/>
      <w:lvlText w:val=""/>
      <w:lvlJc w:val="left"/>
      <w:pPr>
        <w:tabs>
          <w:tab w:val="num" w:pos="1734"/>
        </w:tabs>
        <w:ind w:left="1734" w:hanging="360"/>
      </w:pPr>
      <w:rPr>
        <w:rFonts w:ascii="Wingdings" w:hAnsi="Wingdings" w:hint="default"/>
      </w:rPr>
    </w:lvl>
    <w:lvl w:ilvl="3" w:tplc="08090001">
      <w:start w:val="1"/>
      <w:numFmt w:val="bullet"/>
      <w:lvlText w:val=""/>
      <w:lvlJc w:val="left"/>
      <w:pPr>
        <w:tabs>
          <w:tab w:val="num" w:pos="2454"/>
        </w:tabs>
        <w:ind w:left="2454" w:hanging="360"/>
      </w:pPr>
      <w:rPr>
        <w:rFonts w:ascii="Symbol" w:hAnsi="Symbol" w:hint="default"/>
      </w:rPr>
    </w:lvl>
    <w:lvl w:ilvl="4" w:tplc="08090003">
      <w:start w:val="1"/>
      <w:numFmt w:val="bullet"/>
      <w:lvlText w:val="o"/>
      <w:lvlJc w:val="left"/>
      <w:pPr>
        <w:tabs>
          <w:tab w:val="num" w:pos="3174"/>
        </w:tabs>
        <w:ind w:left="3174" w:hanging="360"/>
      </w:pPr>
      <w:rPr>
        <w:rFonts w:ascii="Courier New" w:hAnsi="Courier New" w:hint="default"/>
      </w:rPr>
    </w:lvl>
    <w:lvl w:ilvl="5" w:tplc="08090005">
      <w:start w:val="1"/>
      <w:numFmt w:val="bullet"/>
      <w:lvlText w:val=""/>
      <w:lvlJc w:val="left"/>
      <w:pPr>
        <w:tabs>
          <w:tab w:val="num" w:pos="3894"/>
        </w:tabs>
        <w:ind w:left="3894" w:hanging="360"/>
      </w:pPr>
      <w:rPr>
        <w:rFonts w:ascii="Wingdings" w:hAnsi="Wingdings" w:hint="default"/>
      </w:rPr>
    </w:lvl>
    <w:lvl w:ilvl="6" w:tplc="08090001">
      <w:start w:val="1"/>
      <w:numFmt w:val="bullet"/>
      <w:lvlText w:val=""/>
      <w:lvlJc w:val="left"/>
      <w:pPr>
        <w:tabs>
          <w:tab w:val="num" w:pos="4614"/>
        </w:tabs>
        <w:ind w:left="4614" w:hanging="360"/>
      </w:pPr>
      <w:rPr>
        <w:rFonts w:ascii="Symbol" w:hAnsi="Symbol" w:hint="default"/>
      </w:rPr>
    </w:lvl>
    <w:lvl w:ilvl="7" w:tplc="08090003">
      <w:start w:val="1"/>
      <w:numFmt w:val="bullet"/>
      <w:lvlText w:val="o"/>
      <w:lvlJc w:val="left"/>
      <w:pPr>
        <w:tabs>
          <w:tab w:val="num" w:pos="5334"/>
        </w:tabs>
        <w:ind w:left="5334" w:hanging="360"/>
      </w:pPr>
      <w:rPr>
        <w:rFonts w:ascii="Courier New" w:hAnsi="Courier New" w:hint="default"/>
      </w:rPr>
    </w:lvl>
    <w:lvl w:ilvl="8" w:tplc="08090005">
      <w:start w:val="1"/>
      <w:numFmt w:val="bullet"/>
      <w:lvlText w:val=""/>
      <w:lvlJc w:val="left"/>
      <w:pPr>
        <w:tabs>
          <w:tab w:val="num" w:pos="6054"/>
        </w:tabs>
        <w:ind w:left="6054" w:hanging="360"/>
      </w:pPr>
      <w:rPr>
        <w:rFonts w:ascii="Wingdings" w:hAnsi="Wingdings" w:hint="default"/>
      </w:rPr>
    </w:lvl>
  </w:abstractNum>
  <w:abstractNum w:abstractNumId="29" w15:restartNumberingAfterBreak="0">
    <w:nsid w:val="6AF878ED"/>
    <w:multiLevelType w:val="hybridMultilevel"/>
    <w:tmpl w:val="CC3E09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34D176F"/>
    <w:multiLevelType w:val="hybridMultilevel"/>
    <w:tmpl w:val="05F4A8D8"/>
    <w:lvl w:ilvl="0" w:tplc="D9424A02">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53D0224"/>
    <w:multiLevelType w:val="hybridMultilevel"/>
    <w:tmpl w:val="98BE391C"/>
    <w:lvl w:ilvl="0" w:tplc="23DC37AE">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262EA2"/>
    <w:multiLevelType w:val="singleLevel"/>
    <w:tmpl w:val="D2D49196"/>
    <w:lvl w:ilvl="0">
      <w:start w:val="1"/>
      <w:numFmt w:val="bullet"/>
      <w:pStyle w:val="ContinuousSquareBullet"/>
      <w:lvlText w:val=""/>
      <w:lvlJc w:val="left"/>
      <w:pPr>
        <w:tabs>
          <w:tab w:val="num" w:pos="360"/>
        </w:tabs>
        <w:ind w:left="360" w:hanging="360"/>
      </w:pPr>
      <w:rPr>
        <w:rFonts w:ascii="Typographic Ext" w:hAnsi="Typographic Ext" w:hint="default"/>
      </w:rPr>
    </w:lvl>
  </w:abstractNum>
  <w:num w:numId="1" w16cid:durableId="1341160235">
    <w:abstractNumId w:val="32"/>
  </w:num>
  <w:num w:numId="2" w16cid:durableId="1460420683">
    <w:abstractNumId w:val="9"/>
  </w:num>
  <w:num w:numId="3" w16cid:durableId="1982072045">
    <w:abstractNumId w:val="22"/>
  </w:num>
  <w:num w:numId="4" w16cid:durableId="2111781132">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99390001">
    <w:abstractNumId w:val="29"/>
  </w:num>
  <w:num w:numId="6" w16cid:durableId="1301570136">
    <w:abstractNumId w:val="17"/>
  </w:num>
  <w:num w:numId="7" w16cid:durableId="689992805">
    <w:abstractNumId w:val="20"/>
  </w:num>
  <w:num w:numId="8" w16cid:durableId="1696154233">
    <w:abstractNumId w:val="0"/>
  </w:num>
  <w:num w:numId="9" w16cid:durableId="643855688">
    <w:abstractNumId w:val="3"/>
  </w:num>
  <w:num w:numId="10" w16cid:durableId="2091343965">
    <w:abstractNumId w:val="18"/>
  </w:num>
  <w:num w:numId="11" w16cid:durableId="1557886736">
    <w:abstractNumId w:val="21"/>
  </w:num>
  <w:num w:numId="12" w16cid:durableId="1531070244">
    <w:abstractNumId w:val="31"/>
  </w:num>
  <w:num w:numId="13" w16cid:durableId="313416111">
    <w:abstractNumId w:val="8"/>
  </w:num>
  <w:num w:numId="14" w16cid:durableId="1606691050">
    <w:abstractNumId w:val="1"/>
  </w:num>
  <w:num w:numId="15" w16cid:durableId="425198425">
    <w:abstractNumId w:val="28"/>
  </w:num>
  <w:num w:numId="16" w16cid:durableId="1184397532">
    <w:abstractNumId w:val="2"/>
  </w:num>
  <w:num w:numId="17" w16cid:durableId="1193811089">
    <w:abstractNumId w:val="7"/>
  </w:num>
  <w:num w:numId="18" w16cid:durableId="1287421265">
    <w:abstractNumId w:val="5"/>
  </w:num>
  <w:num w:numId="19" w16cid:durableId="180826910">
    <w:abstractNumId w:val="30"/>
  </w:num>
  <w:num w:numId="20" w16cid:durableId="1651638902">
    <w:abstractNumId w:val="11"/>
  </w:num>
  <w:num w:numId="21" w16cid:durableId="1670132914">
    <w:abstractNumId w:val="30"/>
  </w:num>
  <w:num w:numId="22" w16cid:durableId="493760369">
    <w:abstractNumId w:val="11"/>
  </w:num>
  <w:num w:numId="23" w16cid:durableId="2135707674">
    <w:abstractNumId w:val="2"/>
  </w:num>
  <w:num w:numId="24" w16cid:durableId="1935895596">
    <w:abstractNumId w:val="7"/>
  </w:num>
  <w:num w:numId="25" w16cid:durableId="875895712">
    <w:abstractNumId w:val="23"/>
  </w:num>
  <w:num w:numId="26" w16cid:durableId="407196868">
    <w:abstractNumId w:val="14"/>
  </w:num>
  <w:num w:numId="27" w16cid:durableId="534466254">
    <w:abstractNumId w:val="27"/>
  </w:num>
  <w:num w:numId="28" w16cid:durableId="515772569">
    <w:abstractNumId w:val="26"/>
  </w:num>
  <w:num w:numId="29" w16cid:durableId="196703780">
    <w:abstractNumId w:val="13"/>
  </w:num>
  <w:num w:numId="30" w16cid:durableId="1328441043">
    <w:abstractNumId w:val="6"/>
  </w:num>
  <w:num w:numId="31" w16cid:durableId="1668247998">
    <w:abstractNumId w:val="12"/>
  </w:num>
  <w:num w:numId="32" w16cid:durableId="15428058">
    <w:abstractNumId w:val="4"/>
  </w:num>
  <w:num w:numId="33" w16cid:durableId="665591444">
    <w:abstractNumId w:val="15"/>
  </w:num>
  <w:num w:numId="34" w16cid:durableId="1874877630">
    <w:abstractNumId w:val="10"/>
  </w:num>
  <w:num w:numId="35" w16cid:durableId="191039807">
    <w:abstractNumId w:val="19"/>
  </w:num>
  <w:num w:numId="36" w16cid:durableId="1902331037">
    <w:abstractNumId w:val="25"/>
  </w:num>
  <w:num w:numId="37" w16cid:durableId="845436351">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326"/>
    <w:rsid w:val="0000305C"/>
    <w:rsid w:val="00003DAD"/>
    <w:rsid w:val="000141F0"/>
    <w:rsid w:val="00017ECE"/>
    <w:rsid w:val="00020791"/>
    <w:rsid w:val="0002555A"/>
    <w:rsid w:val="00037B1D"/>
    <w:rsid w:val="00052E4A"/>
    <w:rsid w:val="00060976"/>
    <w:rsid w:val="00071C2D"/>
    <w:rsid w:val="000777FA"/>
    <w:rsid w:val="00083C6D"/>
    <w:rsid w:val="000840B1"/>
    <w:rsid w:val="00091C52"/>
    <w:rsid w:val="00092B28"/>
    <w:rsid w:val="000A597B"/>
    <w:rsid w:val="000B241D"/>
    <w:rsid w:val="000C6014"/>
    <w:rsid w:val="000D065A"/>
    <w:rsid w:val="000F4C67"/>
    <w:rsid w:val="00111C20"/>
    <w:rsid w:val="001124BD"/>
    <w:rsid w:val="001139D3"/>
    <w:rsid w:val="001143BA"/>
    <w:rsid w:val="0012351E"/>
    <w:rsid w:val="001324E3"/>
    <w:rsid w:val="001424EE"/>
    <w:rsid w:val="00147263"/>
    <w:rsid w:val="001705E1"/>
    <w:rsid w:val="00193CF2"/>
    <w:rsid w:val="00197366"/>
    <w:rsid w:val="001A2EEC"/>
    <w:rsid w:val="001C178D"/>
    <w:rsid w:val="001C1BF2"/>
    <w:rsid w:val="001C337C"/>
    <w:rsid w:val="001D2978"/>
    <w:rsid w:val="0020052B"/>
    <w:rsid w:val="002179FB"/>
    <w:rsid w:val="00265DF8"/>
    <w:rsid w:val="00276326"/>
    <w:rsid w:val="0028293C"/>
    <w:rsid w:val="00294C42"/>
    <w:rsid w:val="002A130B"/>
    <w:rsid w:val="002A3DC9"/>
    <w:rsid w:val="002A4688"/>
    <w:rsid w:val="002A5EBC"/>
    <w:rsid w:val="002B2E99"/>
    <w:rsid w:val="002B6207"/>
    <w:rsid w:val="002C48C0"/>
    <w:rsid w:val="002C77C2"/>
    <w:rsid w:val="002D2036"/>
    <w:rsid w:val="002D4E3F"/>
    <w:rsid w:val="002E5707"/>
    <w:rsid w:val="002E6D18"/>
    <w:rsid w:val="00304298"/>
    <w:rsid w:val="00305C12"/>
    <w:rsid w:val="003274D4"/>
    <w:rsid w:val="0032766C"/>
    <w:rsid w:val="00327A29"/>
    <w:rsid w:val="00332E90"/>
    <w:rsid w:val="0038191A"/>
    <w:rsid w:val="003838E5"/>
    <w:rsid w:val="00390157"/>
    <w:rsid w:val="00392495"/>
    <w:rsid w:val="003B5DF3"/>
    <w:rsid w:val="003C0F86"/>
    <w:rsid w:val="003C69A0"/>
    <w:rsid w:val="003E2B89"/>
    <w:rsid w:val="003E4D95"/>
    <w:rsid w:val="003F4289"/>
    <w:rsid w:val="00400782"/>
    <w:rsid w:val="00404D00"/>
    <w:rsid w:val="00421123"/>
    <w:rsid w:val="004412C4"/>
    <w:rsid w:val="00441EF1"/>
    <w:rsid w:val="004443B3"/>
    <w:rsid w:val="00466E78"/>
    <w:rsid w:val="00471812"/>
    <w:rsid w:val="0048201F"/>
    <w:rsid w:val="00483E0F"/>
    <w:rsid w:val="0048490F"/>
    <w:rsid w:val="0049214F"/>
    <w:rsid w:val="004B1914"/>
    <w:rsid w:val="004B386B"/>
    <w:rsid w:val="004B699F"/>
    <w:rsid w:val="004D1BF7"/>
    <w:rsid w:val="004D48E0"/>
    <w:rsid w:val="004E1CAA"/>
    <w:rsid w:val="004E718A"/>
    <w:rsid w:val="004F0DF3"/>
    <w:rsid w:val="00500FCF"/>
    <w:rsid w:val="005025C4"/>
    <w:rsid w:val="0051505A"/>
    <w:rsid w:val="005265D3"/>
    <w:rsid w:val="00526A11"/>
    <w:rsid w:val="00526AF2"/>
    <w:rsid w:val="00527EF7"/>
    <w:rsid w:val="00532AF8"/>
    <w:rsid w:val="00534331"/>
    <w:rsid w:val="00536F29"/>
    <w:rsid w:val="005378BB"/>
    <w:rsid w:val="00537C3A"/>
    <w:rsid w:val="00541C84"/>
    <w:rsid w:val="00545496"/>
    <w:rsid w:val="00557CBA"/>
    <w:rsid w:val="00563376"/>
    <w:rsid w:val="00570D8C"/>
    <w:rsid w:val="0057285B"/>
    <w:rsid w:val="00577EA7"/>
    <w:rsid w:val="0058612D"/>
    <w:rsid w:val="00590B4D"/>
    <w:rsid w:val="00594599"/>
    <w:rsid w:val="0059460C"/>
    <w:rsid w:val="005B0CE4"/>
    <w:rsid w:val="005C70F4"/>
    <w:rsid w:val="005D187C"/>
    <w:rsid w:val="005E0B6F"/>
    <w:rsid w:val="005E60FE"/>
    <w:rsid w:val="005E7FBD"/>
    <w:rsid w:val="005F44CA"/>
    <w:rsid w:val="00604FC8"/>
    <w:rsid w:val="006069E7"/>
    <w:rsid w:val="00606B23"/>
    <w:rsid w:val="00615180"/>
    <w:rsid w:val="00624E0A"/>
    <w:rsid w:val="0063408A"/>
    <w:rsid w:val="00634229"/>
    <w:rsid w:val="006371B8"/>
    <w:rsid w:val="00640D34"/>
    <w:rsid w:val="006413AA"/>
    <w:rsid w:val="00642B88"/>
    <w:rsid w:val="00644EF7"/>
    <w:rsid w:val="00646058"/>
    <w:rsid w:val="006730F7"/>
    <w:rsid w:val="006800E3"/>
    <w:rsid w:val="00681862"/>
    <w:rsid w:val="00692A8D"/>
    <w:rsid w:val="006A2D5B"/>
    <w:rsid w:val="006A63A7"/>
    <w:rsid w:val="006A7629"/>
    <w:rsid w:val="006B614E"/>
    <w:rsid w:val="006B6293"/>
    <w:rsid w:val="006C552F"/>
    <w:rsid w:val="006D33F5"/>
    <w:rsid w:val="006D6A80"/>
    <w:rsid w:val="006F2CDC"/>
    <w:rsid w:val="00706CD3"/>
    <w:rsid w:val="00711357"/>
    <w:rsid w:val="00714745"/>
    <w:rsid w:val="00732367"/>
    <w:rsid w:val="00736C04"/>
    <w:rsid w:val="00736F54"/>
    <w:rsid w:val="00740A27"/>
    <w:rsid w:val="00754C93"/>
    <w:rsid w:val="00754EF3"/>
    <w:rsid w:val="00762C35"/>
    <w:rsid w:val="00764B4E"/>
    <w:rsid w:val="00765288"/>
    <w:rsid w:val="00765844"/>
    <w:rsid w:val="007672DD"/>
    <w:rsid w:val="00780F6C"/>
    <w:rsid w:val="007810BE"/>
    <w:rsid w:val="0078240C"/>
    <w:rsid w:val="0079246D"/>
    <w:rsid w:val="007A095C"/>
    <w:rsid w:val="007B7C8F"/>
    <w:rsid w:val="007D018E"/>
    <w:rsid w:val="007D1234"/>
    <w:rsid w:val="007D5138"/>
    <w:rsid w:val="007E7C4A"/>
    <w:rsid w:val="007F609A"/>
    <w:rsid w:val="007F6814"/>
    <w:rsid w:val="008003A5"/>
    <w:rsid w:val="0080273A"/>
    <w:rsid w:val="008033E5"/>
    <w:rsid w:val="00803D4A"/>
    <w:rsid w:val="008062D3"/>
    <w:rsid w:val="008076A6"/>
    <w:rsid w:val="008401B2"/>
    <w:rsid w:val="00856ADC"/>
    <w:rsid w:val="00876F31"/>
    <w:rsid w:val="0088617D"/>
    <w:rsid w:val="008A38CF"/>
    <w:rsid w:val="008C3A20"/>
    <w:rsid w:val="008E6F6D"/>
    <w:rsid w:val="008F3F10"/>
    <w:rsid w:val="00905547"/>
    <w:rsid w:val="00911BE2"/>
    <w:rsid w:val="009257DB"/>
    <w:rsid w:val="00942625"/>
    <w:rsid w:val="009429AD"/>
    <w:rsid w:val="009434E1"/>
    <w:rsid w:val="00944B30"/>
    <w:rsid w:val="00947625"/>
    <w:rsid w:val="00962F82"/>
    <w:rsid w:val="00972F9A"/>
    <w:rsid w:val="0097739E"/>
    <w:rsid w:val="00981968"/>
    <w:rsid w:val="00985A98"/>
    <w:rsid w:val="009963E8"/>
    <w:rsid w:val="009D567F"/>
    <w:rsid w:val="009D7887"/>
    <w:rsid w:val="009E0EC4"/>
    <w:rsid w:val="009E3E39"/>
    <w:rsid w:val="009E4303"/>
    <w:rsid w:val="00A004A0"/>
    <w:rsid w:val="00A10F00"/>
    <w:rsid w:val="00A11A6A"/>
    <w:rsid w:val="00A25A06"/>
    <w:rsid w:val="00A33317"/>
    <w:rsid w:val="00A3754B"/>
    <w:rsid w:val="00A42B39"/>
    <w:rsid w:val="00A43239"/>
    <w:rsid w:val="00A44D40"/>
    <w:rsid w:val="00A5261A"/>
    <w:rsid w:val="00A667F8"/>
    <w:rsid w:val="00A80A70"/>
    <w:rsid w:val="00A87E3A"/>
    <w:rsid w:val="00AA1166"/>
    <w:rsid w:val="00AB490A"/>
    <w:rsid w:val="00AE3F5A"/>
    <w:rsid w:val="00B007EE"/>
    <w:rsid w:val="00B05127"/>
    <w:rsid w:val="00B21732"/>
    <w:rsid w:val="00B31679"/>
    <w:rsid w:val="00B31D2B"/>
    <w:rsid w:val="00B34D0B"/>
    <w:rsid w:val="00B531AB"/>
    <w:rsid w:val="00B63927"/>
    <w:rsid w:val="00B66BBB"/>
    <w:rsid w:val="00B84473"/>
    <w:rsid w:val="00B91CFD"/>
    <w:rsid w:val="00B97A70"/>
    <w:rsid w:val="00BA3C38"/>
    <w:rsid w:val="00BC3DA7"/>
    <w:rsid w:val="00BD2343"/>
    <w:rsid w:val="00BD6349"/>
    <w:rsid w:val="00BD6B37"/>
    <w:rsid w:val="00BE098C"/>
    <w:rsid w:val="00C2213D"/>
    <w:rsid w:val="00C32FA9"/>
    <w:rsid w:val="00C35A0A"/>
    <w:rsid w:val="00C377CB"/>
    <w:rsid w:val="00C43C5E"/>
    <w:rsid w:val="00C610C9"/>
    <w:rsid w:val="00C612AF"/>
    <w:rsid w:val="00C867C1"/>
    <w:rsid w:val="00C93C25"/>
    <w:rsid w:val="00C97262"/>
    <w:rsid w:val="00CA1911"/>
    <w:rsid w:val="00CA7A34"/>
    <w:rsid w:val="00CB20A0"/>
    <w:rsid w:val="00CB7C19"/>
    <w:rsid w:val="00CB7DAB"/>
    <w:rsid w:val="00CD1D29"/>
    <w:rsid w:val="00CD3A8D"/>
    <w:rsid w:val="00CD6F84"/>
    <w:rsid w:val="00CD7E00"/>
    <w:rsid w:val="00CE1B15"/>
    <w:rsid w:val="00CF1F34"/>
    <w:rsid w:val="00D07D09"/>
    <w:rsid w:val="00D154CC"/>
    <w:rsid w:val="00D221C3"/>
    <w:rsid w:val="00D51FD5"/>
    <w:rsid w:val="00D551B1"/>
    <w:rsid w:val="00D60FBA"/>
    <w:rsid w:val="00D64314"/>
    <w:rsid w:val="00D70842"/>
    <w:rsid w:val="00D74C5E"/>
    <w:rsid w:val="00D827E3"/>
    <w:rsid w:val="00D8586B"/>
    <w:rsid w:val="00D86535"/>
    <w:rsid w:val="00D918D5"/>
    <w:rsid w:val="00DA0A2C"/>
    <w:rsid w:val="00DA1F9C"/>
    <w:rsid w:val="00DB5C1F"/>
    <w:rsid w:val="00DE5EEE"/>
    <w:rsid w:val="00DF640C"/>
    <w:rsid w:val="00E03559"/>
    <w:rsid w:val="00E135B4"/>
    <w:rsid w:val="00E23724"/>
    <w:rsid w:val="00E33E90"/>
    <w:rsid w:val="00E44DE0"/>
    <w:rsid w:val="00E66832"/>
    <w:rsid w:val="00E8026E"/>
    <w:rsid w:val="00E87C95"/>
    <w:rsid w:val="00E93C59"/>
    <w:rsid w:val="00EA5AD5"/>
    <w:rsid w:val="00EB0787"/>
    <w:rsid w:val="00EB1772"/>
    <w:rsid w:val="00EB4C99"/>
    <w:rsid w:val="00EC70D9"/>
    <w:rsid w:val="00ED0518"/>
    <w:rsid w:val="00ED7514"/>
    <w:rsid w:val="00EE0216"/>
    <w:rsid w:val="00EE062A"/>
    <w:rsid w:val="00EE3144"/>
    <w:rsid w:val="00EF3863"/>
    <w:rsid w:val="00EF5C1F"/>
    <w:rsid w:val="00F03124"/>
    <w:rsid w:val="00F07FE0"/>
    <w:rsid w:val="00F13A57"/>
    <w:rsid w:val="00F241D8"/>
    <w:rsid w:val="00F3642D"/>
    <w:rsid w:val="00F40207"/>
    <w:rsid w:val="00F405A1"/>
    <w:rsid w:val="00F40D3E"/>
    <w:rsid w:val="00F40EAF"/>
    <w:rsid w:val="00F460D0"/>
    <w:rsid w:val="00F47B27"/>
    <w:rsid w:val="00F47BDB"/>
    <w:rsid w:val="00F61BA3"/>
    <w:rsid w:val="00F6268E"/>
    <w:rsid w:val="00F63901"/>
    <w:rsid w:val="00F63E94"/>
    <w:rsid w:val="00F819AF"/>
    <w:rsid w:val="00F919F9"/>
    <w:rsid w:val="00FA0066"/>
    <w:rsid w:val="00FB116E"/>
    <w:rsid w:val="00FB23F8"/>
    <w:rsid w:val="00FB274A"/>
    <w:rsid w:val="00FB2DCA"/>
    <w:rsid w:val="00FB7ADC"/>
    <w:rsid w:val="00FC0429"/>
    <w:rsid w:val="00FD6634"/>
    <w:rsid w:val="00FF10E0"/>
    <w:rsid w:val="00FF6ED7"/>
    <w:rsid w:val="19E78B45"/>
    <w:rsid w:val="23261E15"/>
    <w:rsid w:val="469BE83E"/>
    <w:rsid w:val="5630DA7E"/>
    <w:rsid w:val="5C5D9F39"/>
    <w:rsid w:val="7CD6962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276BDE"/>
  <w15:chartTrackingRefBased/>
  <w15:docId w15:val="{3089382F-01AE-4630-86FA-2A8456F92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1968"/>
    <w:rPr>
      <w:rFonts w:ascii="Arial" w:hAnsi="Arial"/>
      <w:sz w:val="24"/>
      <w:szCs w:val="24"/>
      <w:lang w:val="en-US" w:eastAsia="en-US"/>
    </w:rPr>
  </w:style>
  <w:style w:type="paragraph" w:styleId="Heading1">
    <w:name w:val="heading 1"/>
    <w:basedOn w:val="Normal"/>
    <w:next w:val="Normal"/>
    <w:link w:val="Heading1Char"/>
    <w:qFormat/>
    <w:rsid w:val="00981968"/>
    <w:pPr>
      <w:keepNext/>
      <w:jc w:val="center"/>
      <w:outlineLvl w:val="0"/>
    </w:pPr>
    <w:rPr>
      <w:rFonts w:ascii="Optima" w:hAnsi="Opti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1968"/>
    <w:pPr>
      <w:tabs>
        <w:tab w:val="center" w:pos="4320"/>
        <w:tab w:val="right" w:pos="8640"/>
      </w:tabs>
    </w:pPr>
  </w:style>
  <w:style w:type="paragraph" w:styleId="Footer">
    <w:name w:val="footer"/>
    <w:basedOn w:val="Normal"/>
    <w:rsid w:val="00981968"/>
    <w:pPr>
      <w:tabs>
        <w:tab w:val="center" w:pos="4320"/>
        <w:tab w:val="right" w:pos="8640"/>
      </w:tabs>
    </w:pPr>
  </w:style>
  <w:style w:type="paragraph" w:styleId="BodyText2">
    <w:name w:val="Body Text 2"/>
    <w:basedOn w:val="Normal"/>
    <w:link w:val="BodyText2Char"/>
    <w:rsid w:val="00981968"/>
    <w:rPr>
      <w:rFonts w:ascii="Comic Sans MS" w:hAnsi="Comic Sans MS"/>
      <w:snapToGrid w:val="0"/>
      <w:sz w:val="22"/>
      <w:szCs w:val="20"/>
      <w:lang w:val="en-GB"/>
    </w:rPr>
  </w:style>
  <w:style w:type="paragraph" w:customStyle="1" w:styleId="MemLetSub1">
    <w:name w:val="Mem/Let Sub 1"/>
    <w:next w:val="Normal"/>
    <w:rsid w:val="00981968"/>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b/>
      <w:caps/>
      <w:sz w:val="22"/>
      <w:lang w:eastAsia="en-US"/>
    </w:rPr>
  </w:style>
  <w:style w:type="paragraph" w:customStyle="1" w:styleId="ContinuousSquareBullet">
    <w:name w:val="Continuous Square Bullet"/>
    <w:basedOn w:val="Normal"/>
    <w:uiPriority w:val="99"/>
    <w:rsid w:val="00981968"/>
    <w:pPr>
      <w:numPr>
        <w:numId w:val="1"/>
      </w:num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sz w:val="22"/>
      <w:szCs w:val="20"/>
      <w:lang w:val="en-GB"/>
    </w:rPr>
  </w:style>
  <w:style w:type="character" w:styleId="PageNumber">
    <w:name w:val="page number"/>
    <w:basedOn w:val="DefaultParagraphFont"/>
    <w:rsid w:val="00981968"/>
  </w:style>
  <w:style w:type="paragraph" w:styleId="BodyText3">
    <w:name w:val="Body Text 3"/>
    <w:basedOn w:val="Normal"/>
    <w:rsid w:val="00981968"/>
    <w:rPr>
      <w:rFonts w:ascii="Optima" w:hAnsi="Optima" w:cs="Arial"/>
      <w:i/>
      <w:iCs/>
      <w:sz w:val="22"/>
      <w:szCs w:val="22"/>
    </w:rPr>
  </w:style>
  <w:style w:type="character" w:styleId="Hyperlink">
    <w:name w:val="Hyperlink"/>
    <w:rsid w:val="00981968"/>
    <w:rPr>
      <w:color w:val="0000FF"/>
      <w:u w:val="single"/>
    </w:rPr>
  </w:style>
  <w:style w:type="paragraph" w:styleId="BodyText">
    <w:name w:val="Body Text"/>
    <w:basedOn w:val="Normal"/>
    <w:rsid w:val="00981968"/>
    <w:pPr>
      <w:tabs>
        <w:tab w:val="left" w:pos="10031"/>
      </w:tabs>
      <w:jc w:val="both"/>
    </w:pPr>
    <w:rPr>
      <w:rFonts w:ascii="Optima" w:hAnsi="Optima"/>
      <w:sz w:val="22"/>
      <w:szCs w:val="22"/>
    </w:rPr>
  </w:style>
  <w:style w:type="character" w:styleId="FollowedHyperlink">
    <w:name w:val="FollowedHyperlink"/>
    <w:rsid w:val="00981968"/>
    <w:rPr>
      <w:color w:val="800080"/>
      <w:u w:val="single"/>
    </w:rPr>
  </w:style>
  <w:style w:type="paragraph" w:styleId="BalloonText">
    <w:name w:val="Balloon Text"/>
    <w:basedOn w:val="Normal"/>
    <w:link w:val="BalloonTextChar"/>
    <w:rsid w:val="0020052B"/>
    <w:rPr>
      <w:rFonts w:ascii="Tahoma" w:hAnsi="Tahoma" w:cs="Tahoma"/>
      <w:sz w:val="16"/>
      <w:szCs w:val="16"/>
    </w:rPr>
  </w:style>
  <w:style w:type="character" w:customStyle="1" w:styleId="BalloonTextChar">
    <w:name w:val="Balloon Text Char"/>
    <w:link w:val="BalloonText"/>
    <w:rsid w:val="0020052B"/>
    <w:rPr>
      <w:rFonts w:ascii="Tahoma" w:hAnsi="Tahoma" w:cs="Tahoma"/>
      <w:sz w:val="16"/>
      <w:szCs w:val="16"/>
      <w:lang w:val="en-US" w:eastAsia="en-US"/>
    </w:rPr>
  </w:style>
  <w:style w:type="paragraph" w:styleId="ListParagraph">
    <w:name w:val="List Paragraph"/>
    <w:basedOn w:val="Normal"/>
    <w:link w:val="ListParagraphChar"/>
    <w:uiPriority w:val="34"/>
    <w:qFormat/>
    <w:rsid w:val="00634229"/>
    <w:pPr>
      <w:ind w:left="720"/>
      <w:contextualSpacing/>
    </w:pPr>
  </w:style>
  <w:style w:type="character" w:customStyle="1" w:styleId="HeaderChar">
    <w:name w:val="Header Char"/>
    <w:link w:val="Header"/>
    <w:uiPriority w:val="99"/>
    <w:rsid w:val="00681862"/>
    <w:rPr>
      <w:rFonts w:ascii="Arial" w:hAnsi="Arial"/>
      <w:sz w:val="24"/>
      <w:szCs w:val="24"/>
      <w:lang w:val="en-US" w:eastAsia="en-US"/>
    </w:rPr>
  </w:style>
  <w:style w:type="character" w:customStyle="1" w:styleId="Heading1Char">
    <w:name w:val="Heading 1 Char"/>
    <w:link w:val="Heading1"/>
    <w:rsid w:val="00681862"/>
    <w:rPr>
      <w:rFonts w:ascii="Optima" w:hAnsi="Optima"/>
      <w:b/>
      <w:bCs/>
      <w:sz w:val="24"/>
      <w:szCs w:val="24"/>
      <w:lang w:val="en-US" w:eastAsia="en-US"/>
    </w:rPr>
  </w:style>
  <w:style w:type="paragraph" w:styleId="NoSpacing">
    <w:name w:val="No Spacing"/>
    <w:uiPriority w:val="1"/>
    <w:qFormat/>
    <w:rsid w:val="00681862"/>
    <w:rPr>
      <w:rFonts w:ascii="Arial" w:hAnsi="Arial"/>
      <w:sz w:val="24"/>
      <w:szCs w:val="24"/>
      <w:lang w:val="en-US" w:eastAsia="en-US"/>
    </w:rPr>
  </w:style>
  <w:style w:type="character" w:styleId="CommentReference">
    <w:name w:val="annotation reference"/>
    <w:rsid w:val="00947625"/>
    <w:rPr>
      <w:sz w:val="16"/>
      <w:szCs w:val="16"/>
    </w:rPr>
  </w:style>
  <w:style w:type="paragraph" w:styleId="CommentText">
    <w:name w:val="annotation text"/>
    <w:basedOn w:val="Normal"/>
    <w:link w:val="CommentTextChar"/>
    <w:rsid w:val="00947625"/>
    <w:rPr>
      <w:sz w:val="20"/>
      <w:szCs w:val="20"/>
    </w:rPr>
  </w:style>
  <w:style w:type="character" w:customStyle="1" w:styleId="CommentTextChar">
    <w:name w:val="Comment Text Char"/>
    <w:link w:val="CommentText"/>
    <w:rsid w:val="00947625"/>
    <w:rPr>
      <w:rFonts w:ascii="Arial" w:hAnsi="Arial"/>
      <w:lang w:val="en-US" w:eastAsia="en-US"/>
    </w:rPr>
  </w:style>
  <w:style w:type="paragraph" w:styleId="CommentSubject">
    <w:name w:val="annotation subject"/>
    <w:basedOn w:val="CommentText"/>
    <w:next w:val="CommentText"/>
    <w:link w:val="CommentSubjectChar"/>
    <w:rsid w:val="00947625"/>
    <w:rPr>
      <w:b/>
      <w:bCs/>
    </w:rPr>
  </w:style>
  <w:style w:type="character" w:customStyle="1" w:styleId="CommentSubjectChar">
    <w:name w:val="Comment Subject Char"/>
    <w:link w:val="CommentSubject"/>
    <w:rsid w:val="00947625"/>
    <w:rPr>
      <w:rFonts w:ascii="Arial" w:hAnsi="Arial"/>
      <w:b/>
      <w:bCs/>
      <w:lang w:val="en-US" w:eastAsia="en-US"/>
    </w:rPr>
  </w:style>
  <w:style w:type="character" w:customStyle="1" w:styleId="ListParagraphChar">
    <w:name w:val="List Paragraph Char"/>
    <w:basedOn w:val="DefaultParagraphFont"/>
    <w:link w:val="ListParagraph"/>
    <w:uiPriority w:val="34"/>
    <w:rsid w:val="00EB0787"/>
    <w:rPr>
      <w:rFonts w:ascii="Arial" w:hAnsi="Arial"/>
      <w:sz w:val="24"/>
      <w:szCs w:val="24"/>
      <w:lang w:val="en-US" w:eastAsia="en-US"/>
    </w:rPr>
  </w:style>
  <w:style w:type="character" w:customStyle="1" w:styleId="normaltextrun">
    <w:name w:val="normaltextrun"/>
    <w:basedOn w:val="DefaultParagraphFont"/>
    <w:rsid w:val="00EA5AD5"/>
  </w:style>
  <w:style w:type="character" w:customStyle="1" w:styleId="BodyText2Char">
    <w:name w:val="Body Text 2 Char"/>
    <w:link w:val="BodyText2"/>
    <w:rsid w:val="00532AF8"/>
    <w:rPr>
      <w:rFonts w:ascii="Comic Sans MS" w:hAnsi="Comic Sans MS"/>
      <w:snapToGrid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9403">
      <w:bodyDiv w:val="1"/>
      <w:marLeft w:val="0"/>
      <w:marRight w:val="0"/>
      <w:marTop w:val="0"/>
      <w:marBottom w:val="0"/>
      <w:divBdr>
        <w:top w:val="none" w:sz="0" w:space="0" w:color="auto"/>
        <w:left w:val="none" w:sz="0" w:space="0" w:color="auto"/>
        <w:bottom w:val="none" w:sz="0" w:space="0" w:color="auto"/>
        <w:right w:val="none" w:sz="0" w:space="0" w:color="auto"/>
      </w:divBdr>
    </w:div>
    <w:div w:id="186878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erson xmlns="63b0b10d-18f5-4817-a98f-60f5f18688d4">
      <UserInfo>
        <DisplayName/>
        <AccountId xsi:nil="true"/>
        <AccountType/>
      </UserInfo>
    </Person>
    <TaxCatchAll xmlns="bd279f18-7696-4951-9144-3c119f66beab" xsi:nil="true"/>
    <lcf76f155ced4ddcb4097134ff3c332f xmlns="63b0b10d-18f5-4817-a98f-60f5f18688d4">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287A82886CF748A85E922DC26018A5" ma:contentTypeVersion="21" ma:contentTypeDescription="Create a new document." ma:contentTypeScope="" ma:versionID="19e311aae218b566200ac5c3ff9f7bdf">
  <xsd:schema xmlns:xsd="http://www.w3.org/2001/XMLSchema" xmlns:xs="http://www.w3.org/2001/XMLSchema" xmlns:p="http://schemas.microsoft.com/office/2006/metadata/properties" xmlns:ns1="http://schemas.microsoft.com/sharepoint/v3" xmlns:ns2="63b0b10d-18f5-4817-a98f-60f5f18688d4" xmlns:ns3="bd279f18-7696-4951-9144-3c119f66beab" targetNamespace="http://schemas.microsoft.com/office/2006/metadata/properties" ma:root="true" ma:fieldsID="4740b75ac59b565d2c5a495418620047" ns1:_="" ns2:_="" ns3:_="">
    <xsd:import namespace="http://schemas.microsoft.com/sharepoint/v3"/>
    <xsd:import namespace="63b0b10d-18f5-4817-a98f-60f5f18688d4"/>
    <xsd:import namespace="bd279f18-7696-4951-9144-3c119f66be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Person" minOccurs="0"/>
                <xsd:element ref="ns2:MediaServiceLocation"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b0b10d-18f5-4817-a98f-60f5f1868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erson" ma:index="20"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e441675-9906-4f7d-9b68-c41dda5456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79f18-7696-4951-9144-3c119f66be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e5f192b-a24e-4b43-9076-c963f715b3a9}" ma:internalName="TaxCatchAll" ma:showField="CatchAllData" ma:web="bd279f18-7696-4951-9144-3c119f66be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7C375-25DF-4798-841C-3B97C72D3DB9}">
  <ds:schemaRefs>
    <ds:schemaRef ds:uri="http://schemas.microsoft.com/office/2006/metadata/properties"/>
    <ds:schemaRef ds:uri="http://schemas.microsoft.com/office/infopath/2007/PartnerControls"/>
    <ds:schemaRef ds:uri="63b0b10d-18f5-4817-a98f-60f5f18688d4"/>
    <ds:schemaRef ds:uri="bd279f18-7696-4951-9144-3c119f66beab"/>
    <ds:schemaRef ds:uri="http://schemas.microsoft.com/sharepoint/v3"/>
  </ds:schemaRefs>
</ds:datastoreItem>
</file>

<file path=customXml/itemProps2.xml><?xml version="1.0" encoding="utf-8"?>
<ds:datastoreItem xmlns:ds="http://schemas.openxmlformats.org/officeDocument/2006/customXml" ds:itemID="{3293D3B8-E3FC-4E57-8FFA-81330AD78ECE}">
  <ds:schemaRefs>
    <ds:schemaRef ds:uri="http://schemas.microsoft.com/sharepoint/v3/contenttype/forms"/>
  </ds:schemaRefs>
</ds:datastoreItem>
</file>

<file path=customXml/itemProps3.xml><?xml version="1.0" encoding="utf-8"?>
<ds:datastoreItem xmlns:ds="http://schemas.openxmlformats.org/officeDocument/2006/customXml" ds:itemID="{1E442EAE-E836-4CEE-8676-F17AFCE36D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b0b10d-18f5-4817-a98f-60f5f18688d4"/>
    <ds:schemaRef ds:uri="bd279f18-7696-4951-9144-3c119f66b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31F03B-B7A7-4AD7-8185-B2796F962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827</Words>
  <Characters>4813</Characters>
  <Application>Microsoft Office Word</Application>
  <DocSecurity>0</DocSecurity>
  <Lines>40</Lines>
  <Paragraphs>11</Paragraphs>
  <ScaleCrop>false</ScaleCrop>
  <Company>NTS</Company>
  <LinksUpToDate>false</LinksUpToDate>
  <CharactersWithSpaces>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JBass</dc:creator>
  <cp:keywords/>
  <cp:lastModifiedBy>Dan Mankin</cp:lastModifiedBy>
  <cp:revision>3</cp:revision>
  <cp:lastPrinted>2020-07-14T13:56:00Z</cp:lastPrinted>
  <dcterms:created xsi:type="dcterms:W3CDTF">2024-01-12T09:11:00Z</dcterms:created>
  <dcterms:modified xsi:type="dcterms:W3CDTF">2024-02-07T12:46:00Z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0x01010079287A82886CF748A85E922DC26018A5</vt:lpwstr>
  </property>
  <property fmtid="{D5CDD505-2E9C-101B-9397-08002B2CF9AE}" pid="3" name="MediaServiceImageTags">
    <vt:lpwstr/>
  </property>
</Properties>
</file>