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2451"/>
        <w:gridCol w:w="6249"/>
        <w:gridCol w:w="1920"/>
      </w:tblGrid>
      <w:tr w:rsidRPr="000F04A9" w:rsidR="003C5C94" w:rsidTr="00801013" w14:paraId="2D8F345F" w14:textId="77777777">
        <w:trPr>
          <w:trHeight w:val="1348"/>
        </w:trPr>
        <w:tc>
          <w:tcPr>
            <w:tcW w:w="2160" w:type="dxa"/>
            <w:vAlign w:val="center"/>
          </w:tcPr>
          <w:p w:rsidRPr="000F04A9" w:rsidR="003C5C94" w:rsidRDefault="00933734" w14:paraId="0B883996" w14:textId="0C3D61EF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+</w:t>
            </w:r>
            <w:r w:rsidR="002433FB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BD12803" wp14:editId="638BFB87">
                  <wp:extent cx="1419225" cy="485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Pr="00CE7512" w:rsidR="003C5C94" w:rsidP="00C5798E" w:rsidRDefault="003C5C94" w14:paraId="0415DE54" w14:textId="27C0F88F">
            <w:pPr>
              <w:pStyle w:val="Heading1"/>
              <w:rPr>
                <w:rFonts w:ascii="Open Sans" w:hAnsi="Open Sans" w:cs="Open Sans"/>
                <w:sz w:val="22"/>
                <w:szCs w:val="22"/>
              </w:rPr>
            </w:pPr>
            <w:r w:rsidRPr="00CE7512">
              <w:rPr>
                <w:rFonts w:ascii="Open Sans" w:hAnsi="Open Sans" w:cs="Open Sans"/>
                <w:sz w:val="22"/>
                <w:szCs w:val="22"/>
              </w:rPr>
              <w:t>Job Description</w:t>
            </w:r>
          </w:p>
        </w:tc>
        <w:tc>
          <w:tcPr>
            <w:tcW w:w="1980" w:type="dxa"/>
            <w:vAlign w:val="center"/>
          </w:tcPr>
          <w:p w:rsidRPr="0088764E" w:rsidR="003C5C94" w:rsidP="0078717C" w:rsidRDefault="00C5798E" w14:paraId="55FEDDC8" w14:textId="49C52BA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8764E">
              <w:rPr>
                <w:rFonts w:ascii="Open Sans" w:hAnsi="Open Sans" w:cs="Open Sans"/>
                <w:b/>
                <w:bCs/>
                <w:sz w:val="20"/>
                <w:szCs w:val="20"/>
              </w:rPr>
              <w:t>Jan 2024</w:t>
            </w:r>
          </w:p>
        </w:tc>
      </w:tr>
    </w:tbl>
    <w:p w:rsidRPr="000F04A9" w:rsidR="003C5C94" w:rsidRDefault="003C5C94" w14:paraId="69D8FDDF" w14:textId="77777777">
      <w:pPr>
        <w:rPr>
          <w:rFonts w:ascii="Open Sans" w:hAnsi="Open Sans" w:cs="Open Sans"/>
          <w:sz w:val="20"/>
          <w:szCs w:val="20"/>
        </w:rPr>
      </w:pPr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456"/>
        <w:gridCol w:w="4609"/>
      </w:tblGrid>
      <w:tr w:rsidRPr="00CE7512" w:rsidR="003C5C94" w:rsidTr="10F03814" w14:paraId="010AFACD" w14:textId="77777777">
        <w:trPr>
          <w:trHeight w:val="340"/>
        </w:trPr>
        <w:tc>
          <w:tcPr>
            <w:tcW w:w="5456" w:type="dxa"/>
            <w:shd w:val="clear" w:color="auto" w:fill="E6E6E6"/>
            <w:tcMar/>
          </w:tcPr>
          <w:p w:rsidRPr="00CE7512" w:rsidR="004D49A5" w:rsidP="00766A5B" w:rsidRDefault="007F1B00" w14:paraId="6C190066" w14:textId="737C74D3">
            <w:pPr>
              <w:rPr>
                <w:rFonts w:ascii="Open Sans" w:hAnsi="Open Sans" w:cs="Open Sans"/>
                <w:sz w:val="22"/>
                <w:szCs w:val="22"/>
              </w:rPr>
            </w:pPr>
            <w:r w:rsidRPr="10F03814" w:rsidR="003C5C94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>Role:</w:t>
            </w:r>
            <w:r w:rsidRPr="10F03814" w:rsidR="004D49A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10F03814" w:rsidR="007F1B00">
              <w:rPr>
                <w:rFonts w:ascii="Open Sans" w:hAnsi="Open Sans" w:cs="Open Sans"/>
                <w:sz w:val="22"/>
                <w:szCs w:val="22"/>
              </w:rPr>
              <w:t>Pier</w:t>
            </w:r>
            <w:r w:rsidRPr="10F03814" w:rsidR="00EA7938">
              <w:rPr>
                <w:rFonts w:ascii="Open Sans" w:hAnsi="Open Sans" w:cs="Open Sans"/>
                <w:sz w:val="22"/>
                <w:szCs w:val="22"/>
              </w:rPr>
              <w:t xml:space="preserve"> Manager</w:t>
            </w:r>
          </w:p>
        </w:tc>
        <w:tc>
          <w:tcPr>
            <w:tcW w:w="4609" w:type="dxa"/>
            <w:shd w:val="clear" w:color="auto" w:fill="E6E6E6"/>
            <w:tcMar/>
            <w:vAlign w:val="center"/>
          </w:tcPr>
          <w:p w:rsidRPr="00CE7512" w:rsidR="003C5C94" w:rsidP="10F03814" w:rsidRDefault="007C64B1" w14:paraId="76FA7297" w14:textId="61353DC5">
            <w:pPr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</w:pPr>
            <w:r w:rsidRPr="10F03814" w:rsidR="003C5C94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>Business</w:t>
            </w:r>
            <w:r w:rsidRPr="10F03814" w:rsidR="00503530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  Function</w:t>
            </w:r>
            <w:r w:rsidRPr="10F03814" w:rsidR="00503530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 :</w:t>
            </w:r>
            <w:r w:rsidRPr="10F03814" w:rsidR="53FB1C83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 </w:t>
            </w:r>
            <w:r w:rsidRPr="10F03814" w:rsidR="53FB1C83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H</w:t>
            </w:r>
            <w:r w:rsidRPr="10F03814" w:rsidR="007C64B1">
              <w:rPr>
                <w:rFonts w:ascii="Open Sans" w:hAnsi="Open Sans" w:cs="Open Sans"/>
                <w:sz w:val="22"/>
                <w:szCs w:val="22"/>
              </w:rPr>
              <w:t xml:space="preserve">ighlands &amp; Islands </w:t>
            </w:r>
          </w:p>
        </w:tc>
      </w:tr>
      <w:tr w:rsidRPr="00CE7512" w:rsidR="003C5C94" w:rsidTr="10F03814" w14:paraId="11B31C16" w14:textId="77777777">
        <w:trPr>
          <w:trHeight w:val="574"/>
        </w:trPr>
        <w:tc>
          <w:tcPr>
            <w:tcW w:w="5456" w:type="dxa"/>
            <w:shd w:val="clear" w:color="auto" w:fill="E6E6E6"/>
            <w:tcMar/>
          </w:tcPr>
          <w:p w:rsidRPr="00CE7512" w:rsidR="00402D3C" w:rsidP="00E41E20" w:rsidRDefault="003C5C94" w14:paraId="1D444C56" w14:textId="77777777">
            <w:pPr>
              <w:rPr>
                <w:rFonts w:ascii="Open Sans" w:hAnsi="Open Sans" w:cs="Open Sans"/>
                <w:sz w:val="22"/>
                <w:szCs w:val="22"/>
              </w:rPr>
            </w:pPr>
            <w:r w:rsidRPr="00CE7512">
              <w:rPr>
                <w:rFonts w:ascii="Open Sans" w:hAnsi="Open Sans" w:cs="Open Sans"/>
                <w:b/>
                <w:sz w:val="22"/>
                <w:szCs w:val="22"/>
              </w:rPr>
              <w:t>Reports to:</w:t>
            </w:r>
            <w:r w:rsidRPr="00CE751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Pr="00CE7512" w:rsidR="00E41E20" w:rsidP="00E41E20" w:rsidRDefault="00BC7A31" w14:paraId="60314C1E" w14:textId="77777777">
            <w:pPr>
              <w:rPr>
                <w:rFonts w:ascii="Open Sans" w:hAnsi="Open Sans" w:cs="Open Sans"/>
                <w:sz w:val="22"/>
                <w:szCs w:val="22"/>
              </w:rPr>
            </w:pPr>
            <w:r w:rsidRPr="00CE7512">
              <w:rPr>
                <w:rFonts w:ascii="Open Sans" w:hAnsi="Open Sans" w:cs="Open Sans"/>
                <w:sz w:val="22"/>
                <w:szCs w:val="22"/>
              </w:rPr>
              <w:t>Operations Manager</w:t>
            </w:r>
            <w:r w:rsidRPr="00CE7512" w:rsidR="007C64B1">
              <w:rPr>
                <w:rFonts w:ascii="Open Sans" w:hAnsi="Open Sans" w:cs="Open Sans"/>
                <w:sz w:val="22"/>
                <w:szCs w:val="22"/>
              </w:rPr>
              <w:t xml:space="preserve"> – Highlands &amp; Islands Region</w:t>
            </w:r>
            <w:r w:rsidRPr="00CE7512" w:rsidR="00E41E20">
              <w:rPr>
                <w:rFonts w:ascii="Open Sans" w:hAnsi="Open Sans" w:cs="Open Sans"/>
                <w:sz w:val="22"/>
                <w:szCs w:val="22"/>
              </w:rPr>
              <w:t xml:space="preserve">                    </w:t>
            </w:r>
          </w:p>
        </w:tc>
        <w:tc>
          <w:tcPr>
            <w:tcW w:w="4609" w:type="dxa"/>
            <w:shd w:val="clear" w:color="auto" w:fill="E6E6E6"/>
            <w:tcMar/>
            <w:vAlign w:val="center"/>
          </w:tcPr>
          <w:p w:rsidRPr="00CE7512" w:rsidR="00254555" w:rsidP="10F03814" w:rsidRDefault="003C5C94" w14:paraId="5E420E2D" w14:textId="532976B0">
            <w:pPr>
              <w:pStyle w:val="MemLetSub1"/>
              <w:tabs>
                <w:tab w:val="clear" w:pos="360"/>
                <w:tab w:val="clear" w:pos="72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Open Sans" w:hAnsi="Open Sans" w:cs="Open Sans"/>
                <w:b w:val="0"/>
                <w:bCs w:val="0"/>
                <w:caps w:val="0"/>
                <w:smallCaps w:val="0"/>
              </w:rPr>
            </w:pPr>
            <w:r w:rsidRPr="10F03814" w:rsidR="003C5C94">
              <w:rPr>
                <w:rFonts w:ascii="Open Sans" w:hAnsi="Open Sans" w:cs="Open Sans"/>
                <w:caps w:val="0"/>
                <w:smallCaps w:val="0"/>
              </w:rPr>
              <w:t xml:space="preserve">Pay Band/Starting Salary: </w:t>
            </w:r>
            <w:r w:rsidRPr="10F03814" w:rsidR="00F74A0F">
              <w:rPr>
                <w:rFonts w:ascii="Open Sans" w:hAnsi="Open Sans" w:cs="Open Sans"/>
                <w:caps w:val="0"/>
                <w:smallCaps w:val="0"/>
              </w:rPr>
              <w:t xml:space="preserve"> </w:t>
            </w:r>
            <w:r w:rsidRPr="10F03814" w:rsidR="000017A3">
              <w:rPr>
                <w:rFonts w:ascii="Open Sans" w:hAnsi="Open Sans" w:cs="Open Sans"/>
                <w:b w:val="0"/>
                <w:bCs w:val="0"/>
                <w:caps w:val="0"/>
                <w:smallCaps w:val="0"/>
              </w:rPr>
              <w:t xml:space="preserve">Grade 2 </w:t>
            </w:r>
            <w:r w:rsidRPr="10F03814" w:rsidR="74A8A9EA">
              <w:rPr>
                <w:rFonts w:ascii="Open Sans" w:hAnsi="Open Sans" w:cs="Open Sans"/>
                <w:b w:val="0"/>
                <w:bCs w:val="0"/>
                <w:caps w:val="0"/>
                <w:smallCaps w:val="0"/>
              </w:rPr>
              <w:t xml:space="preserve">Upper </w:t>
            </w:r>
            <w:r w:rsidRPr="10F03814" w:rsidR="000017A3">
              <w:rPr>
                <w:rFonts w:ascii="Open Sans" w:hAnsi="Open Sans" w:cs="Open Sans"/>
                <w:b w:val="0"/>
                <w:bCs w:val="0"/>
                <w:caps w:val="0"/>
                <w:smallCaps w:val="0"/>
              </w:rPr>
              <w:t>- £23,595 - £24,913</w:t>
            </w:r>
            <w:r w:rsidRPr="10F03814" w:rsidR="25A49B94">
              <w:rPr>
                <w:rFonts w:ascii="Open Sans" w:hAnsi="Open Sans" w:cs="Open Sans"/>
                <w:b w:val="0"/>
                <w:bCs w:val="0"/>
                <w:caps w:val="0"/>
                <w:smallCaps w:val="0"/>
              </w:rPr>
              <w:t xml:space="preserve"> pro-rata, per annum</w:t>
            </w:r>
          </w:p>
          <w:p w:rsidRPr="00CE7512" w:rsidR="00E00344" w:rsidP="00D25231" w:rsidRDefault="00F06EEF" w14:paraId="2726AC77" w14:textId="77777777">
            <w:pPr>
              <w:pStyle w:val="MemLetSub1"/>
              <w:tabs>
                <w:tab w:val="clear" w:pos="360"/>
                <w:tab w:val="clear" w:pos="72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Open Sans" w:hAnsi="Open Sans" w:cs="Open Sans"/>
                <w:b w:val="0"/>
                <w:color w:val="FF0000"/>
                <w:szCs w:val="22"/>
              </w:rPr>
            </w:pPr>
            <w:r w:rsidRPr="00CE7512">
              <w:rPr>
                <w:rFonts w:ascii="Open Sans" w:hAnsi="Open Sans" w:cs="Open Sans"/>
                <w:b w:val="0"/>
                <w:color w:val="FF0000"/>
                <w:szCs w:val="22"/>
              </w:rPr>
              <w:t xml:space="preserve"> </w:t>
            </w:r>
          </w:p>
        </w:tc>
      </w:tr>
      <w:tr w:rsidRPr="00CE7512" w:rsidR="003C5C94" w:rsidTr="10F03814" w14:paraId="6C8A7A65" w14:textId="77777777">
        <w:trPr>
          <w:trHeight w:val="340"/>
        </w:trPr>
        <w:tc>
          <w:tcPr>
            <w:tcW w:w="5456" w:type="dxa"/>
            <w:shd w:val="clear" w:color="auto" w:fill="E6E6E6"/>
            <w:tcMar/>
          </w:tcPr>
          <w:p w:rsidRPr="00CE7512" w:rsidR="003C5C94" w:rsidP="00766A5B" w:rsidRDefault="003C5C94" w14:paraId="1F493D14" w14:textId="77777777">
            <w:pPr>
              <w:autoSpaceDE w:val="0"/>
              <w:autoSpaceDN w:val="0"/>
              <w:adjustRightInd w:val="0"/>
              <w:rPr>
                <w:rFonts w:ascii="Open Sans" w:hAnsi="Open Sans" w:cs="Open Sans"/>
                <w:noProof/>
                <w:sz w:val="22"/>
                <w:szCs w:val="22"/>
                <w:lang w:eastAsia="en-GB"/>
              </w:rPr>
            </w:pPr>
            <w:r w:rsidRPr="00CE751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Location:  </w:t>
            </w:r>
            <w:r w:rsidRPr="00CE7512" w:rsidR="00DF314F">
              <w:rPr>
                <w:rFonts w:ascii="Open Sans" w:hAnsi="Open Sans" w:cs="Open Sans"/>
                <w:bCs/>
                <w:sz w:val="22"/>
                <w:szCs w:val="22"/>
              </w:rPr>
              <w:t>Canna Harbour, Isle of Canna</w:t>
            </w:r>
          </w:p>
        </w:tc>
        <w:tc>
          <w:tcPr>
            <w:tcW w:w="4609" w:type="dxa"/>
            <w:shd w:val="clear" w:color="auto" w:fill="E6E6E6"/>
            <w:tcMar/>
            <w:vAlign w:val="center"/>
          </w:tcPr>
          <w:p w:rsidRPr="00CE7512" w:rsidR="003C5C94" w:rsidP="004A2FBE" w:rsidRDefault="003C5C94" w14:paraId="57B8EDDF" w14:textId="1463AB9D">
            <w:pPr>
              <w:rPr>
                <w:rFonts w:ascii="Open Sans" w:hAnsi="Open Sans" w:cs="Open Sans"/>
                <w:sz w:val="22"/>
                <w:szCs w:val="22"/>
              </w:rPr>
            </w:pPr>
            <w:r w:rsidRPr="10F03814" w:rsidR="003C5C94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Type of Contract:  </w:t>
            </w:r>
            <w:r w:rsidRPr="10F03814" w:rsidR="00B32926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Permanent</w:t>
            </w:r>
            <w:r w:rsidRPr="10F03814" w:rsidR="78DBAD19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, Full Time</w:t>
            </w:r>
          </w:p>
        </w:tc>
      </w:tr>
      <w:tr w:rsidRPr="00CE7512" w:rsidR="003C5C94" w:rsidTr="10F03814" w14:paraId="09779DFC" w14:textId="77777777">
        <w:trPr>
          <w:cantSplit/>
          <w:trHeight w:val="340"/>
        </w:trPr>
        <w:tc>
          <w:tcPr>
            <w:tcW w:w="10065" w:type="dxa"/>
            <w:gridSpan w:val="2"/>
            <w:shd w:val="clear" w:color="auto" w:fill="E6E6E6"/>
            <w:tcMar/>
          </w:tcPr>
          <w:p w:rsidRPr="00CE7512" w:rsidR="009D5E21" w:rsidP="00145056" w:rsidRDefault="009D5E21" w14:paraId="17867499" w14:textId="77777777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</w:pPr>
            <w:r w:rsidRPr="00CE7512"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  <w:t>Terms &amp; Conditions:</w:t>
            </w:r>
          </w:p>
          <w:p w:rsidRPr="00CE7512" w:rsidR="002558DE" w:rsidP="00145056" w:rsidRDefault="009D5E21" w14:paraId="1C33C775" w14:textId="585D9012">
            <w:pPr>
              <w:rPr>
                <w:rFonts w:ascii="Open Sans" w:hAnsi="Open Sans" w:cs="Open Sans"/>
                <w:sz w:val="22"/>
                <w:szCs w:val="22"/>
              </w:rPr>
            </w:pPr>
            <w:r w:rsidRPr="00CE7512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Hours of work = 40 per week on 5 days out of 7 and at additional times to suit the needs of the job (this will include weekend </w:t>
            </w:r>
            <w:r w:rsidRPr="0088764E">
              <w:rPr>
                <w:rFonts w:ascii="Open Sans" w:hAnsi="Open Sans" w:cs="Open Sans"/>
                <w:sz w:val="22"/>
                <w:szCs w:val="22"/>
                <w:lang w:val="en-US"/>
              </w:rPr>
              <w:t>duties</w:t>
            </w:r>
            <w:r w:rsidRPr="0088764E" w:rsidR="004A510F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 and some evenings</w:t>
            </w:r>
            <w:r w:rsidRPr="00CE7512">
              <w:rPr>
                <w:rFonts w:ascii="Open Sans" w:hAnsi="Open Sans" w:cs="Open Sans"/>
                <w:sz w:val="22"/>
                <w:szCs w:val="22"/>
                <w:lang w:val="en-US"/>
              </w:rPr>
              <w:t>).  Accommodation is available with the post</w:t>
            </w:r>
          </w:p>
        </w:tc>
      </w:tr>
    </w:tbl>
    <w:p w:rsidRPr="00CE7512" w:rsidR="003C5C94" w:rsidRDefault="003C5C94" w14:paraId="4CF49527" w14:textId="77777777">
      <w:pPr>
        <w:rPr>
          <w:rFonts w:ascii="Open Sans" w:hAnsi="Open Sans" w:cs="Open Sans"/>
          <w:sz w:val="22"/>
          <w:szCs w:val="22"/>
        </w:rPr>
      </w:pPr>
    </w:p>
    <w:p w:rsidRPr="00CE7512" w:rsidR="000F04A9" w:rsidP="000F04A9" w:rsidRDefault="000F04A9" w14:paraId="5E0AD361" w14:textId="77777777">
      <w:pPr>
        <w:pStyle w:val="Heading1"/>
        <w:jc w:val="left"/>
        <w:rPr>
          <w:rFonts w:ascii="Open Sans" w:hAnsi="Open Sans" w:cs="Open Sans"/>
          <w:sz w:val="22"/>
          <w:szCs w:val="22"/>
          <w:u w:val="single"/>
        </w:rPr>
      </w:pPr>
      <w:r w:rsidRPr="00CE7512">
        <w:rPr>
          <w:rFonts w:ascii="Open Sans" w:hAnsi="Open Sans" w:cs="Open Sans"/>
          <w:sz w:val="22"/>
          <w:szCs w:val="22"/>
          <w:u w:val="single"/>
        </w:rPr>
        <w:t xml:space="preserve">JOB PURPOSE </w:t>
      </w:r>
    </w:p>
    <w:p w:rsidRPr="00CE7512" w:rsidR="005C128D" w:rsidP="005C128D" w:rsidRDefault="005C128D" w14:paraId="605C24C0" w14:textId="77777777">
      <w:pPr>
        <w:rPr>
          <w:rFonts w:ascii="Open Sans" w:hAnsi="Open Sans" w:cs="Open Sans"/>
          <w:sz w:val="22"/>
          <w:szCs w:val="22"/>
        </w:rPr>
      </w:pPr>
    </w:p>
    <w:p w:rsidRPr="00CE7512" w:rsidR="00414845" w:rsidP="001D527E" w:rsidRDefault="00F74A0F" w14:paraId="49FAC4E6" w14:textId="77777777">
      <w:pPr>
        <w:rPr>
          <w:rFonts w:ascii="Open Sans" w:hAnsi="Open Sans" w:cs="Open Sans"/>
          <w:sz w:val="22"/>
          <w:szCs w:val="22"/>
        </w:rPr>
      </w:pPr>
      <w:r w:rsidRPr="00CE7512">
        <w:rPr>
          <w:rFonts w:ascii="Open Sans" w:hAnsi="Open Sans" w:cs="Open Sans"/>
          <w:sz w:val="22"/>
          <w:szCs w:val="22"/>
        </w:rPr>
        <w:t>Based on the island</w:t>
      </w:r>
      <w:r w:rsidRPr="00CE7512" w:rsidR="000E41A7">
        <w:rPr>
          <w:rFonts w:ascii="Open Sans" w:hAnsi="Open Sans" w:cs="Open Sans"/>
          <w:sz w:val="22"/>
          <w:szCs w:val="22"/>
        </w:rPr>
        <w:t xml:space="preserve"> of Canna</w:t>
      </w:r>
      <w:r w:rsidRPr="00CE7512">
        <w:rPr>
          <w:rFonts w:ascii="Open Sans" w:hAnsi="Open Sans" w:cs="Open Sans"/>
          <w:sz w:val="22"/>
          <w:szCs w:val="22"/>
        </w:rPr>
        <w:t xml:space="preserve"> t</w:t>
      </w:r>
      <w:r w:rsidRPr="00CE7512" w:rsidR="009D5E21">
        <w:rPr>
          <w:rFonts w:ascii="Open Sans" w:hAnsi="Open Sans" w:cs="Open Sans"/>
          <w:sz w:val="22"/>
          <w:szCs w:val="22"/>
        </w:rPr>
        <w:t>he Pier Manager role will be t</w:t>
      </w:r>
      <w:r w:rsidRPr="00CE7512" w:rsidR="007C64B1">
        <w:rPr>
          <w:rFonts w:ascii="Open Sans" w:hAnsi="Open Sans" w:cs="Open Sans"/>
          <w:sz w:val="22"/>
          <w:szCs w:val="22"/>
        </w:rPr>
        <w:t xml:space="preserve">o </w:t>
      </w:r>
      <w:r w:rsidRPr="00CE7512" w:rsidR="001B042F">
        <w:rPr>
          <w:rFonts w:ascii="Open Sans" w:hAnsi="Open Sans" w:cs="Open Sans"/>
          <w:sz w:val="22"/>
          <w:szCs w:val="22"/>
        </w:rPr>
        <w:t>manage the operation and maintenance of Canna Harbour and its environs</w:t>
      </w:r>
      <w:r w:rsidRPr="00CE7512" w:rsidR="007C64B1">
        <w:rPr>
          <w:rFonts w:ascii="Open Sans" w:hAnsi="Open Sans" w:cs="Open Sans"/>
          <w:sz w:val="22"/>
          <w:szCs w:val="22"/>
        </w:rPr>
        <w:t xml:space="preserve"> </w:t>
      </w:r>
      <w:r w:rsidRPr="00CE7512" w:rsidR="00466D48">
        <w:rPr>
          <w:rFonts w:ascii="Open Sans" w:hAnsi="Open Sans" w:cs="Open Sans"/>
          <w:sz w:val="22"/>
          <w:szCs w:val="22"/>
        </w:rPr>
        <w:t>in line with the Trust’s operational</w:t>
      </w:r>
      <w:r w:rsidRPr="00CE7512" w:rsidR="00E54E95">
        <w:rPr>
          <w:rFonts w:ascii="Open Sans" w:hAnsi="Open Sans" w:cs="Open Sans"/>
          <w:sz w:val="22"/>
          <w:szCs w:val="22"/>
        </w:rPr>
        <w:t>,</w:t>
      </w:r>
      <w:r w:rsidRPr="00CE7512" w:rsidR="00466D48">
        <w:rPr>
          <w:rFonts w:ascii="Open Sans" w:hAnsi="Open Sans" w:cs="Open Sans"/>
          <w:sz w:val="22"/>
          <w:szCs w:val="22"/>
        </w:rPr>
        <w:t xml:space="preserve"> compliance</w:t>
      </w:r>
      <w:r w:rsidRPr="00CE7512" w:rsidR="00E54E95">
        <w:rPr>
          <w:rFonts w:ascii="Open Sans" w:hAnsi="Open Sans" w:cs="Open Sans"/>
          <w:sz w:val="22"/>
          <w:szCs w:val="22"/>
        </w:rPr>
        <w:t xml:space="preserve"> and statutory obligations and </w:t>
      </w:r>
      <w:r w:rsidRPr="00CE7512" w:rsidR="00610EAF">
        <w:rPr>
          <w:rFonts w:ascii="Open Sans" w:hAnsi="Open Sans" w:cs="Open Sans"/>
          <w:sz w:val="22"/>
          <w:szCs w:val="22"/>
        </w:rPr>
        <w:t xml:space="preserve">the </w:t>
      </w:r>
      <w:r w:rsidRPr="00CE7512" w:rsidR="00E54E95">
        <w:rPr>
          <w:rFonts w:ascii="Open Sans" w:hAnsi="Open Sans" w:cs="Open Sans"/>
          <w:sz w:val="22"/>
          <w:szCs w:val="22"/>
        </w:rPr>
        <w:t>require</w:t>
      </w:r>
      <w:r w:rsidRPr="00CE7512" w:rsidR="00EA7938">
        <w:rPr>
          <w:rFonts w:ascii="Open Sans" w:hAnsi="Open Sans" w:cs="Open Sans"/>
          <w:sz w:val="22"/>
          <w:szCs w:val="22"/>
        </w:rPr>
        <w:t xml:space="preserve">ments of </w:t>
      </w:r>
      <w:r w:rsidRPr="00CE7512" w:rsidR="000E100C">
        <w:rPr>
          <w:rFonts w:ascii="Open Sans" w:hAnsi="Open Sans" w:cs="Open Sans"/>
          <w:sz w:val="22"/>
          <w:szCs w:val="22"/>
        </w:rPr>
        <w:t>the Port Marine Safety Code</w:t>
      </w:r>
      <w:r w:rsidRPr="00CE7512" w:rsidR="00EA7938">
        <w:rPr>
          <w:rFonts w:ascii="Open Sans" w:hAnsi="Open Sans" w:cs="Open Sans"/>
          <w:sz w:val="22"/>
          <w:szCs w:val="22"/>
        </w:rPr>
        <w:t>.</w:t>
      </w:r>
      <w:r w:rsidRPr="00CE7512" w:rsidR="00466D48">
        <w:rPr>
          <w:rFonts w:ascii="Open Sans" w:hAnsi="Open Sans" w:cs="Open Sans"/>
          <w:sz w:val="22"/>
          <w:szCs w:val="22"/>
        </w:rPr>
        <w:t xml:space="preserve"> </w:t>
      </w:r>
    </w:p>
    <w:p w:rsidRPr="00CE7512" w:rsidR="00895D85" w:rsidP="001D527E" w:rsidRDefault="00895D85" w14:paraId="34607BA7" w14:textId="77777777">
      <w:pPr>
        <w:rPr>
          <w:rFonts w:ascii="Open Sans" w:hAnsi="Open Sans" w:cs="Open Sans"/>
          <w:sz w:val="22"/>
          <w:szCs w:val="22"/>
        </w:rPr>
      </w:pPr>
    </w:p>
    <w:p w:rsidRPr="00CE7512" w:rsidR="00895D85" w:rsidP="001D527E" w:rsidRDefault="00895D85" w14:paraId="7474962C" w14:textId="77777777">
      <w:pPr>
        <w:rPr>
          <w:rFonts w:ascii="Open Sans" w:hAnsi="Open Sans" w:cs="Open Sans"/>
          <w:b/>
          <w:sz w:val="22"/>
          <w:szCs w:val="22"/>
          <w:u w:val="single"/>
        </w:rPr>
      </w:pPr>
      <w:r w:rsidRPr="00CE7512">
        <w:rPr>
          <w:rFonts w:ascii="Open Sans" w:hAnsi="Open Sans" w:cs="Open Sans"/>
          <w:b/>
          <w:sz w:val="22"/>
          <w:szCs w:val="22"/>
          <w:u w:val="single"/>
        </w:rPr>
        <w:t>CONTEXT</w:t>
      </w:r>
    </w:p>
    <w:p w:rsidRPr="00CE7512" w:rsidR="008428D6" w:rsidP="001D527E" w:rsidRDefault="006865FB" w14:paraId="37B21464" w14:textId="77777777">
      <w:pPr>
        <w:rPr>
          <w:rFonts w:ascii="Open Sans" w:hAnsi="Open Sans" w:cs="Open Sans"/>
          <w:sz w:val="22"/>
          <w:szCs w:val="22"/>
        </w:rPr>
      </w:pPr>
      <w:r w:rsidRPr="00CE7512">
        <w:rPr>
          <w:rFonts w:ascii="Open Sans" w:hAnsi="Open Sans" w:cs="Open Sans"/>
          <w:sz w:val="22"/>
          <w:szCs w:val="22"/>
        </w:rPr>
        <w:t>The Isle of Canna is one of a group of islands know</w:t>
      </w:r>
      <w:r w:rsidRPr="00CE7512" w:rsidR="003E67A5">
        <w:rPr>
          <w:rFonts w:ascii="Open Sans" w:hAnsi="Open Sans" w:cs="Open Sans"/>
          <w:sz w:val="22"/>
          <w:szCs w:val="22"/>
        </w:rPr>
        <w:t>n as the Small Isles situated 19</w:t>
      </w:r>
      <w:r w:rsidRPr="00CE7512">
        <w:rPr>
          <w:rFonts w:ascii="Open Sans" w:hAnsi="Open Sans" w:cs="Open Sans"/>
          <w:sz w:val="22"/>
          <w:szCs w:val="22"/>
        </w:rPr>
        <w:t xml:space="preserve"> miles off the coast of the nearest mainland port of Mallaig, Western Scotland.   Canna Harbour is the only port owned and managed within the Trust portfolio and</w:t>
      </w:r>
      <w:r w:rsidRPr="00CE7512" w:rsidR="00BE1703">
        <w:rPr>
          <w:rFonts w:ascii="Open Sans" w:hAnsi="Open Sans" w:cs="Open Sans"/>
          <w:sz w:val="22"/>
          <w:szCs w:val="22"/>
        </w:rPr>
        <w:t xml:space="preserve"> therefore there is </w:t>
      </w:r>
      <w:r w:rsidRPr="00CE7512" w:rsidR="00370BA3">
        <w:rPr>
          <w:rFonts w:ascii="Open Sans" w:hAnsi="Open Sans" w:cs="Open Sans"/>
          <w:sz w:val="22"/>
          <w:szCs w:val="22"/>
        </w:rPr>
        <w:t>a significant</w:t>
      </w:r>
      <w:r w:rsidRPr="00CE7512" w:rsidR="00BE1703">
        <w:rPr>
          <w:rFonts w:ascii="Open Sans" w:hAnsi="Open Sans" w:cs="Open Sans"/>
          <w:sz w:val="22"/>
          <w:szCs w:val="22"/>
        </w:rPr>
        <w:t xml:space="preserve"> responsibility and accountability </w:t>
      </w:r>
      <w:r w:rsidRPr="00CE7512" w:rsidR="00A849CA">
        <w:rPr>
          <w:rFonts w:ascii="Open Sans" w:hAnsi="Open Sans" w:cs="Open Sans"/>
          <w:sz w:val="22"/>
          <w:szCs w:val="22"/>
        </w:rPr>
        <w:t xml:space="preserve">for the Trust </w:t>
      </w:r>
      <w:r w:rsidRPr="00CE7512" w:rsidR="00BE1703">
        <w:rPr>
          <w:rFonts w:ascii="Open Sans" w:hAnsi="Open Sans" w:cs="Open Sans"/>
          <w:sz w:val="22"/>
          <w:szCs w:val="22"/>
        </w:rPr>
        <w:t xml:space="preserve">to ensure the harbour is managed </w:t>
      </w:r>
      <w:r w:rsidRPr="00CE7512" w:rsidR="00EA7938">
        <w:rPr>
          <w:rFonts w:ascii="Open Sans" w:hAnsi="Open Sans" w:cs="Open Sans"/>
          <w:sz w:val="22"/>
          <w:szCs w:val="22"/>
        </w:rPr>
        <w:t>safely and efficiently.</w:t>
      </w:r>
    </w:p>
    <w:p w:rsidRPr="00CE7512" w:rsidR="00370BA3" w:rsidP="001D527E" w:rsidRDefault="00370BA3" w14:paraId="45C5044A" w14:textId="77777777">
      <w:pPr>
        <w:rPr>
          <w:rFonts w:ascii="Open Sans" w:hAnsi="Open Sans" w:cs="Open Sans"/>
          <w:sz w:val="22"/>
          <w:szCs w:val="22"/>
        </w:rPr>
      </w:pPr>
    </w:p>
    <w:p w:rsidR="00914D47" w:rsidP="001D527E" w:rsidRDefault="00EA7938" w14:paraId="32425B0F" w14:textId="2CFCD94F">
      <w:pPr>
        <w:rPr>
          <w:rFonts w:ascii="Open Sans" w:hAnsi="Open Sans" w:cs="Open Sans"/>
          <w:sz w:val="22"/>
          <w:szCs w:val="22"/>
        </w:rPr>
      </w:pPr>
      <w:r w:rsidRPr="00CE7512">
        <w:rPr>
          <w:rFonts w:ascii="Open Sans" w:hAnsi="Open Sans" w:cs="Open Sans"/>
          <w:sz w:val="22"/>
          <w:szCs w:val="22"/>
        </w:rPr>
        <w:t xml:space="preserve">Canna </w:t>
      </w:r>
      <w:r w:rsidRPr="00CE7512" w:rsidR="008428D6">
        <w:rPr>
          <w:rFonts w:ascii="Open Sans" w:hAnsi="Open Sans" w:cs="Open Sans"/>
          <w:sz w:val="22"/>
          <w:szCs w:val="22"/>
        </w:rPr>
        <w:t>Harbour</w:t>
      </w:r>
      <w:r w:rsidRPr="00CE7512" w:rsidR="00914D47">
        <w:rPr>
          <w:rFonts w:ascii="Open Sans" w:hAnsi="Open Sans" w:cs="Open Sans"/>
          <w:sz w:val="22"/>
          <w:szCs w:val="22"/>
        </w:rPr>
        <w:t xml:space="preserve"> ope</w:t>
      </w:r>
      <w:r w:rsidRPr="00CE7512" w:rsidR="008428D6">
        <w:rPr>
          <w:rFonts w:ascii="Open Sans" w:hAnsi="Open Sans" w:cs="Open Sans"/>
          <w:sz w:val="22"/>
          <w:szCs w:val="22"/>
        </w:rPr>
        <w:t>rates all year</w:t>
      </w:r>
      <w:r w:rsidRPr="00CE7512" w:rsidR="00370BA3">
        <w:rPr>
          <w:rFonts w:ascii="Open Sans" w:hAnsi="Open Sans" w:cs="Open Sans"/>
          <w:sz w:val="22"/>
          <w:szCs w:val="22"/>
        </w:rPr>
        <w:t xml:space="preserve"> providing a vital link for the island community with the mainland.  There is a regular ferry service provided by Caledonian MacBr</w:t>
      </w:r>
      <w:r w:rsidRPr="00CE7512" w:rsidR="003E67A5">
        <w:rPr>
          <w:rFonts w:ascii="Open Sans" w:hAnsi="Open Sans" w:cs="Open Sans"/>
          <w:sz w:val="22"/>
          <w:szCs w:val="22"/>
        </w:rPr>
        <w:t>ay</w:t>
      </w:r>
      <w:r w:rsidRPr="00CE7512" w:rsidR="00370BA3">
        <w:rPr>
          <w:rFonts w:ascii="Open Sans" w:hAnsi="Open Sans" w:cs="Open Sans"/>
          <w:sz w:val="22"/>
          <w:szCs w:val="22"/>
        </w:rPr>
        <w:t xml:space="preserve">ne which operates 6 times per week between March and October and 3 times per week in the winter months.  </w:t>
      </w:r>
      <w:r w:rsidRPr="00CE7512" w:rsidR="008428D6">
        <w:rPr>
          <w:rFonts w:ascii="Open Sans" w:hAnsi="Open Sans" w:cs="Open Sans"/>
          <w:sz w:val="22"/>
          <w:szCs w:val="22"/>
        </w:rPr>
        <w:t xml:space="preserve"> </w:t>
      </w:r>
      <w:r w:rsidRPr="00CE7512" w:rsidR="00A849CA">
        <w:rPr>
          <w:rFonts w:ascii="Open Sans" w:hAnsi="Open Sans" w:cs="Open Sans"/>
          <w:sz w:val="22"/>
          <w:szCs w:val="22"/>
        </w:rPr>
        <w:t>In addition to the ferry service there are increasing numbers of other c</w:t>
      </w:r>
      <w:r w:rsidRPr="00CE7512" w:rsidR="00CB42BF">
        <w:rPr>
          <w:rFonts w:ascii="Open Sans" w:hAnsi="Open Sans" w:cs="Open Sans"/>
          <w:sz w:val="22"/>
          <w:szCs w:val="22"/>
        </w:rPr>
        <w:t>ommercial and leisure vessels</w:t>
      </w:r>
      <w:r w:rsidRPr="00CE7512" w:rsidR="00A849CA">
        <w:rPr>
          <w:rFonts w:ascii="Open Sans" w:hAnsi="Open Sans" w:cs="Open Sans"/>
          <w:sz w:val="22"/>
          <w:szCs w:val="22"/>
        </w:rPr>
        <w:t xml:space="preserve"> utilising the harbour facilities</w:t>
      </w:r>
      <w:r w:rsidRPr="00CE7512" w:rsidR="00610EAF">
        <w:rPr>
          <w:rFonts w:ascii="Open Sans" w:hAnsi="Open Sans" w:cs="Open Sans"/>
          <w:sz w:val="22"/>
          <w:szCs w:val="22"/>
        </w:rPr>
        <w:t xml:space="preserve"> such as </w:t>
      </w:r>
      <w:r w:rsidRPr="00CE7512" w:rsidR="00A849CA">
        <w:rPr>
          <w:rFonts w:ascii="Open Sans" w:hAnsi="Open Sans" w:cs="Open Sans"/>
          <w:sz w:val="22"/>
          <w:szCs w:val="22"/>
        </w:rPr>
        <w:t>cruise ships, private yachts</w:t>
      </w:r>
      <w:r w:rsidRPr="00CE7512" w:rsidR="00A655ED">
        <w:rPr>
          <w:rFonts w:ascii="Open Sans" w:hAnsi="Open Sans" w:cs="Open Sans"/>
          <w:sz w:val="22"/>
          <w:szCs w:val="22"/>
        </w:rPr>
        <w:t xml:space="preserve">, </w:t>
      </w:r>
      <w:proofErr w:type="gramStart"/>
      <w:r w:rsidRPr="00CE7512" w:rsidR="00A655ED">
        <w:rPr>
          <w:rFonts w:ascii="Open Sans" w:hAnsi="Open Sans" w:cs="Open Sans"/>
          <w:sz w:val="22"/>
          <w:szCs w:val="22"/>
        </w:rPr>
        <w:t>RIBS</w:t>
      </w:r>
      <w:proofErr w:type="gramEnd"/>
      <w:r w:rsidRPr="00CE7512" w:rsidR="00A849CA">
        <w:rPr>
          <w:rFonts w:ascii="Open Sans" w:hAnsi="Open Sans" w:cs="Open Sans"/>
          <w:sz w:val="22"/>
          <w:szCs w:val="22"/>
        </w:rPr>
        <w:t xml:space="preserve"> and fishing vessels.   </w:t>
      </w:r>
      <w:r w:rsidRPr="00CE7512" w:rsidR="00610EAF">
        <w:rPr>
          <w:rFonts w:ascii="Open Sans" w:hAnsi="Open Sans" w:cs="Open Sans"/>
          <w:sz w:val="22"/>
          <w:szCs w:val="22"/>
        </w:rPr>
        <w:t xml:space="preserve">The latest </w:t>
      </w:r>
      <w:r w:rsidRPr="00CE7512" w:rsidR="00A849CA">
        <w:rPr>
          <w:rFonts w:ascii="Open Sans" w:hAnsi="Open Sans" w:cs="Open Sans"/>
          <w:sz w:val="22"/>
          <w:szCs w:val="22"/>
        </w:rPr>
        <w:t>operational figures recorded</w:t>
      </w:r>
      <w:r w:rsidRPr="00CE7512" w:rsidR="00610EAF">
        <w:rPr>
          <w:rFonts w:ascii="Open Sans" w:hAnsi="Open Sans" w:cs="Open Sans"/>
          <w:sz w:val="22"/>
          <w:szCs w:val="22"/>
        </w:rPr>
        <w:t xml:space="preserve"> </w:t>
      </w:r>
      <w:r w:rsidRPr="00CE7512" w:rsidR="00A849CA">
        <w:rPr>
          <w:rFonts w:ascii="Open Sans" w:hAnsi="Open Sans" w:cs="Open Sans"/>
          <w:sz w:val="22"/>
          <w:szCs w:val="22"/>
        </w:rPr>
        <w:t>show</w:t>
      </w:r>
      <w:r w:rsidRPr="00CE7512" w:rsidR="008428D6">
        <w:rPr>
          <w:rFonts w:ascii="Open Sans" w:hAnsi="Open Sans" w:cs="Open Sans"/>
          <w:sz w:val="22"/>
          <w:szCs w:val="22"/>
        </w:rPr>
        <w:t xml:space="preserve"> </w:t>
      </w:r>
      <w:r w:rsidRPr="00CE7512" w:rsidR="00BC7A31">
        <w:rPr>
          <w:rFonts w:ascii="Open Sans" w:hAnsi="Open Sans" w:cs="Open Sans"/>
          <w:sz w:val="22"/>
          <w:szCs w:val="22"/>
        </w:rPr>
        <w:t xml:space="preserve">13 international cruise </w:t>
      </w:r>
      <w:proofErr w:type="gramStart"/>
      <w:r w:rsidRPr="00CE7512" w:rsidR="00BC7A31">
        <w:rPr>
          <w:rFonts w:ascii="Open Sans" w:hAnsi="Open Sans" w:cs="Open Sans"/>
          <w:sz w:val="22"/>
          <w:szCs w:val="22"/>
        </w:rPr>
        <w:t xml:space="preserve">ships </w:t>
      </w:r>
      <w:r w:rsidRPr="00CE7512" w:rsidR="008428D6">
        <w:rPr>
          <w:rFonts w:ascii="Open Sans" w:hAnsi="Open Sans" w:cs="Open Sans"/>
          <w:sz w:val="22"/>
          <w:szCs w:val="22"/>
        </w:rPr>
        <w:t xml:space="preserve"> (</w:t>
      </w:r>
      <w:proofErr w:type="gramEnd"/>
      <w:r w:rsidRPr="00CE7512" w:rsidR="008428D6">
        <w:rPr>
          <w:rFonts w:ascii="Open Sans" w:hAnsi="Open Sans" w:cs="Open Sans"/>
          <w:sz w:val="22"/>
          <w:szCs w:val="22"/>
        </w:rPr>
        <w:t>1</w:t>
      </w:r>
      <w:r w:rsidRPr="00CE7512" w:rsidR="00BC7A31">
        <w:rPr>
          <w:rFonts w:ascii="Open Sans" w:hAnsi="Open Sans" w:cs="Open Sans"/>
          <w:sz w:val="22"/>
          <w:szCs w:val="22"/>
        </w:rPr>
        <w:t>063</w:t>
      </w:r>
      <w:r w:rsidRPr="00CE7512" w:rsidR="008428D6">
        <w:rPr>
          <w:rFonts w:ascii="Open Sans" w:hAnsi="Open Sans" w:cs="Open Sans"/>
          <w:sz w:val="22"/>
          <w:szCs w:val="22"/>
        </w:rPr>
        <w:t xml:space="preserve"> passengers)</w:t>
      </w:r>
      <w:r w:rsidRPr="00CE7512" w:rsidR="00BC7A31">
        <w:rPr>
          <w:rFonts w:ascii="Open Sans" w:hAnsi="Open Sans" w:cs="Open Sans"/>
          <w:sz w:val="22"/>
          <w:szCs w:val="22"/>
        </w:rPr>
        <w:t>, 26  sailing boats (613 passengers), 69 small cruise ships (315 passengers)</w:t>
      </w:r>
      <w:r w:rsidRPr="00CE7512" w:rsidR="00A41953">
        <w:rPr>
          <w:rFonts w:ascii="Open Sans" w:hAnsi="Open Sans" w:cs="Open Sans"/>
          <w:sz w:val="22"/>
          <w:szCs w:val="22"/>
        </w:rPr>
        <w:t xml:space="preserve"> and</w:t>
      </w:r>
      <w:r w:rsidRPr="00CE7512" w:rsidR="008428D6">
        <w:rPr>
          <w:rFonts w:ascii="Open Sans" w:hAnsi="Open Sans" w:cs="Open Sans"/>
          <w:sz w:val="22"/>
          <w:szCs w:val="22"/>
        </w:rPr>
        <w:t xml:space="preserve"> tour operator RIBS</w:t>
      </w:r>
      <w:r w:rsidRPr="00CE7512" w:rsidR="00A41953">
        <w:rPr>
          <w:rFonts w:ascii="Open Sans" w:hAnsi="Open Sans" w:cs="Open Sans"/>
          <w:sz w:val="22"/>
          <w:szCs w:val="22"/>
        </w:rPr>
        <w:t xml:space="preserve"> of</w:t>
      </w:r>
      <w:r w:rsidRPr="00CE7512" w:rsidR="008428D6">
        <w:rPr>
          <w:rFonts w:ascii="Open Sans" w:hAnsi="Open Sans" w:cs="Open Sans"/>
          <w:sz w:val="22"/>
          <w:szCs w:val="22"/>
        </w:rPr>
        <w:t xml:space="preserve"> </w:t>
      </w:r>
      <w:r w:rsidRPr="00CE7512" w:rsidR="00F74A0F">
        <w:rPr>
          <w:rFonts w:ascii="Open Sans" w:hAnsi="Open Sans" w:cs="Open Sans"/>
          <w:sz w:val="22"/>
          <w:szCs w:val="22"/>
        </w:rPr>
        <w:t xml:space="preserve"> approximately </w:t>
      </w:r>
      <w:r w:rsidRPr="00CE7512" w:rsidR="008428D6">
        <w:rPr>
          <w:rFonts w:ascii="Open Sans" w:hAnsi="Open Sans" w:cs="Open Sans"/>
          <w:sz w:val="22"/>
          <w:szCs w:val="22"/>
        </w:rPr>
        <w:t>5000 passengers.  Further marine traffic is evident from high season yacht mooring</w:t>
      </w:r>
      <w:r w:rsidRPr="00CE7512" w:rsidR="00A41953">
        <w:rPr>
          <w:rFonts w:ascii="Open Sans" w:hAnsi="Open Sans" w:cs="Open Sans"/>
          <w:sz w:val="22"/>
          <w:szCs w:val="22"/>
        </w:rPr>
        <w:t xml:space="preserve">s </w:t>
      </w:r>
      <w:r w:rsidRPr="00CE7512" w:rsidR="00676DAB">
        <w:rPr>
          <w:rFonts w:ascii="Open Sans" w:hAnsi="Open Sans" w:cs="Open Sans"/>
          <w:sz w:val="22"/>
          <w:szCs w:val="22"/>
        </w:rPr>
        <w:t>(</w:t>
      </w:r>
      <w:r w:rsidRPr="00CE7512" w:rsidR="00A41953">
        <w:rPr>
          <w:rFonts w:ascii="Open Sans" w:hAnsi="Open Sans" w:cs="Open Sans"/>
          <w:sz w:val="22"/>
          <w:szCs w:val="22"/>
        </w:rPr>
        <w:t>up to 30 boats per night</w:t>
      </w:r>
      <w:r w:rsidRPr="00CE7512" w:rsidR="00676DAB">
        <w:rPr>
          <w:rFonts w:ascii="Open Sans" w:hAnsi="Open Sans" w:cs="Open Sans"/>
          <w:sz w:val="22"/>
          <w:szCs w:val="22"/>
        </w:rPr>
        <w:t>)</w:t>
      </w:r>
      <w:r w:rsidRPr="00CE7512" w:rsidR="00A41953">
        <w:rPr>
          <w:rFonts w:ascii="Open Sans" w:hAnsi="Open Sans" w:cs="Open Sans"/>
          <w:sz w:val="22"/>
          <w:szCs w:val="22"/>
        </w:rPr>
        <w:t xml:space="preserve"> and f</w:t>
      </w:r>
      <w:r w:rsidRPr="00CE7512" w:rsidR="00676DAB">
        <w:rPr>
          <w:rFonts w:ascii="Open Sans" w:hAnsi="Open Sans" w:cs="Open Sans"/>
          <w:sz w:val="22"/>
          <w:szCs w:val="22"/>
        </w:rPr>
        <w:t>requent fishing vessel berths</w:t>
      </w:r>
      <w:r w:rsidRPr="00CE7512" w:rsidR="00A41953">
        <w:rPr>
          <w:rFonts w:ascii="Open Sans" w:hAnsi="Open Sans" w:cs="Open Sans"/>
          <w:sz w:val="22"/>
          <w:szCs w:val="22"/>
        </w:rPr>
        <w:t xml:space="preserve"> </w:t>
      </w:r>
      <w:r w:rsidRPr="00CE7512" w:rsidR="00676DAB">
        <w:rPr>
          <w:rFonts w:ascii="Open Sans" w:hAnsi="Open Sans" w:cs="Open Sans"/>
          <w:sz w:val="22"/>
          <w:szCs w:val="22"/>
        </w:rPr>
        <w:t>(</w:t>
      </w:r>
      <w:r w:rsidRPr="00CE7512" w:rsidR="00A41953">
        <w:rPr>
          <w:rFonts w:ascii="Open Sans" w:hAnsi="Open Sans" w:cs="Open Sans"/>
          <w:sz w:val="22"/>
          <w:szCs w:val="22"/>
        </w:rPr>
        <w:t>c. 50</w:t>
      </w:r>
      <w:r w:rsidRPr="00CE7512" w:rsidR="00676DAB">
        <w:rPr>
          <w:rFonts w:ascii="Open Sans" w:hAnsi="Open Sans" w:cs="Open Sans"/>
          <w:sz w:val="22"/>
          <w:szCs w:val="22"/>
        </w:rPr>
        <w:t>)</w:t>
      </w:r>
      <w:r w:rsidRPr="00CE7512" w:rsidR="00A41953">
        <w:rPr>
          <w:rFonts w:ascii="Open Sans" w:hAnsi="Open Sans" w:cs="Open Sans"/>
          <w:sz w:val="22"/>
          <w:szCs w:val="22"/>
        </w:rPr>
        <w:t xml:space="preserve">.   </w:t>
      </w:r>
      <w:r w:rsidRPr="00CE7512" w:rsidR="000E100C">
        <w:rPr>
          <w:rFonts w:ascii="Open Sans" w:hAnsi="Open Sans" w:cs="Open Sans"/>
          <w:sz w:val="22"/>
          <w:szCs w:val="22"/>
        </w:rPr>
        <w:t>Although commercial</w:t>
      </w:r>
      <w:r w:rsidRPr="00CE7512" w:rsidR="00676DAB">
        <w:rPr>
          <w:rFonts w:ascii="Open Sans" w:hAnsi="Open Sans" w:cs="Open Sans"/>
          <w:sz w:val="22"/>
          <w:szCs w:val="22"/>
        </w:rPr>
        <w:t xml:space="preserve"> activity is a lesser part of the harbour operati</w:t>
      </w:r>
      <w:r w:rsidRPr="00CE7512" w:rsidR="000E100C">
        <w:rPr>
          <w:rFonts w:ascii="Open Sans" w:hAnsi="Open Sans" w:cs="Open Sans"/>
          <w:sz w:val="22"/>
          <w:szCs w:val="22"/>
        </w:rPr>
        <w:t xml:space="preserve">on it does however support the </w:t>
      </w:r>
      <w:r w:rsidRPr="00CE7512" w:rsidR="00676DAB">
        <w:rPr>
          <w:rFonts w:ascii="Open Sans" w:hAnsi="Open Sans" w:cs="Open Sans"/>
          <w:sz w:val="22"/>
          <w:szCs w:val="22"/>
        </w:rPr>
        <w:t>delivery of vital island</w:t>
      </w:r>
      <w:r w:rsidR="003614C3">
        <w:rPr>
          <w:rFonts w:ascii="Open Sans" w:hAnsi="Open Sans" w:cs="Open Sans"/>
          <w:sz w:val="22"/>
          <w:szCs w:val="22"/>
        </w:rPr>
        <w:t xml:space="preserve"> life-line</w:t>
      </w:r>
      <w:r w:rsidRPr="00CE7512" w:rsidR="00676DAB">
        <w:rPr>
          <w:rFonts w:ascii="Open Sans" w:hAnsi="Open Sans" w:cs="Open Sans"/>
          <w:sz w:val="22"/>
          <w:szCs w:val="22"/>
        </w:rPr>
        <w:t xml:space="preserve"> commodities such a food, utilities, equipment and island and contractor vehicles.</w:t>
      </w:r>
    </w:p>
    <w:p w:rsidR="00927B42" w:rsidP="001D527E" w:rsidRDefault="00927B42" w14:paraId="18FE0EC1" w14:textId="77777777">
      <w:pPr>
        <w:rPr>
          <w:rFonts w:ascii="Open Sans" w:hAnsi="Open Sans" w:cs="Open Sans"/>
          <w:sz w:val="22"/>
          <w:szCs w:val="22"/>
        </w:rPr>
      </w:pPr>
    </w:p>
    <w:p w:rsidRPr="00CE7512" w:rsidR="004815CB" w:rsidP="001D527E" w:rsidRDefault="004815CB" w14:paraId="36AC0F90" w14:textId="77777777">
      <w:pPr>
        <w:rPr>
          <w:rFonts w:ascii="Open Sans" w:hAnsi="Open Sans" w:cs="Open Sans"/>
          <w:sz w:val="22"/>
          <w:szCs w:val="22"/>
        </w:rPr>
      </w:pPr>
    </w:p>
    <w:p w:rsidR="003D59FE" w:rsidP="003D59FE" w:rsidRDefault="004815CB" w14:paraId="01DDDB3C" w14:textId="317DC6FC">
      <w:pPr>
        <w:rPr>
          <w:rFonts w:ascii="Open Sans" w:hAnsi="Open Sans" w:cs="Open Sans"/>
          <w:sz w:val="22"/>
          <w:szCs w:val="22"/>
        </w:rPr>
      </w:pPr>
      <w:r w:rsidRPr="00CE7512">
        <w:rPr>
          <w:rFonts w:ascii="Open Sans" w:hAnsi="Open Sans" w:cs="Open Sans"/>
          <w:sz w:val="22"/>
          <w:szCs w:val="22"/>
        </w:rPr>
        <w:t xml:space="preserve">This role is the key </w:t>
      </w:r>
      <w:r w:rsidR="00494F00">
        <w:rPr>
          <w:rFonts w:ascii="Open Sans" w:hAnsi="Open Sans" w:cs="Open Sans"/>
          <w:sz w:val="22"/>
          <w:szCs w:val="22"/>
        </w:rPr>
        <w:t>contact</w:t>
      </w:r>
      <w:r w:rsidRPr="00CE7512">
        <w:rPr>
          <w:rFonts w:ascii="Open Sans" w:hAnsi="Open Sans" w:cs="Open Sans"/>
          <w:sz w:val="22"/>
          <w:szCs w:val="22"/>
        </w:rPr>
        <w:t xml:space="preserve"> for all types of visitors to the island and</w:t>
      </w:r>
      <w:r w:rsidR="00CD0CDC">
        <w:rPr>
          <w:rFonts w:ascii="Open Sans" w:hAnsi="Open Sans" w:cs="Open Sans"/>
          <w:sz w:val="22"/>
          <w:szCs w:val="22"/>
        </w:rPr>
        <w:t xml:space="preserve"> the local community and</w:t>
      </w:r>
      <w:r w:rsidRPr="00CE7512">
        <w:rPr>
          <w:rFonts w:ascii="Open Sans" w:hAnsi="Open Sans" w:cs="Open Sans"/>
          <w:sz w:val="22"/>
          <w:szCs w:val="22"/>
        </w:rPr>
        <w:t xml:space="preserve"> is pivotal to the smooth operation of Canna Harbour.   The </w:t>
      </w:r>
      <w:r w:rsidRPr="00CE7512" w:rsidR="00EA7938">
        <w:rPr>
          <w:rFonts w:ascii="Open Sans" w:hAnsi="Open Sans" w:cs="Open Sans"/>
          <w:sz w:val="22"/>
          <w:szCs w:val="22"/>
        </w:rPr>
        <w:t>successful candidate will be required</w:t>
      </w:r>
      <w:r w:rsidRPr="00CE7512">
        <w:rPr>
          <w:rFonts w:ascii="Open Sans" w:hAnsi="Open Sans" w:cs="Open Sans"/>
          <w:sz w:val="22"/>
          <w:szCs w:val="22"/>
        </w:rPr>
        <w:t xml:space="preserve"> to demonstrate flexibility in decision-making in the harbour operation particularly in relation to weather conditions. </w:t>
      </w:r>
      <w:r w:rsidRPr="00CE7512" w:rsidR="003D59FE">
        <w:rPr>
          <w:rFonts w:ascii="Open Sans" w:hAnsi="Open Sans" w:cs="Open Sans"/>
          <w:sz w:val="22"/>
          <w:szCs w:val="22"/>
        </w:rPr>
        <w:t xml:space="preserve">This role is critical to the Trust both in terms of operational and reputational commitment.  </w:t>
      </w:r>
      <w:r w:rsidRPr="00CE7512" w:rsidR="00610EAF">
        <w:rPr>
          <w:rFonts w:ascii="Open Sans" w:hAnsi="Open Sans" w:cs="Open Sans"/>
          <w:sz w:val="22"/>
          <w:szCs w:val="22"/>
        </w:rPr>
        <w:t xml:space="preserve">The Harbour Master is based at Inverness, </w:t>
      </w:r>
      <w:r w:rsidRPr="00CE7512" w:rsidR="009D5E21">
        <w:rPr>
          <w:rFonts w:ascii="Open Sans" w:hAnsi="Open Sans" w:cs="Open Sans"/>
          <w:sz w:val="22"/>
          <w:szCs w:val="22"/>
        </w:rPr>
        <w:t xml:space="preserve">with </w:t>
      </w:r>
      <w:r w:rsidRPr="00CE7512" w:rsidR="00610EAF">
        <w:rPr>
          <w:rFonts w:ascii="Open Sans" w:hAnsi="Open Sans" w:cs="Open Sans"/>
          <w:sz w:val="22"/>
          <w:szCs w:val="22"/>
        </w:rPr>
        <w:t>day</w:t>
      </w:r>
      <w:r w:rsidRPr="00CE7512" w:rsidR="009D5E21">
        <w:rPr>
          <w:rFonts w:ascii="Open Sans" w:hAnsi="Open Sans" w:cs="Open Sans"/>
          <w:sz w:val="22"/>
          <w:szCs w:val="22"/>
        </w:rPr>
        <w:t>-</w:t>
      </w:r>
      <w:r w:rsidRPr="00CE7512" w:rsidR="00610EAF">
        <w:rPr>
          <w:rFonts w:ascii="Open Sans" w:hAnsi="Open Sans" w:cs="Open Sans"/>
          <w:sz w:val="22"/>
          <w:szCs w:val="22"/>
        </w:rPr>
        <w:t xml:space="preserve"> to</w:t>
      </w:r>
      <w:r w:rsidRPr="00CE7512" w:rsidR="009D5E21">
        <w:rPr>
          <w:rFonts w:ascii="Open Sans" w:hAnsi="Open Sans" w:cs="Open Sans"/>
          <w:sz w:val="22"/>
          <w:szCs w:val="22"/>
        </w:rPr>
        <w:t>-</w:t>
      </w:r>
      <w:r w:rsidRPr="00CE7512" w:rsidR="00610EAF">
        <w:rPr>
          <w:rFonts w:ascii="Open Sans" w:hAnsi="Open Sans" w:cs="Open Sans"/>
          <w:sz w:val="22"/>
          <w:szCs w:val="22"/>
        </w:rPr>
        <w:t xml:space="preserve"> day harbour master powers devolved to the Canna </w:t>
      </w:r>
      <w:r w:rsidRPr="00CE7512" w:rsidR="009D5E21">
        <w:rPr>
          <w:rFonts w:ascii="Open Sans" w:hAnsi="Open Sans" w:cs="Open Sans"/>
          <w:sz w:val="22"/>
          <w:szCs w:val="22"/>
        </w:rPr>
        <w:t>Pier</w:t>
      </w:r>
      <w:r w:rsidRPr="00CE7512" w:rsidR="00610EAF">
        <w:rPr>
          <w:rFonts w:ascii="Open Sans" w:hAnsi="Open Sans" w:cs="Open Sans"/>
          <w:sz w:val="22"/>
          <w:szCs w:val="22"/>
        </w:rPr>
        <w:t xml:space="preserve"> </w:t>
      </w:r>
      <w:r w:rsidRPr="00CE7512" w:rsidR="009D5E21">
        <w:rPr>
          <w:rFonts w:ascii="Open Sans" w:hAnsi="Open Sans" w:cs="Open Sans"/>
          <w:sz w:val="22"/>
          <w:szCs w:val="22"/>
        </w:rPr>
        <w:t>M</w:t>
      </w:r>
      <w:r w:rsidRPr="00CE7512" w:rsidR="00610EAF">
        <w:rPr>
          <w:rFonts w:ascii="Open Sans" w:hAnsi="Open Sans" w:cs="Open Sans"/>
          <w:sz w:val="22"/>
          <w:szCs w:val="22"/>
        </w:rPr>
        <w:t>anager.</w:t>
      </w:r>
      <w:r w:rsidRPr="00CE7512" w:rsidR="00F808F7">
        <w:rPr>
          <w:rFonts w:ascii="Open Sans" w:hAnsi="Open Sans" w:cs="Open Sans"/>
          <w:sz w:val="22"/>
          <w:szCs w:val="22"/>
        </w:rPr>
        <w:t xml:space="preserve"> </w:t>
      </w:r>
      <w:r w:rsidRPr="00CE7512" w:rsidR="009D5E21">
        <w:rPr>
          <w:rFonts w:ascii="Open Sans" w:hAnsi="Open Sans" w:cs="Open Sans"/>
          <w:sz w:val="22"/>
          <w:szCs w:val="22"/>
        </w:rPr>
        <w:t xml:space="preserve">  </w:t>
      </w:r>
      <w:r w:rsidRPr="00CE7512" w:rsidR="00F808F7">
        <w:rPr>
          <w:rFonts w:ascii="Open Sans" w:hAnsi="Open Sans" w:cs="Open Sans"/>
          <w:sz w:val="22"/>
          <w:szCs w:val="22"/>
        </w:rPr>
        <w:t xml:space="preserve">In addition to the NTS </w:t>
      </w:r>
      <w:r w:rsidRPr="00CE7512" w:rsidR="009D5E21">
        <w:rPr>
          <w:rFonts w:ascii="Open Sans" w:hAnsi="Open Sans" w:cs="Open Sans"/>
          <w:sz w:val="22"/>
          <w:szCs w:val="22"/>
        </w:rPr>
        <w:t>Operations Manager,</w:t>
      </w:r>
      <w:r w:rsidRPr="00CE7512" w:rsidR="00F808F7">
        <w:rPr>
          <w:rFonts w:ascii="Open Sans" w:hAnsi="Open Sans" w:cs="Open Sans"/>
          <w:sz w:val="22"/>
          <w:szCs w:val="22"/>
        </w:rPr>
        <w:t xml:space="preserve"> the Pier Manager will be supported remotely by the Harbour Master who is experienced in Ports and Harbours Legislation </w:t>
      </w:r>
      <w:r w:rsidRPr="00CE7512" w:rsidR="009D5E21">
        <w:rPr>
          <w:rFonts w:ascii="Open Sans" w:hAnsi="Open Sans" w:cs="Open Sans"/>
          <w:sz w:val="22"/>
          <w:szCs w:val="22"/>
        </w:rPr>
        <w:t>holding</w:t>
      </w:r>
      <w:r w:rsidRPr="00CE7512" w:rsidR="00F808F7">
        <w:rPr>
          <w:rFonts w:ascii="Open Sans" w:hAnsi="Open Sans" w:cs="Open Sans"/>
          <w:sz w:val="22"/>
          <w:szCs w:val="22"/>
        </w:rPr>
        <w:t xml:space="preserve"> several years of experience as Harbour Master in large Ports. The </w:t>
      </w:r>
      <w:r w:rsidRPr="00CE7512" w:rsidR="009D5E21">
        <w:rPr>
          <w:rFonts w:ascii="Open Sans" w:hAnsi="Open Sans" w:cs="Open Sans"/>
          <w:sz w:val="22"/>
          <w:szCs w:val="22"/>
        </w:rPr>
        <w:t>Operations Manager</w:t>
      </w:r>
      <w:r w:rsidRPr="00CE7512" w:rsidR="00F808F7">
        <w:rPr>
          <w:rFonts w:ascii="Open Sans" w:hAnsi="Open Sans" w:cs="Open Sans"/>
          <w:sz w:val="22"/>
          <w:szCs w:val="22"/>
        </w:rPr>
        <w:t xml:space="preserve"> and Harbour Master visit Canna</w:t>
      </w:r>
      <w:r w:rsidRPr="00CE7512" w:rsidR="009D5E21">
        <w:rPr>
          <w:rFonts w:ascii="Open Sans" w:hAnsi="Open Sans" w:cs="Open Sans"/>
          <w:sz w:val="22"/>
          <w:szCs w:val="22"/>
        </w:rPr>
        <w:t xml:space="preserve"> on a regular basis</w:t>
      </w:r>
      <w:r w:rsidRPr="00CE7512" w:rsidR="00F808F7">
        <w:rPr>
          <w:rFonts w:ascii="Open Sans" w:hAnsi="Open Sans" w:cs="Open Sans"/>
          <w:sz w:val="22"/>
          <w:szCs w:val="22"/>
        </w:rPr>
        <w:t xml:space="preserve"> throughout the year.</w:t>
      </w:r>
    </w:p>
    <w:p w:rsidR="00412B53" w:rsidP="003D59FE" w:rsidRDefault="00412B53" w14:paraId="24606900" w14:textId="77777777">
      <w:pPr>
        <w:rPr>
          <w:rFonts w:ascii="Open Sans" w:hAnsi="Open Sans" w:cs="Open Sans"/>
          <w:sz w:val="22"/>
          <w:szCs w:val="22"/>
        </w:rPr>
      </w:pPr>
    </w:p>
    <w:p w:rsidRPr="00B96B37" w:rsidR="00412B53" w:rsidP="003D59FE" w:rsidRDefault="00412B53" w14:paraId="67967A32" w14:textId="2C8C22C3">
      <w:p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B96B37">
        <w:rPr>
          <w:rFonts w:ascii="Open Sans" w:hAnsi="Open Sans" w:cs="Open Sans"/>
          <w:b/>
          <w:bCs/>
          <w:sz w:val="22"/>
          <w:szCs w:val="22"/>
          <w:u w:val="single"/>
        </w:rPr>
        <w:t>ORGANISATI</w:t>
      </w:r>
      <w:r w:rsidR="00801906">
        <w:rPr>
          <w:rFonts w:ascii="Open Sans" w:hAnsi="Open Sans" w:cs="Open Sans"/>
          <w:b/>
          <w:bCs/>
          <w:sz w:val="22"/>
          <w:szCs w:val="22"/>
          <w:u w:val="single"/>
        </w:rPr>
        <w:t>O</w:t>
      </w:r>
      <w:r w:rsidRPr="00B96B37">
        <w:rPr>
          <w:rFonts w:ascii="Open Sans" w:hAnsi="Open Sans" w:cs="Open Sans"/>
          <w:b/>
          <w:bCs/>
          <w:sz w:val="22"/>
          <w:szCs w:val="22"/>
          <w:u w:val="single"/>
        </w:rPr>
        <w:t>N CHART</w:t>
      </w:r>
    </w:p>
    <w:p w:rsidR="004815CB" w:rsidP="001D527E" w:rsidRDefault="004815CB" w14:paraId="3730510F" w14:textId="77777777">
      <w:pPr>
        <w:rPr>
          <w:rFonts w:ascii="Open Sans" w:hAnsi="Open Sans" w:cs="Open Sans"/>
          <w:sz w:val="20"/>
          <w:szCs w:val="20"/>
        </w:rPr>
      </w:pPr>
    </w:p>
    <w:p w:rsidR="00927321" w:rsidP="001D527E" w:rsidRDefault="002433FB" w14:paraId="046C4AAB" w14:textId="1DBB7296">
      <w:pPr>
        <w:rPr>
          <w:rFonts w:ascii="Open Sans" w:hAnsi="Open Sans" w:cs="Open San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02A8A" wp14:editId="43DA033F">
                <wp:simplePos x="0" y="0"/>
                <wp:positionH relativeFrom="column">
                  <wp:posOffset>540385</wp:posOffset>
                </wp:positionH>
                <wp:positionV relativeFrom="paragraph">
                  <wp:posOffset>100330</wp:posOffset>
                </wp:positionV>
                <wp:extent cx="4708525" cy="25565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8525" cy="2556510"/>
                          <a:chOff x="0" y="0"/>
                          <a:chExt cx="4708658" cy="2556715"/>
                        </a:xfrm>
                      </wpg:grpSpPr>
                      <wps:wsp>
                        <wps:cNvPr id="1533726715" name="TextBox 4"/>
                        <wps:cNvSpPr txBox="1"/>
                        <wps:spPr>
                          <a:xfrm>
                            <a:off x="1471665" y="85734"/>
                            <a:ext cx="140208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2B53" w:rsidP="00412B53" w:rsidRDefault="00412B53" w14:paraId="59D2F6BD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Regional Director</w:t>
                              </w:r>
                            </w:p>
                            <w:p w:rsidR="00412B53" w:rsidP="00412B53" w:rsidRDefault="00412B53" w14:paraId="0D5096A4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Highlands &amp; Islands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5508531" name="TextBox 5"/>
                        <wps:cNvSpPr txBox="1"/>
                        <wps:spPr>
                          <a:xfrm>
                            <a:off x="1471665" y="986599"/>
                            <a:ext cx="140208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2B53" w:rsidP="00412B53" w:rsidRDefault="00412B53" w14:paraId="5E60CDA9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Operations Manager</w:t>
                              </w:r>
                            </w:p>
                            <w:p w:rsidR="00412B53" w:rsidP="00412B53" w:rsidRDefault="00412B53" w14:paraId="42BEB0F3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Canna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86686934" name="TextBox 6"/>
                        <wps:cNvSpPr txBox="1"/>
                        <wps:spPr>
                          <a:xfrm>
                            <a:off x="1471707" y="2114362"/>
                            <a:ext cx="140208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2B53" w:rsidP="00412B53" w:rsidRDefault="00412B53" w14:paraId="4A588459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Ranger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22401543" name="TextBox 7"/>
                        <wps:cNvSpPr txBox="1"/>
                        <wps:spPr>
                          <a:xfrm>
                            <a:off x="0" y="2114362"/>
                            <a:ext cx="140208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2B53" w:rsidP="00412B53" w:rsidRDefault="00412B53" w14:paraId="0C347774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Gardener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51616309" name="TextBox 8"/>
                        <wps:cNvSpPr txBox="1"/>
                        <wps:spPr>
                          <a:xfrm>
                            <a:off x="2943415" y="2114362"/>
                            <a:ext cx="140208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2B53" w:rsidP="00412B53" w:rsidRDefault="00412B53" w14:paraId="05455A32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Pier-Master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10275263" name="TextBox 9"/>
                        <wps:cNvSpPr txBox="1"/>
                        <wps:spPr>
                          <a:xfrm>
                            <a:off x="3306392" y="995280"/>
                            <a:ext cx="140208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2B53" w:rsidP="00412B53" w:rsidRDefault="00412B53" w14:paraId="6EF44D3F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Harbour-Master</w:t>
                              </w:r>
                            </w:p>
                            <w:p w:rsidR="00412B53" w:rsidP="00412B53" w:rsidRDefault="00412B53" w14:paraId="2D4457F5" w14:textId="77777777">
                              <w:pPr>
                                <w:jc w:val="center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consultant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44293544" name="Oval 1544293544"/>
                        <wps:cNvSpPr/>
                        <wps:spPr>
                          <a:xfrm>
                            <a:off x="1471749" y="0"/>
                            <a:ext cx="1402080" cy="61830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24602" name="Oval 1224602"/>
                        <wps:cNvSpPr/>
                        <wps:spPr>
                          <a:xfrm>
                            <a:off x="1471749" y="873346"/>
                            <a:ext cx="1402080" cy="61830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3620162" name="Oval 273620162"/>
                        <wps:cNvSpPr/>
                        <wps:spPr>
                          <a:xfrm>
                            <a:off x="0" y="1936182"/>
                            <a:ext cx="1402080" cy="61830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91348128" name="Oval 691348128"/>
                        <wps:cNvSpPr/>
                        <wps:spPr>
                          <a:xfrm>
                            <a:off x="1471749" y="1938406"/>
                            <a:ext cx="1402080" cy="61830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2877991" name="Oval 522877991"/>
                        <wps:cNvSpPr/>
                        <wps:spPr>
                          <a:xfrm>
                            <a:off x="2943498" y="1936181"/>
                            <a:ext cx="1402080" cy="61830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88491047" name="Straight Connector 1488491047"/>
                        <wps:cNvCnPr>
                          <a:cxnSpLocks/>
                          <a:stCxn id="273620162" idx="0"/>
                        </wps:cNvCnPr>
                        <wps:spPr>
                          <a:xfrm flipV="1">
                            <a:off x="701040" y="1705209"/>
                            <a:ext cx="0" cy="23097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04611837" name="Straight Connector 1304611837"/>
                        <wps:cNvCnPr>
                          <a:cxnSpLocks/>
                        </wps:cNvCnPr>
                        <wps:spPr>
                          <a:xfrm>
                            <a:off x="701040" y="1696500"/>
                            <a:ext cx="294349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966289" name="Straight Connector 29966289"/>
                        <wps:cNvCnPr>
                          <a:cxnSpLocks/>
                          <a:endCxn id="522877991" idx="0"/>
                        </wps:cNvCnPr>
                        <wps:spPr>
                          <a:xfrm>
                            <a:off x="3644538" y="1705209"/>
                            <a:ext cx="0" cy="23097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6737297" name="Straight Connector 596737297"/>
                        <wps:cNvCnPr>
                          <a:cxnSpLocks/>
                          <a:stCxn id="1224602" idx="4"/>
                          <a:endCxn id="691348128" idx="0"/>
                        </wps:cNvCnPr>
                        <wps:spPr>
                          <a:xfrm>
                            <a:off x="2172789" y="1491655"/>
                            <a:ext cx="0" cy="44675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76988380" name="Straight Connector 676988380"/>
                        <wps:cNvCnPr>
                          <a:cxnSpLocks/>
                          <a:stCxn id="1224602" idx="0"/>
                          <a:endCxn id="1544293544" idx="4"/>
                        </wps:cNvCnPr>
                        <wps:spPr>
                          <a:xfrm flipV="1">
                            <a:off x="2172789" y="618309"/>
                            <a:ext cx="0" cy="25503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62106625" name="Oval 1762106625"/>
                        <wps:cNvSpPr/>
                        <wps:spPr>
                          <a:xfrm>
                            <a:off x="3306578" y="873345"/>
                            <a:ext cx="1402080" cy="61830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8442318" name="Straight Connector 148442318"/>
                        <wps:cNvCnPr>
                          <a:stCxn id="1762106625" idx="2"/>
                          <a:endCxn id="1224602" idx="6"/>
                        </wps:cNvCnPr>
                        <wps:spPr>
                          <a:xfrm flipH="1">
                            <a:off x="2873829" y="1182500"/>
                            <a:ext cx="432749" cy="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42.55pt;margin-top:7.9pt;width:370.75pt;height:201.3pt;z-index:251659264" coordsize="47086,25567" o:spid="_x0000_s1026" w14:anchorId="75F02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style="position:absolute;left:14716;top:857;width:14021;height:4324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">
                  <v:textbox style="mso-fit-shape-to-text:t">
                    <w:txbxContent>
                      <w:p w:rsidR="00412B53" w:rsidP="00412B53" w:rsidRDefault="00412B53" w14:paraId="59D2F6BD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Regional Director</w:t>
                        </w:r>
                      </w:p>
                      <w:p w:rsidR="00412B53" w:rsidP="00412B53" w:rsidRDefault="00412B53" w14:paraId="0D5096A4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Highlands &amp; Islands</w:t>
                        </w:r>
                      </w:p>
                    </w:txbxContent>
                  </v:textbox>
                </v:shape>
                <v:shape id="TextBox 5" style="position:absolute;left:14716;top:9865;width:14021;height:4325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">
                  <v:textbox style="mso-fit-shape-to-text:t">
                    <w:txbxContent>
                      <w:p w:rsidR="00412B53" w:rsidP="00412B53" w:rsidRDefault="00412B53" w14:paraId="5E60CDA9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Operations Manager</w:t>
                        </w:r>
                      </w:p>
                      <w:p w:rsidR="00412B53" w:rsidP="00412B53" w:rsidRDefault="00412B53" w14:paraId="42BEB0F3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Canna</w:t>
                        </w:r>
                      </w:p>
                    </w:txbxContent>
                  </v:textbox>
                </v:shape>
                <v:shape id="TextBox 6" style="position:absolute;left:14717;top:21143;width:14020;height:377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">
                  <v:textbox style="mso-fit-shape-to-text:t">
                    <w:txbxContent>
                      <w:p w:rsidR="00412B53" w:rsidP="00412B53" w:rsidRDefault="00412B53" w14:paraId="4A588459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Ranger</w:t>
                        </w:r>
                      </w:p>
                    </w:txbxContent>
                  </v:textbox>
                </v:shape>
                <v:shape id="TextBox 7" style="position:absolute;top:21143;width:14020;height:3772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">
                  <v:textbox style="mso-fit-shape-to-text:t">
                    <w:txbxContent>
                      <w:p w:rsidR="00412B53" w:rsidP="00412B53" w:rsidRDefault="00412B53" w14:paraId="0C347774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Gardener</w:t>
                        </w:r>
                      </w:p>
                    </w:txbxContent>
                  </v:textbox>
                </v:shape>
                <v:shape id="TextBox 8" style="position:absolute;left:29434;top:21143;width:14020;height:3772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">
                  <v:textbox style="mso-fit-shape-to-text:t">
                    <w:txbxContent>
                      <w:p w:rsidR="00412B53" w:rsidP="00412B53" w:rsidRDefault="00412B53" w14:paraId="05455A32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Pier-Master</w:t>
                        </w:r>
                      </w:p>
                    </w:txbxContent>
                  </v:textbox>
                </v:shape>
                <v:shape id="TextBox 9" style="position:absolute;left:33063;top:9952;width:14021;height:4325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">
                  <v:textbox style="mso-fit-shape-to-text:t">
                    <w:txbxContent>
                      <w:p w:rsidR="00412B53" w:rsidP="00412B53" w:rsidRDefault="00412B53" w14:paraId="6EF44D3F" w14:textId="77777777">
                        <w:pPr>
                          <w:jc w:val="center"/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/>
                            <w:kern w:val="24"/>
                            <w:sz w:val="18"/>
                            <w:szCs w:val="18"/>
                          </w:rPr>
                          <w:t>Harbour-Master</w:t>
                        </w:r>
                      </w:p>
                      <w:p w:rsidR="00412B53" w:rsidP="00412B53" w:rsidRDefault="00412B53" w14:paraId="2D4457F5" w14:textId="77777777">
                        <w:pPr>
                          <w:jc w:val="center"/>
                          <w:rPr>
                            <w:rFonts w:ascii="Open Sans" w:hAnsi="Open Sans" w:cs="Open San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consultant</w:t>
                        </w:r>
                      </w:p>
                    </w:txbxContent>
                  </v:textbox>
                </v:shape>
                <v:oval id="Oval 1544293544" style="position:absolute;left:14717;width:14021;height:6183;visibility:visible;mso-wrap-style:square;v-text-anchor:middle" o:spid="_x0000_s1033" filled="f" strokecolor="#172c51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">
                  <v:stroke joinstyle="miter"/>
                </v:oval>
                <v:oval id="Oval 1224602" style="position:absolute;left:14717;top:8733;width:14021;height:6183;visibility:visible;mso-wrap-style:square;v-text-anchor:middle" o:spid="_x0000_s1034" filled="f" strokecolor="#172c51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">
                  <v:stroke joinstyle="miter"/>
                </v:oval>
                <v:oval id="Oval 273620162" style="position:absolute;top:19361;width:14020;height:6183;visibility:visible;mso-wrap-style:square;v-text-anchor:middle" o:spid="_x0000_s1035" filled="f" strokecolor="#172c51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">
                  <v:stroke joinstyle="miter"/>
                </v:oval>
                <v:oval id="Oval 691348128" style="position:absolute;left:14717;top:19384;width:14021;height:6183;visibility:visible;mso-wrap-style:square;v-text-anchor:middle" o:spid="_x0000_s1036" filled="f" strokecolor="#172c51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">
                  <v:stroke joinstyle="miter"/>
                </v:oval>
                <v:oval id="Oval 522877991" style="position:absolute;left:29434;top:19361;width:14021;height:6183;visibility:visible;mso-wrap-style:square;v-text-anchor:middle" o:spid="_x0000_s1037" filled="f" strokecolor="#172c51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">
                  <v:stroke joinstyle="miter"/>
                </v:oval>
                <v:line id="Straight Connector 1488491047" style="position:absolute;flip:y;visibility:visible;mso-wrap-style:square" o:spid="_x0000_s1038" strokecolor="windowText" strokeweight="1.5pt" o:connectortype="straight" from="7010,17052" to="7010,1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">
                  <v:stroke joinstyle="miter"/>
                  <o:lock v:ext="edit" shapetype="f"/>
                </v:line>
                <v:line id="Straight Connector 1304611837" style="position:absolute;visibility:visible;mso-wrap-style:square" o:spid="_x0000_s1039" strokecolor="windowText" strokeweight="1.5pt" o:connectortype="straight" from="7010,16965" to="36445,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">
                  <v:stroke joinstyle="miter"/>
                  <o:lock v:ext="edit" shapetype="f"/>
                </v:line>
                <v:line id="Straight Connector 29966289" style="position:absolute;visibility:visible;mso-wrap-style:square" o:spid="_x0000_s1040" strokecolor="windowText" strokeweight="1.5pt" o:connectortype="straight" from="36445,17052" to="36445,1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">
                  <v:stroke joinstyle="miter"/>
                  <o:lock v:ext="edit" shapetype="f"/>
                </v:line>
                <v:line id="Straight Connector 596737297" style="position:absolute;visibility:visible;mso-wrap-style:square" o:spid="_x0000_s1041" strokecolor="windowText" strokeweight="1.5pt" o:connectortype="straight" from="21727,14916" to="21727,1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">
                  <v:stroke joinstyle="miter"/>
                  <o:lock v:ext="edit" shapetype="f"/>
                </v:line>
                <v:line id="Straight Connector 676988380" style="position:absolute;flip:y;visibility:visible;mso-wrap-style:square" o:spid="_x0000_s1042" strokecolor="windowText" strokeweight="1.5pt" o:connectortype="straight" from="21727,6183" to="21727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">
                  <v:stroke joinstyle="miter"/>
                  <o:lock v:ext="edit" shapetype="f"/>
                </v:line>
                <v:oval id="Oval 1762106625" style="position:absolute;left:33065;top:8733;width:14021;height:6183;visibility:visible;mso-wrap-style:square;v-text-anchor:middle" o:spid="_x0000_s1043" filled="f" strokecolor="#172c51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">
                  <v:stroke joinstyle="miter" dashstyle="3 1"/>
                </v:oval>
                <v:line id="Straight Connector 148442318" style="position:absolute;flip:x;visibility:visible;mso-wrap-style:square" o:spid="_x0000_s1044" strokecolor="windowText" strokeweight="1pt" o:connectortype="straight" from="28738,11825" to="33065,1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">
                  <v:stroke joinstyle="miter" dashstyle="3 1"/>
                </v:line>
              </v:group>
            </w:pict>
          </mc:Fallback>
        </mc:AlternateContent>
      </w:r>
    </w:p>
    <w:p w:rsidR="00927321" w:rsidP="001D527E" w:rsidRDefault="00927321" w14:paraId="4929CA57" w14:textId="207B55FC">
      <w:pPr>
        <w:rPr>
          <w:rFonts w:ascii="Open Sans" w:hAnsi="Open Sans" w:cs="Open Sans"/>
          <w:sz w:val="20"/>
          <w:szCs w:val="20"/>
        </w:rPr>
      </w:pPr>
    </w:p>
    <w:p w:rsidR="00927321" w:rsidP="001D527E" w:rsidRDefault="00927321" w14:paraId="4F455FC6" w14:textId="34D1F994">
      <w:pPr>
        <w:rPr>
          <w:rFonts w:ascii="Open Sans" w:hAnsi="Open Sans" w:cs="Open Sans"/>
          <w:sz w:val="20"/>
          <w:szCs w:val="20"/>
        </w:rPr>
      </w:pPr>
    </w:p>
    <w:p w:rsidRPr="00895D85" w:rsidR="00927321" w:rsidP="001D527E" w:rsidRDefault="00927321" w14:paraId="1DC48CF3" w14:textId="575FA44D">
      <w:pPr>
        <w:rPr>
          <w:rFonts w:ascii="Open Sans" w:hAnsi="Open Sans" w:cs="Open Sans"/>
          <w:sz w:val="20"/>
          <w:szCs w:val="20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Pr="000F04A9" w:rsidR="002B2246" w:rsidTr="002B2246" w14:paraId="1E149834" w14:textId="77777777">
        <w:trPr>
          <w:trHeight w:val="533"/>
        </w:trPr>
        <w:tc>
          <w:tcPr>
            <w:tcW w:w="10173" w:type="dxa"/>
          </w:tcPr>
          <w:p w:rsidR="00A430EA" w:rsidP="002B2246" w:rsidRDefault="00A430EA" w14:paraId="03EB92C0" w14:textId="07A60AB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</w:p>
          <w:p w:rsidR="00927321" w:rsidP="002B2246" w:rsidRDefault="00927321" w14:paraId="0B24790B" w14:textId="52E8BCC3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</w:p>
          <w:p w:rsidRPr="00145056" w:rsidR="00927321" w:rsidP="002B2246" w:rsidRDefault="00927321" w14:paraId="152A97F7" w14:textId="3B61EA8A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</w:p>
        </w:tc>
      </w:tr>
      <w:tr w:rsidRPr="000F04A9" w:rsidR="00145056" w:rsidTr="002B2246" w14:paraId="387890BE" w14:textId="77777777">
        <w:trPr>
          <w:trHeight w:val="533"/>
        </w:trPr>
        <w:tc>
          <w:tcPr>
            <w:tcW w:w="10173" w:type="dxa"/>
          </w:tcPr>
          <w:p w:rsidRPr="00A430EA" w:rsidR="00145056" w:rsidP="002B2246" w:rsidRDefault="00145056" w14:paraId="171FC295" w14:textId="536468A7">
            <w:pPr>
              <w:pStyle w:val="Defaul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Pr="000F04A9" w:rsidR="00145056" w:rsidTr="002B2246" w14:paraId="350695C6" w14:textId="77777777">
        <w:trPr>
          <w:trHeight w:val="533"/>
        </w:trPr>
        <w:tc>
          <w:tcPr>
            <w:tcW w:w="10173" w:type="dxa"/>
          </w:tcPr>
          <w:p w:rsidR="004815CB" w:rsidP="002B2246" w:rsidRDefault="004815CB" w14:paraId="12467BC3" w14:textId="77777777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430EA" w:rsidP="000F04A9" w:rsidRDefault="00A430EA" w14:paraId="58AC8DAB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="00B96B37" w:rsidP="000F04A9" w:rsidRDefault="00B96B37" w14:paraId="083B961F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="00B96B37" w:rsidP="000F04A9" w:rsidRDefault="00B96B37" w14:paraId="611B6D32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="00B96B37" w:rsidP="000F04A9" w:rsidRDefault="00B96B37" w14:paraId="47998400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="00B96B37" w:rsidP="000F04A9" w:rsidRDefault="00B96B37" w14:paraId="61CDF9FB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="00B96B37" w:rsidP="000F04A9" w:rsidRDefault="00B96B37" w14:paraId="20888697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="00801906" w:rsidP="000F04A9" w:rsidRDefault="00801906" w14:paraId="03FFEF1D" w14:textId="77777777">
      <w:pPr>
        <w:pStyle w:val="Heading1"/>
        <w:jc w:val="left"/>
        <w:rPr>
          <w:rFonts w:ascii="Open Sans" w:hAnsi="Open Sans" w:cs="Open Sans"/>
          <w:sz w:val="22"/>
          <w:szCs w:val="22"/>
          <w:u w:val="single"/>
        </w:rPr>
      </w:pPr>
    </w:p>
    <w:p w:rsidRPr="00B96B37" w:rsidR="000F04A9" w:rsidP="000F04A9" w:rsidRDefault="000F04A9" w14:paraId="6EC3B08F" w14:textId="171E6471">
      <w:pPr>
        <w:pStyle w:val="Heading1"/>
        <w:jc w:val="left"/>
        <w:rPr>
          <w:rFonts w:ascii="Open Sans" w:hAnsi="Open Sans" w:cs="Open Sans"/>
          <w:sz w:val="22"/>
          <w:szCs w:val="22"/>
          <w:u w:val="single"/>
        </w:rPr>
      </w:pPr>
      <w:r w:rsidRPr="00B96B37">
        <w:rPr>
          <w:rFonts w:ascii="Open Sans" w:hAnsi="Open Sans" w:cs="Open Sans"/>
          <w:sz w:val="22"/>
          <w:szCs w:val="22"/>
          <w:u w:val="single"/>
        </w:rPr>
        <w:t>KEY RESPONSIBILITIES AND ACCOUNTABILITIES</w:t>
      </w:r>
    </w:p>
    <w:p w:rsidRPr="00B96B37" w:rsidR="000F04A9" w:rsidP="00682D8B" w:rsidRDefault="000F04A9" w14:paraId="64595D2D" w14:textId="77777777">
      <w:pPr>
        <w:rPr>
          <w:rFonts w:ascii="Open Sans" w:hAnsi="Open Sans" w:cs="Open Sans"/>
          <w:sz w:val="22"/>
          <w:szCs w:val="22"/>
        </w:rPr>
      </w:pPr>
    </w:p>
    <w:p w:rsidR="00A849CA" w:rsidP="00A849CA" w:rsidRDefault="00682D8B" w14:paraId="535871AC" w14:textId="0E125783">
      <w:pPr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The Key </w:t>
      </w:r>
      <w:r w:rsidRPr="0088764E" w:rsidR="00801906">
        <w:rPr>
          <w:rFonts w:ascii="Open Sans" w:hAnsi="Open Sans" w:cs="Open Sans"/>
          <w:sz w:val="22"/>
          <w:szCs w:val="22"/>
        </w:rPr>
        <w:t xml:space="preserve">Responsibilities </w:t>
      </w:r>
      <w:r w:rsidRPr="0088764E">
        <w:rPr>
          <w:rFonts w:ascii="Open Sans" w:hAnsi="Open Sans" w:cs="Open Sans"/>
          <w:sz w:val="22"/>
          <w:szCs w:val="22"/>
        </w:rPr>
        <w:t>o</w:t>
      </w:r>
      <w:r w:rsidRPr="00B96B37">
        <w:rPr>
          <w:rFonts w:ascii="Open Sans" w:hAnsi="Open Sans" w:cs="Open Sans"/>
          <w:sz w:val="22"/>
          <w:szCs w:val="22"/>
        </w:rPr>
        <w:t xml:space="preserve">f </w:t>
      </w:r>
      <w:r w:rsidRPr="00B96B37" w:rsidR="00872F90">
        <w:rPr>
          <w:rFonts w:ascii="Open Sans" w:hAnsi="Open Sans" w:cs="Open Sans"/>
          <w:sz w:val="22"/>
          <w:szCs w:val="22"/>
        </w:rPr>
        <w:t xml:space="preserve">this role </w:t>
      </w:r>
      <w:r w:rsidRPr="00B96B37" w:rsidR="002B2246">
        <w:rPr>
          <w:rFonts w:ascii="Open Sans" w:hAnsi="Open Sans" w:cs="Open Sans"/>
          <w:sz w:val="22"/>
          <w:szCs w:val="22"/>
        </w:rPr>
        <w:t>are:</w:t>
      </w:r>
    </w:p>
    <w:p w:rsidRPr="00B96B37" w:rsidR="006B6045" w:rsidP="00A849CA" w:rsidRDefault="006B6045" w14:paraId="435AFED9" w14:textId="77777777">
      <w:pPr>
        <w:rPr>
          <w:rFonts w:ascii="Open Sans" w:hAnsi="Open Sans" w:cs="Open Sans"/>
          <w:sz w:val="22"/>
          <w:szCs w:val="22"/>
        </w:rPr>
      </w:pPr>
    </w:p>
    <w:p w:rsidRPr="0088764E" w:rsidR="000770F4" w:rsidP="00264498" w:rsidRDefault="00876E0F" w14:paraId="0017C74E" w14:textId="77777777">
      <w:pPr>
        <w:pStyle w:val="Default"/>
        <w:numPr>
          <w:ilvl w:val="0"/>
          <w:numId w:val="4"/>
        </w:numPr>
        <w:ind w:left="426"/>
        <w:rPr>
          <w:rFonts w:ascii="Open Sans" w:hAnsi="Open Sans" w:cs="Open Sans"/>
          <w:color w:val="auto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 xml:space="preserve">Health &amp; Safety – including regulatory </w:t>
      </w:r>
      <w:r w:rsidRPr="0088764E" w:rsidR="000770F4">
        <w:rPr>
          <w:rFonts w:ascii="Open Sans" w:hAnsi="Open Sans" w:cs="Open Sans"/>
          <w:color w:val="auto"/>
          <w:sz w:val="22"/>
          <w:szCs w:val="22"/>
        </w:rPr>
        <w:t>compliance:</w:t>
      </w:r>
    </w:p>
    <w:p w:rsidRPr="0088764E" w:rsidR="00F22887" w:rsidP="000770F4" w:rsidRDefault="000770F4" w14:paraId="030DA3A9" w14:textId="4FD5CC64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color w:val="auto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 xml:space="preserve">To </w:t>
      </w:r>
      <w:r>
        <w:rPr>
          <w:rFonts w:ascii="Open Sans" w:hAnsi="Open Sans" w:cs="Open Sans"/>
          <w:sz w:val="22"/>
          <w:szCs w:val="22"/>
        </w:rPr>
        <w:t>m</w:t>
      </w:r>
      <w:r w:rsidRPr="00B96B37" w:rsidR="00926651">
        <w:rPr>
          <w:rFonts w:ascii="Open Sans" w:hAnsi="Open Sans" w:cs="Open Sans"/>
          <w:sz w:val="22"/>
          <w:szCs w:val="22"/>
        </w:rPr>
        <w:t>onitor compliance with the statutory and regulatory obligation</w:t>
      </w:r>
      <w:r w:rsidRPr="00B96B37" w:rsidR="00A849CA">
        <w:rPr>
          <w:rFonts w:ascii="Open Sans" w:hAnsi="Open Sans" w:cs="Open Sans"/>
          <w:sz w:val="22"/>
          <w:szCs w:val="22"/>
        </w:rPr>
        <w:t>s required by the Port Marine Safety Code</w:t>
      </w:r>
      <w:r w:rsidR="005B739C">
        <w:rPr>
          <w:rFonts w:ascii="Open Sans" w:hAnsi="Open Sans" w:cs="Open Sans"/>
          <w:sz w:val="22"/>
          <w:szCs w:val="22"/>
        </w:rPr>
        <w:t xml:space="preserve">, </w:t>
      </w:r>
      <w:r w:rsidRPr="0088764E" w:rsidR="005B739C">
        <w:rPr>
          <w:rFonts w:ascii="Open Sans" w:hAnsi="Open Sans" w:cs="Open Sans"/>
          <w:color w:val="auto"/>
          <w:sz w:val="22"/>
          <w:szCs w:val="22"/>
        </w:rPr>
        <w:t xml:space="preserve">and take appropriate action </w:t>
      </w:r>
      <w:r w:rsidRPr="0088764E" w:rsidR="004674E7">
        <w:rPr>
          <w:rFonts w:ascii="Open Sans" w:hAnsi="Open Sans" w:cs="Open Sans"/>
          <w:color w:val="auto"/>
          <w:sz w:val="22"/>
          <w:szCs w:val="22"/>
        </w:rPr>
        <w:t xml:space="preserve">to </w:t>
      </w:r>
      <w:r w:rsidRPr="0088764E" w:rsidR="00362CB4">
        <w:rPr>
          <w:rFonts w:ascii="Open Sans" w:hAnsi="Open Sans" w:cs="Open Sans"/>
          <w:color w:val="auto"/>
          <w:sz w:val="22"/>
          <w:szCs w:val="22"/>
        </w:rPr>
        <w:t xml:space="preserve">address any </w:t>
      </w:r>
      <w:proofErr w:type="gramStart"/>
      <w:r w:rsidRPr="0088764E" w:rsidR="00362CB4">
        <w:rPr>
          <w:rFonts w:ascii="Open Sans" w:hAnsi="Open Sans" w:cs="Open Sans"/>
          <w:color w:val="auto"/>
          <w:sz w:val="22"/>
          <w:szCs w:val="22"/>
        </w:rPr>
        <w:t>breaches</w:t>
      </w:r>
      <w:r w:rsidRPr="0088764E" w:rsidR="00A81AAB">
        <w:rPr>
          <w:rFonts w:ascii="Open Sans" w:hAnsi="Open Sans" w:cs="Open Sans"/>
          <w:color w:val="auto"/>
          <w:sz w:val="22"/>
          <w:szCs w:val="22"/>
        </w:rPr>
        <w:t>;</w:t>
      </w:r>
      <w:proofErr w:type="gramEnd"/>
    </w:p>
    <w:p w:rsidRPr="00B96B37" w:rsidR="003D4E86" w:rsidP="000770F4" w:rsidRDefault="00A81AAB" w14:paraId="3D4C4B82" w14:textId="39F2464B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color w:val="auto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To w</w:t>
      </w:r>
      <w:r w:rsidRPr="0088764E" w:rsidR="003D4E86">
        <w:rPr>
          <w:rFonts w:ascii="Open Sans" w:hAnsi="Open Sans" w:cs="Open Sans"/>
          <w:color w:val="auto"/>
          <w:sz w:val="22"/>
          <w:szCs w:val="22"/>
        </w:rPr>
        <w:t>o</w:t>
      </w:r>
      <w:r w:rsidRPr="00B96B37" w:rsidR="003D4E86">
        <w:rPr>
          <w:rFonts w:ascii="Open Sans" w:hAnsi="Open Sans" w:cs="Open Sans"/>
          <w:color w:val="auto"/>
          <w:sz w:val="22"/>
          <w:szCs w:val="22"/>
        </w:rPr>
        <w:t>rk to the guidelines contained in the ACOP “Safety in Docks</w:t>
      </w:r>
      <w:proofErr w:type="gramStart"/>
      <w:r w:rsidRPr="00B96B37" w:rsidR="003D4E86">
        <w:rPr>
          <w:rFonts w:ascii="Open Sans" w:hAnsi="Open Sans" w:cs="Open Sans"/>
          <w:color w:val="auto"/>
          <w:sz w:val="22"/>
          <w:szCs w:val="22"/>
        </w:rPr>
        <w:t>”</w:t>
      </w:r>
      <w:r w:rsidR="00362885">
        <w:rPr>
          <w:rFonts w:ascii="Open Sans" w:hAnsi="Open Sans" w:cs="Open Sans"/>
          <w:color w:val="auto"/>
          <w:sz w:val="22"/>
          <w:szCs w:val="22"/>
        </w:rPr>
        <w:t>;</w:t>
      </w:r>
      <w:proofErr w:type="gramEnd"/>
    </w:p>
    <w:p w:rsidR="00965352" w:rsidP="00A81AAB" w:rsidRDefault="00A81AAB" w14:paraId="32F98E26" w14:textId="1BBA1ED5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To s</w:t>
      </w:r>
      <w:r w:rsidRPr="0088764E" w:rsidR="00A849CA">
        <w:rPr>
          <w:rFonts w:ascii="Open Sans" w:hAnsi="Open Sans" w:cs="Open Sans"/>
          <w:color w:val="auto"/>
          <w:sz w:val="22"/>
          <w:szCs w:val="22"/>
        </w:rPr>
        <w:t>upervise</w:t>
      </w:r>
      <w:r w:rsidRPr="00B96B37" w:rsidR="00A849CA">
        <w:rPr>
          <w:rFonts w:ascii="Open Sans" w:hAnsi="Open Sans" w:cs="Open Sans"/>
          <w:sz w:val="22"/>
          <w:szCs w:val="22"/>
        </w:rPr>
        <w:t xml:space="preserve"> and undertake harbour duties to maintain infrastructure in reasonable condition for safe use and access of the public in line with the Canna Harbour</w:t>
      </w:r>
      <w:r w:rsidRPr="00B96B37" w:rsidR="003E67A5">
        <w:rPr>
          <w:rFonts w:ascii="Open Sans" w:hAnsi="Open Sans" w:cs="Open Sans"/>
          <w:sz w:val="22"/>
          <w:szCs w:val="22"/>
        </w:rPr>
        <w:t xml:space="preserve"> Marine Safety</w:t>
      </w:r>
      <w:r w:rsidRPr="00B96B37" w:rsidR="00A849CA">
        <w:rPr>
          <w:rFonts w:ascii="Open Sans" w:hAnsi="Open Sans" w:cs="Open Sans"/>
          <w:sz w:val="22"/>
          <w:szCs w:val="22"/>
        </w:rPr>
        <w:t xml:space="preserve"> Management </w:t>
      </w:r>
      <w:r w:rsidRPr="00B96B37" w:rsidR="003E67A5">
        <w:rPr>
          <w:rFonts w:ascii="Open Sans" w:hAnsi="Open Sans" w:cs="Open Sans"/>
          <w:sz w:val="22"/>
          <w:szCs w:val="22"/>
        </w:rPr>
        <w:t xml:space="preserve">System and report to the Marine Harbour Management Team as </w:t>
      </w:r>
      <w:proofErr w:type="gramStart"/>
      <w:r w:rsidRPr="00B96B37" w:rsidR="003E67A5">
        <w:rPr>
          <w:rFonts w:ascii="Open Sans" w:hAnsi="Open Sans" w:cs="Open Sans"/>
          <w:sz w:val="22"/>
          <w:szCs w:val="22"/>
        </w:rPr>
        <w:t>required</w:t>
      </w:r>
      <w:r w:rsidR="00362885">
        <w:rPr>
          <w:rFonts w:ascii="Open Sans" w:hAnsi="Open Sans" w:cs="Open Sans"/>
          <w:sz w:val="22"/>
          <w:szCs w:val="22"/>
        </w:rPr>
        <w:t>;</w:t>
      </w:r>
      <w:proofErr w:type="gramEnd"/>
    </w:p>
    <w:p w:rsidRPr="00362885" w:rsidR="00362885" w:rsidP="00362885" w:rsidRDefault="00362885" w14:paraId="2B82DBB0" w14:textId="6FC3B56C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>To adopt and apply Safe Systems of Work to activities within the harbour.  Ensuring all areas is safe and any incidents/accidents are reported, and Health &amp; Safety concerns are reported to the Trust’s Safety &amp; Compliance Manager.</w:t>
      </w:r>
    </w:p>
    <w:p w:rsidR="00FF4989" w:rsidP="00FF4989" w:rsidRDefault="00FF4989" w14:paraId="668F47D4" w14:textId="77777777">
      <w:pPr>
        <w:pStyle w:val="Default"/>
        <w:rPr>
          <w:rFonts w:ascii="Open Sans" w:hAnsi="Open Sans" w:cs="Open Sans"/>
          <w:color w:val="FF0000"/>
          <w:sz w:val="22"/>
          <w:szCs w:val="22"/>
        </w:rPr>
      </w:pPr>
    </w:p>
    <w:p w:rsidRPr="0088764E" w:rsidR="00FF4989" w:rsidP="00FF4989" w:rsidRDefault="00FF4989" w14:paraId="22B5A134" w14:textId="0A57D4E7">
      <w:pPr>
        <w:pStyle w:val="Default"/>
        <w:numPr>
          <w:ilvl w:val="0"/>
          <w:numId w:val="4"/>
        </w:numPr>
        <w:ind w:left="426"/>
        <w:rPr>
          <w:rFonts w:ascii="Open Sans" w:hAnsi="Open Sans" w:cs="Open Sans"/>
          <w:color w:val="auto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Harbour operations:</w:t>
      </w:r>
    </w:p>
    <w:p w:rsidR="00FF4989" w:rsidP="00FF4989" w:rsidRDefault="00FF4989" w14:paraId="2CF61AC3" w14:textId="77777777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To e</w:t>
      </w:r>
      <w:r w:rsidRPr="00B96B37">
        <w:rPr>
          <w:rFonts w:ascii="Open Sans" w:hAnsi="Open Sans" w:cs="Open Sans"/>
          <w:sz w:val="22"/>
          <w:szCs w:val="22"/>
        </w:rPr>
        <w:t>nsure the statutory rules and regulations pertaining to the operation of the harbour are applied</w:t>
      </w:r>
      <w:r>
        <w:rPr>
          <w:rFonts w:ascii="Open Sans" w:hAnsi="Open Sans" w:cs="Open Sans"/>
          <w:sz w:val="22"/>
          <w:szCs w:val="22"/>
        </w:rPr>
        <w:t xml:space="preserve"> - t</w:t>
      </w:r>
      <w:r w:rsidRPr="00B96B37">
        <w:rPr>
          <w:rFonts w:ascii="Open Sans" w:hAnsi="Open Sans" w:cs="Open Sans"/>
          <w:sz w:val="22"/>
          <w:szCs w:val="22"/>
        </w:rPr>
        <w:t>his includes managing the navigation of all vessels using the harbour and liaising with ship master’s daily.</w:t>
      </w:r>
    </w:p>
    <w:p w:rsidRPr="00B96B37" w:rsidR="00FF4989" w:rsidP="00FF4989" w:rsidRDefault="00FF4989" w14:paraId="786D80A1" w14:textId="77777777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To deliver crew and</w:t>
      </w:r>
      <w:r w:rsidRPr="00B96B37">
        <w:rPr>
          <w:rFonts w:ascii="Open Sans" w:hAnsi="Open Sans" w:cs="Open Sans"/>
          <w:sz w:val="22"/>
          <w:szCs w:val="22"/>
        </w:rPr>
        <w:t xml:space="preserve"> passenger support, i.e., embarking, disembarking and ground handling in line with expected customer service standards and the Trust’s Values.</w:t>
      </w:r>
    </w:p>
    <w:p w:rsidRPr="00B96B37" w:rsidR="009A5444" w:rsidP="009A5444" w:rsidRDefault="009A5444" w14:paraId="68231521" w14:textId="77777777">
      <w:pPr>
        <w:pStyle w:val="Default"/>
        <w:rPr>
          <w:rFonts w:ascii="Open Sans" w:hAnsi="Open Sans" w:cs="Open Sans"/>
          <w:sz w:val="22"/>
          <w:szCs w:val="22"/>
        </w:rPr>
      </w:pPr>
    </w:p>
    <w:p w:rsidR="006B6045" w:rsidP="00264498" w:rsidRDefault="006B6045" w14:paraId="47755146" w14:textId="77777777">
      <w:pPr>
        <w:pStyle w:val="Default"/>
        <w:numPr>
          <w:ilvl w:val="0"/>
          <w:numId w:val="4"/>
        </w:numPr>
        <w:ind w:left="426"/>
        <w:rPr>
          <w:rFonts w:ascii="Open Sans" w:hAnsi="Open Sans" w:cs="Open Sans"/>
          <w:color w:val="auto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Maintaining working relationships:</w:t>
      </w:r>
    </w:p>
    <w:p w:rsidR="00957836" w:rsidP="00957836" w:rsidRDefault="00957836" w14:paraId="322A2F4C" w14:textId="14E93E71">
      <w:pPr>
        <w:pStyle w:val="Defaul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Develop a strong relationship with the local community communicating and </w:t>
      </w:r>
      <w:r w:rsidR="00AD518F">
        <w:rPr>
          <w:rFonts w:ascii="Open Sans" w:hAnsi="Open Sans" w:cs="Open Sans"/>
          <w:sz w:val="20"/>
          <w:szCs w:val="20"/>
        </w:rPr>
        <w:t>liaising</w:t>
      </w:r>
      <w:r>
        <w:rPr>
          <w:rFonts w:ascii="Open Sans" w:hAnsi="Open Sans" w:cs="Open Sans"/>
          <w:sz w:val="20"/>
          <w:szCs w:val="20"/>
        </w:rPr>
        <w:t xml:space="preserve"> on a regular </w:t>
      </w:r>
      <w:proofErr w:type="gramStart"/>
      <w:r>
        <w:rPr>
          <w:rFonts w:ascii="Open Sans" w:hAnsi="Open Sans" w:cs="Open Sans"/>
          <w:sz w:val="20"/>
          <w:szCs w:val="20"/>
        </w:rPr>
        <w:t>basis</w:t>
      </w:r>
      <w:proofErr w:type="gramEnd"/>
      <w:r>
        <w:rPr>
          <w:rFonts w:ascii="Open Sans" w:hAnsi="Open Sans" w:cs="Open Sans"/>
          <w:sz w:val="20"/>
          <w:szCs w:val="20"/>
        </w:rPr>
        <w:t xml:space="preserve"> </w:t>
      </w:r>
    </w:p>
    <w:p w:rsidRPr="0088764E" w:rsidR="00194943" w:rsidP="005A38A0" w:rsidRDefault="00194943" w14:paraId="2B6375A7" w14:textId="3D20D864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:rsidRPr="00617C3F" w:rsidR="003E67A5" w:rsidP="00617C3F" w:rsidRDefault="00167DBF" w14:paraId="60A1A458" w14:textId="48F7B35E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To liaise regularly and maintain positive working relationsh</w:t>
      </w:r>
      <w:r w:rsidRPr="0088764E" w:rsidR="00615208">
        <w:rPr>
          <w:rFonts w:ascii="Open Sans" w:hAnsi="Open Sans" w:cs="Open Sans"/>
          <w:color w:val="auto"/>
          <w:sz w:val="22"/>
          <w:szCs w:val="22"/>
        </w:rPr>
        <w:t>ips with:</w:t>
      </w:r>
      <w:r w:rsidR="00615208">
        <w:rPr>
          <w:rFonts w:ascii="Open Sans" w:hAnsi="Open Sans" w:cs="Open Sans"/>
          <w:sz w:val="22"/>
          <w:szCs w:val="22"/>
        </w:rPr>
        <w:t xml:space="preserve"> </w:t>
      </w:r>
      <w:r w:rsidR="00187FA1">
        <w:rPr>
          <w:rFonts w:ascii="Open Sans" w:hAnsi="Open Sans" w:cs="Open Sans"/>
          <w:sz w:val="22"/>
          <w:szCs w:val="22"/>
        </w:rPr>
        <w:t xml:space="preserve">CalMac </w:t>
      </w:r>
      <w:r w:rsidRPr="00B96B37" w:rsidR="003E67A5">
        <w:rPr>
          <w:rFonts w:ascii="Open Sans" w:hAnsi="Open Sans" w:cs="Open Sans"/>
          <w:sz w:val="22"/>
          <w:szCs w:val="22"/>
        </w:rPr>
        <w:t>Port Manager (Mallaig)</w:t>
      </w:r>
      <w:r w:rsidR="00187FA1">
        <w:rPr>
          <w:rFonts w:ascii="Open Sans" w:hAnsi="Open Sans" w:cs="Open Sans"/>
          <w:sz w:val="22"/>
          <w:szCs w:val="22"/>
        </w:rPr>
        <w:t xml:space="preserve">, the </w:t>
      </w:r>
      <w:r w:rsidRPr="00187FA1" w:rsidR="003E67A5">
        <w:rPr>
          <w:rFonts w:ascii="Open Sans" w:hAnsi="Open Sans" w:cs="Open Sans"/>
          <w:sz w:val="22"/>
          <w:szCs w:val="22"/>
        </w:rPr>
        <w:t>Maritime</w:t>
      </w:r>
      <w:r w:rsidR="00187FA1">
        <w:rPr>
          <w:rFonts w:ascii="Open Sans" w:hAnsi="Open Sans" w:cs="Open Sans"/>
          <w:sz w:val="22"/>
          <w:szCs w:val="22"/>
        </w:rPr>
        <w:t xml:space="preserve"> &amp;</w:t>
      </w:r>
      <w:r w:rsidRPr="00187FA1" w:rsidR="003E67A5">
        <w:rPr>
          <w:rFonts w:ascii="Open Sans" w:hAnsi="Open Sans" w:cs="Open Sans"/>
          <w:sz w:val="22"/>
          <w:szCs w:val="22"/>
        </w:rPr>
        <w:t xml:space="preserve"> Coastguard Agency (Pollution Reports) </w:t>
      </w:r>
      <w:r w:rsidR="00617C3F">
        <w:rPr>
          <w:rFonts w:ascii="Open Sans" w:hAnsi="Open Sans" w:cs="Open Sans"/>
          <w:sz w:val="22"/>
          <w:szCs w:val="22"/>
        </w:rPr>
        <w:t xml:space="preserve">the </w:t>
      </w:r>
      <w:r w:rsidRPr="00187FA1" w:rsidR="003E67A5">
        <w:rPr>
          <w:rFonts w:ascii="Open Sans" w:hAnsi="Open Sans" w:cs="Open Sans"/>
          <w:sz w:val="22"/>
          <w:szCs w:val="22"/>
        </w:rPr>
        <w:t>Northern Lighthouse Board</w:t>
      </w:r>
      <w:r w:rsidR="00617C3F">
        <w:rPr>
          <w:rFonts w:ascii="Open Sans" w:hAnsi="Open Sans" w:cs="Open Sans"/>
          <w:sz w:val="22"/>
          <w:szCs w:val="22"/>
        </w:rPr>
        <w:t>, and the</w:t>
      </w:r>
      <w:r w:rsidRPr="00617C3F" w:rsidR="003E67A5">
        <w:rPr>
          <w:rFonts w:ascii="Open Sans" w:hAnsi="Open Sans" w:cs="Open Sans"/>
          <w:sz w:val="22"/>
          <w:szCs w:val="22"/>
        </w:rPr>
        <w:t xml:space="preserve"> Mallaig Harbour Authority and their Harbourmaster.</w:t>
      </w:r>
    </w:p>
    <w:p w:rsidR="00724378" w:rsidP="00724378" w:rsidRDefault="00724378" w14:paraId="443DF03C" w14:textId="77777777">
      <w:pPr>
        <w:pStyle w:val="Default"/>
        <w:rPr>
          <w:rFonts w:ascii="Open Sans" w:hAnsi="Open Sans" w:cs="Open Sans"/>
          <w:sz w:val="22"/>
          <w:szCs w:val="22"/>
        </w:rPr>
      </w:pPr>
    </w:p>
    <w:p w:rsidRPr="0088764E" w:rsidR="0047427F" w:rsidP="008915D1" w:rsidRDefault="008915D1" w14:paraId="198BE896" w14:textId="69378103">
      <w:pPr>
        <w:pStyle w:val="Default"/>
        <w:numPr>
          <w:ilvl w:val="0"/>
          <w:numId w:val="4"/>
        </w:numPr>
        <w:ind w:left="426" w:hanging="284"/>
        <w:rPr>
          <w:rFonts w:ascii="Open Sans" w:hAnsi="Open Sans" w:cs="Open Sans"/>
          <w:color w:val="auto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General duties</w:t>
      </w:r>
    </w:p>
    <w:p w:rsidRPr="00B96B37" w:rsidR="00CB42BF" w:rsidP="00D50408" w:rsidRDefault="00C347B0" w14:paraId="6708256A" w14:textId="4F247432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88764E">
        <w:rPr>
          <w:rFonts w:ascii="Open Sans" w:hAnsi="Open Sans" w:cs="Open Sans"/>
          <w:color w:val="auto"/>
          <w:sz w:val="22"/>
          <w:szCs w:val="22"/>
        </w:rPr>
        <w:t>To u</w:t>
      </w:r>
      <w:r w:rsidRPr="0088764E" w:rsidR="002A3383">
        <w:rPr>
          <w:rFonts w:ascii="Open Sans" w:hAnsi="Open Sans" w:cs="Open Sans"/>
          <w:color w:val="auto"/>
          <w:sz w:val="22"/>
          <w:szCs w:val="22"/>
        </w:rPr>
        <w:t>ndertake the administrative requirements</w:t>
      </w:r>
      <w:r w:rsidRPr="00B96B37" w:rsidR="00CB42BF">
        <w:rPr>
          <w:rFonts w:ascii="Open Sans" w:hAnsi="Open Sans" w:cs="Open Sans"/>
          <w:sz w:val="22"/>
          <w:szCs w:val="22"/>
        </w:rPr>
        <w:t xml:space="preserve"> to develop and implement International Ship &amp; Port Facility Security (ISPF) compliance</w:t>
      </w:r>
      <w:r w:rsidRPr="00B96B37" w:rsidR="00EA6872">
        <w:rPr>
          <w:rFonts w:ascii="Open Sans" w:hAnsi="Open Sans" w:cs="Open Sans"/>
          <w:sz w:val="22"/>
          <w:szCs w:val="22"/>
        </w:rPr>
        <w:t xml:space="preserve"> to the Canna Harbour Management System</w:t>
      </w:r>
      <w:r w:rsidRPr="00B96B37" w:rsidR="00CB42BF">
        <w:rPr>
          <w:rFonts w:ascii="Open Sans" w:hAnsi="Open Sans" w:cs="Open Sans"/>
          <w:sz w:val="22"/>
          <w:szCs w:val="22"/>
        </w:rPr>
        <w:t>.</w:t>
      </w:r>
    </w:p>
    <w:p w:rsidRPr="00B96B37" w:rsidR="004A7C29" w:rsidP="00D50408" w:rsidRDefault="004A7C29" w14:paraId="3E903DFB" w14:textId="7D72223B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bookmarkStart w:name="_Hlk532825641" w:id="0"/>
      <w:r w:rsidRPr="00B96B37">
        <w:rPr>
          <w:rFonts w:ascii="Open Sans" w:hAnsi="Open Sans" w:cs="Open Sans"/>
          <w:sz w:val="22"/>
          <w:szCs w:val="22"/>
        </w:rPr>
        <w:t xml:space="preserve">To </w:t>
      </w:r>
      <w:bookmarkEnd w:id="0"/>
      <w:r w:rsidRPr="00B96B37" w:rsidR="00A849CA">
        <w:rPr>
          <w:rFonts w:ascii="Open Sans" w:hAnsi="Open Sans" w:cs="Open Sans"/>
          <w:sz w:val="22"/>
          <w:szCs w:val="22"/>
        </w:rPr>
        <w:t xml:space="preserve">operate and supervise plant and equipment involved in </w:t>
      </w:r>
      <w:r w:rsidRPr="00B96B37" w:rsidR="00EA6872">
        <w:rPr>
          <w:rFonts w:ascii="Open Sans" w:hAnsi="Open Sans" w:cs="Open Sans"/>
          <w:sz w:val="22"/>
          <w:szCs w:val="22"/>
        </w:rPr>
        <w:t>material handling and supervise</w:t>
      </w:r>
      <w:r w:rsidRPr="00B96B37" w:rsidR="00A849CA">
        <w:rPr>
          <w:rFonts w:ascii="Open Sans" w:hAnsi="Open Sans" w:cs="Open Sans"/>
          <w:sz w:val="22"/>
          <w:szCs w:val="22"/>
        </w:rPr>
        <w:t xml:space="preserve"> and undertake maintenance of plant and machinery at the harbour</w:t>
      </w:r>
      <w:r w:rsidRPr="00B96B37" w:rsidR="00A64E0C">
        <w:rPr>
          <w:rFonts w:ascii="Open Sans" w:hAnsi="Open Sans" w:cs="Open Sans"/>
          <w:sz w:val="22"/>
          <w:szCs w:val="22"/>
        </w:rPr>
        <w:t xml:space="preserve"> keeping accurate records of all works.</w:t>
      </w:r>
    </w:p>
    <w:p w:rsidRPr="00B96B37" w:rsidR="00A64E0C" w:rsidP="00D50408" w:rsidRDefault="00A64E0C" w14:paraId="3EA6A44B" w14:textId="2C95D0C4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To report to the </w:t>
      </w:r>
      <w:r w:rsidRPr="0088764E" w:rsidR="004C2C9D">
        <w:rPr>
          <w:rFonts w:ascii="Open Sans" w:hAnsi="Open Sans" w:cs="Open Sans"/>
          <w:color w:val="auto"/>
          <w:sz w:val="22"/>
          <w:szCs w:val="22"/>
        </w:rPr>
        <w:t>Operations</w:t>
      </w:r>
      <w:r w:rsidRPr="0088764E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Pr="0088764E" w:rsidR="004C2C9D">
        <w:rPr>
          <w:rFonts w:ascii="Open Sans" w:hAnsi="Open Sans" w:cs="Open Sans"/>
          <w:color w:val="auto"/>
          <w:sz w:val="22"/>
          <w:szCs w:val="22"/>
        </w:rPr>
        <w:t>M</w:t>
      </w:r>
      <w:r w:rsidRPr="0088764E">
        <w:rPr>
          <w:rFonts w:ascii="Open Sans" w:hAnsi="Open Sans" w:cs="Open Sans"/>
          <w:color w:val="auto"/>
          <w:sz w:val="22"/>
          <w:szCs w:val="22"/>
        </w:rPr>
        <w:t>anager</w:t>
      </w:r>
      <w:r w:rsidRPr="0088764E" w:rsidR="004C2C9D">
        <w:rPr>
          <w:rFonts w:ascii="Open Sans" w:hAnsi="Open Sans" w:cs="Open Sans"/>
          <w:color w:val="auto"/>
          <w:sz w:val="22"/>
          <w:szCs w:val="22"/>
        </w:rPr>
        <w:t xml:space="preserve"> (or their nominee)</w:t>
      </w:r>
      <w:r w:rsidRPr="0088764E">
        <w:rPr>
          <w:rFonts w:ascii="Open Sans" w:hAnsi="Open Sans" w:cs="Open Sans"/>
          <w:color w:val="auto"/>
          <w:sz w:val="22"/>
          <w:szCs w:val="22"/>
        </w:rPr>
        <w:t xml:space="preserve"> a</w:t>
      </w:r>
      <w:r w:rsidRPr="00B96B37">
        <w:rPr>
          <w:rFonts w:ascii="Open Sans" w:hAnsi="Open Sans" w:cs="Open Sans"/>
          <w:sz w:val="22"/>
          <w:szCs w:val="22"/>
        </w:rPr>
        <w:t>ny events or defects which may affect the operation of the harbour or its business.</w:t>
      </w:r>
    </w:p>
    <w:p w:rsidRPr="00E03A59" w:rsidR="00A64E0C" w:rsidP="00E03A59" w:rsidRDefault="00A64E0C" w14:paraId="1AF4335B" w14:textId="363E189C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To work with the </w:t>
      </w:r>
      <w:r w:rsidRPr="00B96B37" w:rsidR="009D5E21">
        <w:rPr>
          <w:rFonts w:ascii="Open Sans" w:hAnsi="Open Sans" w:cs="Open Sans"/>
          <w:sz w:val="22"/>
          <w:szCs w:val="22"/>
        </w:rPr>
        <w:t>Operations</w:t>
      </w:r>
      <w:r w:rsidRPr="00B96B37" w:rsidR="004815CB">
        <w:rPr>
          <w:rFonts w:ascii="Open Sans" w:hAnsi="Open Sans" w:cs="Open Sans"/>
          <w:sz w:val="22"/>
          <w:szCs w:val="22"/>
        </w:rPr>
        <w:t xml:space="preserve"> Manager to meet business needs, </w:t>
      </w:r>
      <w:r w:rsidRPr="00B96B37" w:rsidR="00234DC7">
        <w:rPr>
          <w:rFonts w:ascii="Open Sans" w:hAnsi="Open Sans" w:cs="Open Sans"/>
          <w:sz w:val="22"/>
          <w:szCs w:val="22"/>
        </w:rPr>
        <w:t>i.e.,</w:t>
      </w:r>
      <w:r w:rsidRPr="00B96B37" w:rsidR="004815CB">
        <w:rPr>
          <w:rFonts w:ascii="Open Sans" w:hAnsi="Open Sans" w:cs="Open Sans"/>
          <w:sz w:val="22"/>
          <w:szCs w:val="22"/>
        </w:rPr>
        <w:t xml:space="preserve"> harbour development, berthing charges,</w:t>
      </w:r>
      <w:r w:rsidRPr="00B96B37" w:rsidR="000D69F9">
        <w:rPr>
          <w:rFonts w:ascii="Open Sans" w:hAnsi="Open Sans" w:cs="Open Sans"/>
          <w:sz w:val="22"/>
          <w:szCs w:val="22"/>
        </w:rPr>
        <w:t xml:space="preserve"> visitor charges</w:t>
      </w:r>
      <w:r w:rsidRPr="00B96B37" w:rsidR="004815CB">
        <w:rPr>
          <w:rFonts w:ascii="Open Sans" w:hAnsi="Open Sans" w:cs="Open Sans"/>
          <w:sz w:val="22"/>
          <w:szCs w:val="22"/>
        </w:rPr>
        <w:t xml:space="preserve"> </w:t>
      </w:r>
      <w:r w:rsidRPr="00B96B37" w:rsidR="000D69F9">
        <w:rPr>
          <w:rFonts w:ascii="Open Sans" w:hAnsi="Open Sans" w:cs="Open Sans"/>
          <w:sz w:val="22"/>
          <w:szCs w:val="22"/>
        </w:rPr>
        <w:t>and the Management Safety Plan.</w:t>
      </w:r>
    </w:p>
    <w:p w:rsidRPr="0088764E" w:rsidR="00A64E0C" w:rsidP="006B574A" w:rsidRDefault="00C347B0" w14:paraId="2562E747" w14:textId="065AF47A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E03A59">
        <w:rPr>
          <w:rFonts w:ascii="Open Sans" w:hAnsi="Open Sans" w:cs="Open Sans"/>
          <w:color w:val="auto"/>
          <w:sz w:val="22"/>
          <w:szCs w:val="22"/>
        </w:rPr>
        <w:t>To</w:t>
      </w:r>
      <w:r w:rsidRPr="0088764E">
        <w:rPr>
          <w:rFonts w:ascii="Open Sans" w:hAnsi="Open Sans" w:cs="Open Sans"/>
          <w:sz w:val="22"/>
          <w:szCs w:val="22"/>
        </w:rPr>
        <w:t xml:space="preserve"> </w:t>
      </w:r>
      <w:r w:rsidRPr="0088764E" w:rsidR="00816B0C">
        <w:rPr>
          <w:rFonts w:ascii="Open Sans" w:hAnsi="Open Sans" w:cs="Open Sans"/>
          <w:sz w:val="22"/>
          <w:szCs w:val="22"/>
        </w:rPr>
        <w:t>l</w:t>
      </w:r>
      <w:r w:rsidRPr="0088764E" w:rsidR="00A64E0C">
        <w:rPr>
          <w:rFonts w:ascii="Open Sans" w:hAnsi="Open Sans" w:cs="Open Sans"/>
          <w:sz w:val="22"/>
          <w:szCs w:val="22"/>
        </w:rPr>
        <w:t>ead, manage and develop all harbour staff and contractors involved in the day-</w:t>
      </w:r>
      <w:r w:rsidRPr="0088764E" w:rsidR="000D69F9">
        <w:rPr>
          <w:rFonts w:ascii="Open Sans" w:hAnsi="Open Sans" w:cs="Open Sans"/>
          <w:sz w:val="22"/>
          <w:szCs w:val="22"/>
        </w:rPr>
        <w:t>to-day operation at the harbour including ensuring</w:t>
      </w:r>
      <w:r w:rsidRPr="0088764E" w:rsidR="00A64E0C">
        <w:rPr>
          <w:rFonts w:ascii="Open Sans" w:hAnsi="Open Sans" w:cs="Open Sans"/>
          <w:sz w:val="22"/>
          <w:szCs w:val="22"/>
        </w:rPr>
        <w:t xml:space="preserve"> all staff /contractor training is up-to date and recorded</w:t>
      </w:r>
      <w:r w:rsidR="0088764E">
        <w:rPr>
          <w:rFonts w:ascii="Open Sans" w:hAnsi="Open Sans" w:cs="Open Sans"/>
          <w:sz w:val="22"/>
          <w:szCs w:val="22"/>
        </w:rPr>
        <w:t xml:space="preserve"> as related to the use of the harbour.</w:t>
      </w:r>
      <w:r w:rsidR="00E03A59">
        <w:rPr>
          <w:rFonts w:ascii="Open Sans" w:hAnsi="Open Sans" w:cs="Open Sans"/>
          <w:sz w:val="22"/>
          <w:szCs w:val="22"/>
        </w:rPr>
        <w:t xml:space="preserve">  </w:t>
      </w:r>
      <w:r w:rsidRPr="0088764E" w:rsidR="00CD67A1">
        <w:rPr>
          <w:rFonts w:ascii="Open Sans" w:hAnsi="Open Sans" w:cs="Open Sans"/>
          <w:sz w:val="22"/>
          <w:szCs w:val="22"/>
        </w:rPr>
        <w:t xml:space="preserve">When not on duty, to ensure appropriate delegation of operational responsibilities to recognised competent staff/contractor. </w:t>
      </w:r>
    </w:p>
    <w:p w:rsidRPr="00E03A59" w:rsidR="005F73FC" w:rsidP="00E03A59" w:rsidRDefault="00A64E0C" w14:paraId="4B434160" w14:textId="37B201D4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To supervise and ensure the facilities are secure, </w:t>
      </w:r>
      <w:r w:rsidRPr="00B96B37" w:rsidR="00234DC7">
        <w:rPr>
          <w:rFonts w:ascii="Open Sans" w:hAnsi="Open Sans" w:cs="Open Sans"/>
          <w:sz w:val="22"/>
          <w:szCs w:val="22"/>
        </w:rPr>
        <w:t>clean,</w:t>
      </w:r>
      <w:r w:rsidRPr="00B96B37">
        <w:rPr>
          <w:rFonts w:ascii="Open Sans" w:hAnsi="Open Sans" w:cs="Open Sans"/>
          <w:sz w:val="22"/>
          <w:szCs w:val="22"/>
        </w:rPr>
        <w:t xml:space="preserve"> and maintained.</w:t>
      </w:r>
    </w:p>
    <w:p w:rsidRPr="00D50408" w:rsidR="005129A4" w:rsidP="00D36FDE" w:rsidRDefault="005F73FC" w14:paraId="6D58DC3D" w14:textId="4A47EBE2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E03A59">
        <w:rPr>
          <w:rFonts w:ascii="Open Sans" w:hAnsi="Open Sans" w:cs="Open Sans"/>
          <w:color w:val="auto"/>
          <w:sz w:val="22"/>
          <w:szCs w:val="22"/>
        </w:rPr>
        <w:t>T</w:t>
      </w:r>
      <w:r w:rsidRPr="00B96B37" w:rsidR="005129A4">
        <w:rPr>
          <w:rFonts w:ascii="Open Sans" w:hAnsi="Open Sans" w:cs="Open Sans"/>
          <w:sz w:val="22"/>
          <w:szCs w:val="22"/>
        </w:rPr>
        <w:t>o inspect potentially deficient vessels</w:t>
      </w:r>
    </w:p>
    <w:p w:rsidRPr="00D50408" w:rsidR="00816B0C" w:rsidP="00D36FDE" w:rsidRDefault="00D50408" w14:paraId="28935B60" w14:textId="4588D4C8">
      <w:pPr>
        <w:pStyle w:val="Default"/>
        <w:numPr>
          <w:ilvl w:val="1"/>
          <w:numId w:val="4"/>
        </w:numPr>
        <w:ind w:left="1134" w:hanging="425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>To attend meetings and training when requested that relate to the operation of the harbour.</w:t>
      </w:r>
    </w:p>
    <w:p w:rsidRPr="00B96B37" w:rsidR="00F74A0F" w:rsidP="0092197C" w:rsidRDefault="00F74A0F" w14:paraId="0BD2659E" w14:textId="77777777">
      <w:pPr>
        <w:pStyle w:val="Default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:rsidRPr="00E03A59" w:rsidR="000F04A9" w:rsidP="0092197C" w:rsidRDefault="00A03BCD" w14:paraId="55844EC1" w14:textId="482149D3">
      <w:pPr>
        <w:pStyle w:val="Default"/>
        <w:rPr>
          <w:rFonts w:ascii="Open Sans" w:hAnsi="Open Sans" w:cs="Open Sans"/>
          <w:b/>
          <w:bCs/>
          <w:color w:val="auto"/>
          <w:sz w:val="22"/>
          <w:szCs w:val="22"/>
          <w:u w:val="single"/>
        </w:rPr>
      </w:pPr>
      <w:r w:rsidRPr="00E03A59">
        <w:rPr>
          <w:rFonts w:ascii="Open Sans" w:hAnsi="Open Sans" w:cs="Open Sans"/>
          <w:b/>
          <w:bCs/>
          <w:color w:val="auto"/>
          <w:sz w:val="22"/>
          <w:szCs w:val="22"/>
          <w:u w:val="single"/>
        </w:rPr>
        <w:t>Note</w:t>
      </w:r>
    </w:p>
    <w:p w:rsidRPr="00A73CB6" w:rsidR="00A73CB6" w:rsidP="00A73CB6" w:rsidRDefault="0092197C" w14:paraId="39CDCC6C" w14:textId="3A1DEE00">
      <w:pPr>
        <w:pStyle w:val="Default"/>
        <w:numPr>
          <w:ilvl w:val="0"/>
          <w:numId w:val="6"/>
        </w:numPr>
        <w:ind w:left="426"/>
        <w:jc w:val="both"/>
        <w:rPr>
          <w:rFonts w:ascii="Open Sans" w:hAnsi="Open Sans" w:cs="Open Sans"/>
          <w:iCs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>The post</w:t>
      </w:r>
      <w:r w:rsidRPr="00B96B37" w:rsidR="004E03DD">
        <w:rPr>
          <w:rFonts w:ascii="Open Sans" w:hAnsi="Open Sans" w:cs="Open Sans"/>
          <w:sz w:val="22"/>
          <w:szCs w:val="22"/>
        </w:rPr>
        <w:t>-</w:t>
      </w:r>
      <w:r w:rsidRPr="00B96B37">
        <w:rPr>
          <w:rFonts w:ascii="Open Sans" w:hAnsi="Open Sans" w:cs="Open Sans"/>
          <w:sz w:val="22"/>
          <w:szCs w:val="22"/>
        </w:rPr>
        <w:t xml:space="preserve">holder may </w:t>
      </w:r>
      <w:r w:rsidRPr="00B96B37" w:rsidR="004E03DD">
        <w:rPr>
          <w:rFonts w:ascii="Open Sans" w:hAnsi="Open Sans" w:cs="Open Sans"/>
          <w:sz w:val="22"/>
          <w:szCs w:val="22"/>
        </w:rPr>
        <w:t xml:space="preserve">also </w:t>
      </w:r>
      <w:r w:rsidRPr="00B96B37">
        <w:rPr>
          <w:rFonts w:ascii="Open Sans" w:hAnsi="Open Sans" w:cs="Open Sans"/>
          <w:sz w:val="22"/>
          <w:szCs w:val="22"/>
        </w:rPr>
        <w:t xml:space="preserve">be required to perform duties, appropriate to the post, other than those given in the </w:t>
      </w:r>
      <w:r w:rsidRPr="00E03A59" w:rsidR="00A03BCD">
        <w:rPr>
          <w:rFonts w:ascii="Open Sans" w:hAnsi="Open Sans" w:cs="Open Sans"/>
          <w:color w:val="auto"/>
          <w:sz w:val="22"/>
          <w:szCs w:val="22"/>
        </w:rPr>
        <w:t>Key Responsibilities above</w:t>
      </w:r>
      <w:r w:rsidRPr="00B96B37">
        <w:rPr>
          <w:rFonts w:ascii="Open Sans" w:hAnsi="Open Sans" w:cs="Open Sans"/>
          <w:sz w:val="22"/>
          <w:szCs w:val="22"/>
        </w:rPr>
        <w:t xml:space="preserve">. </w:t>
      </w:r>
    </w:p>
    <w:p w:rsidRPr="00A73CB6" w:rsidR="0078717C" w:rsidP="00A73CB6" w:rsidRDefault="00914D47" w14:paraId="543D7043" w14:textId="2CE3CA1F">
      <w:pPr>
        <w:pStyle w:val="Default"/>
        <w:numPr>
          <w:ilvl w:val="0"/>
          <w:numId w:val="6"/>
        </w:numPr>
        <w:ind w:left="426"/>
        <w:jc w:val="both"/>
        <w:rPr>
          <w:rFonts w:ascii="Open Sans" w:hAnsi="Open Sans" w:cs="Open Sans"/>
          <w:iCs/>
          <w:sz w:val="22"/>
          <w:szCs w:val="22"/>
        </w:rPr>
      </w:pPr>
      <w:r w:rsidRPr="00A73CB6">
        <w:rPr>
          <w:rFonts w:ascii="Open Sans" w:hAnsi="Open Sans" w:cs="Open Sans"/>
          <w:sz w:val="22"/>
          <w:szCs w:val="22"/>
        </w:rPr>
        <w:t>The</w:t>
      </w:r>
      <w:r w:rsidRPr="00A73CB6" w:rsidR="004B4DCD">
        <w:rPr>
          <w:rFonts w:ascii="Open Sans" w:hAnsi="Open Sans" w:cs="Open Sans"/>
          <w:sz w:val="22"/>
          <w:szCs w:val="22"/>
        </w:rPr>
        <w:t xml:space="preserve"> role is one for which the duties/responsibilities/accountabilities of the role </w:t>
      </w:r>
      <w:r w:rsidRPr="00A73CB6" w:rsidR="00E10952">
        <w:rPr>
          <w:rFonts w:ascii="Open Sans" w:hAnsi="Open Sans" w:cs="Open Sans"/>
          <w:sz w:val="22"/>
          <w:szCs w:val="22"/>
        </w:rPr>
        <w:t xml:space="preserve">do not </w:t>
      </w:r>
      <w:r w:rsidRPr="00A73CB6">
        <w:rPr>
          <w:rFonts w:ascii="Open Sans" w:hAnsi="Open Sans" w:cs="Open Sans"/>
          <w:sz w:val="22"/>
          <w:szCs w:val="22"/>
        </w:rPr>
        <w:t>require staff</w:t>
      </w:r>
      <w:r w:rsidRPr="00A73CB6" w:rsidR="004B4DCD">
        <w:rPr>
          <w:rFonts w:ascii="Open Sans" w:hAnsi="Open Sans" w:cs="Open Sans"/>
          <w:sz w:val="22"/>
          <w:szCs w:val="22"/>
        </w:rPr>
        <w:t xml:space="preserve"> to become a member of the Protection of </w:t>
      </w:r>
      <w:r w:rsidRPr="00A73CB6" w:rsidR="00E10952">
        <w:rPr>
          <w:rFonts w:ascii="Open Sans" w:hAnsi="Open Sans" w:cs="Open Sans"/>
          <w:sz w:val="22"/>
          <w:szCs w:val="22"/>
        </w:rPr>
        <w:t>Vulnerable Groups (PVG) scheme.</w:t>
      </w:r>
      <w:r w:rsidRPr="00A73CB6" w:rsidR="005D30EC">
        <w:rPr>
          <w:rFonts w:ascii="Open Sans" w:hAnsi="Open Sans" w:cs="Open Sans"/>
          <w:sz w:val="22"/>
          <w:szCs w:val="22"/>
        </w:rPr>
        <w:t xml:space="preserve"> </w:t>
      </w:r>
    </w:p>
    <w:p w:rsidRPr="00B96B37" w:rsidR="000D69F9" w:rsidP="000F04A9" w:rsidRDefault="000D69F9" w14:paraId="1DF78604" w14:textId="77777777">
      <w:pPr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:rsidRPr="00B96B37" w:rsidR="000F04A9" w:rsidP="000F04A9" w:rsidRDefault="000F04A9" w14:paraId="3BDCFC47" w14:textId="77777777">
      <w:pPr>
        <w:jc w:val="both"/>
        <w:rPr>
          <w:rFonts w:ascii="Open Sans" w:hAnsi="Open Sans" w:cs="Open Sans"/>
          <w:bCs/>
          <w:sz w:val="22"/>
          <w:szCs w:val="22"/>
        </w:rPr>
      </w:pPr>
      <w:r w:rsidRPr="00B96B37">
        <w:rPr>
          <w:rFonts w:ascii="Open Sans" w:hAnsi="Open Sans" w:cs="Open Sans"/>
          <w:b/>
          <w:bCs/>
          <w:sz w:val="22"/>
          <w:szCs w:val="22"/>
          <w:u w:val="single"/>
        </w:rPr>
        <w:t>DIMENSIONS AND SCOPE OF JOB</w:t>
      </w:r>
    </w:p>
    <w:p w:rsidRPr="00B96B37" w:rsidR="00153ED5" w:rsidP="00153ED5" w:rsidRDefault="00153ED5" w14:paraId="27C70BCF" w14:textId="77777777">
      <w:pPr>
        <w:jc w:val="both"/>
        <w:rPr>
          <w:rFonts w:ascii="Open Sans" w:hAnsi="Open Sans" w:cs="Open Sans"/>
          <w:sz w:val="22"/>
          <w:szCs w:val="22"/>
          <w:u w:val="single"/>
        </w:rPr>
      </w:pPr>
    </w:p>
    <w:p w:rsidRPr="00B96B37" w:rsidR="00153ED5" w:rsidP="00153ED5" w:rsidRDefault="00153ED5" w14:paraId="1A1CB9C7" w14:textId="77777777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B96B37">
        <w:rPr>
          <w:rFonts w:ascii="Open Sans" w:hAnsi="Open Sans" w:cs="Open Sans"/>
          <w:sz w:val="22"/>
          <w:szCs w:val="22"/>
          <w:u w:val="single"/>
        </w:rPr>
        <w:t>People Management</w:t>
      </w:r>
    </w:p>
    <w:p w:rsidRPr="00B96B37" w:rsidR="00153ED5" w:rsidP="00790EEC" w:rsidRDefault="00D25231" w14:paraId="5B0FB5E6" w14:textId="77777777">
      <w:pPr>
        <w:numPr>
          <w:ilvl w:val="0"/>
          <w:numId w:val="11"/>
        </w:numPr>
        <w:ind w:left="426" w:hanging="284"/>
        <w:jc w:val="both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>Manage</w:t>
      </w:r>
      <w:r w:rsidRPr="00B96B37" w:rsidR="00B32926">
        <w:rPr>
          <w:rFonts w:ascii="Open Sans" w:hAnsi="Open Sans" w:cs="Open Sans"/>
          <w:sz w:val="22"/>
          <w:szCs w:val="22"/>
        </w:rPr>
        <w:t>r</w:t>
      </w:r>
      <w:r w:rsidRPr="00B96B37" w:rsidR="004A7C29">
        <w:rPr>
          <w:rFonts w:ascii="Open Sans" w:hAnsi="Open Sans" w:cs="Open Sans"/>
          <w:sz w:val="22"/>
          <w:szCs w:val="22"/>
        </w:rPr>
        <w:t xml:space="preserve"> with </w:t>
      </w:r>
      <w:r w:rsidRPr="00B96B37" w:rsidR="004E03DD">
        <w:rPr>
          <w:rFonts w:ascii="Open Sans" w:hAnsi="Open Sans" w:cs="Open Sans"/>
          <w:sz w:val="22"/>
          <w:szCs w:val="22"/>
        </w:rPr>
        <w:t>super</w:t>
      </w:r>
      <w:r w:rsidRPr="00B96B37" w:rsidR="004A7C29">
        <w:rPr>
          <w:rFonts w:ascii="Open Sans" w:hAnsi="Open Sans" w:cs="Open Sans"/>
          <w:sz w:val="22"/>
          <w:szCs w:val="22"/>
        </w:rPr>
        <w:t>visory res</w:t>
      </w:r>
      <w:r w:rsidRPr="00B96B37">
        <w:rPr>
          <w:rFonts w:ascii="Open Sans" w:hAnsi="Open Sans" w:cs="Open Sans"/>
          <w:sz w:val="22"/>
          <w:szCs w:val="22"/>
        </w:rPr>
        <w:t xml:space="preserve">ponsibility for </w:t>
      </w:r>
      <w:r w:rsidRPr="00B96B37" w:rsidR="004E03DD">
        <w:rPr>
          <w:rFonts w:ascii="Open Sans" w:hAnsi="Open Sans" w:cs="Open Sans"/>
          <w:sz w:val="22"/>
          <w:szCs w:val="22"/>
        </w:rPr>
        <w:t>staff and c</w:t>
      </w:r>
      <w:r w:rsidRPr="00B96B37" w:rsidR="00314BC8">
        <w:rPr>
          <w:rFonts w:ascii="Open Sans" w:hAnsi="Open Sans" w:cs="Open Sans"/>
          <w:sz w:val="22"/>
          <w:szCs w:val="22"/>
        </w:rPr>
        <w:t>ontract</w:t>
      </w:r>
      <w:r w:rsidRPr="00B96B37" w:rsidR="00EA6872">
        <w:rPr>
          <w:rFonts w:ascii="Open Sans" w:hAnsi="Open Sans" w:cs="Open Sans"/>
          <w:sz w:val="22"/>
          <w:szCs w:val="22"/>
        </w:rPr>
        <w:t>ors working within the harbour facility.</w:t>
      </w:r>
    </w:p>
    <w:p w:rsidR="00D317CD" w:rsidP="00790EEC" w:rsidRDefault="00153ED5" w14:paraId="04C211A6" w14:textId="77777777">
      <w:pPr>
        <w:numPr>
          <w:ilvl w:val="0"/>
          <w:numId w:val="11"/>
        </w:numPr>
        <w:ind w:left="426" w:hanging="284"/>
        <w:jc w:val="both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Will </w:t>
      </w:r>
      <w:r w:rsidRPr="00B96B37" w:rsidR="0078717C">
        <w:rPr>
          <w:rFonts w:ascii="Open Sans" w:hAnsi="Open Sans" w:cs="Open Sans"/>
          <w:sz w:val="22"/>
          <w:szCs w:val="22"/>
        </w:rPr>
        <w:t>liaise</w:t>
      </w:r>
      <w:r w:rsidRPr="00B96B37">
        <w:rPr>
          <w:rFonts w:ascii="Open Sans" w:hAnsi="Open Sans" w:cs="Open Sans"/>
          <w:sz w:val="22"/>
          <w:szCs w:val="22"/>
        </w:rPr>
        <w:t xml:space="preserve"> </w:t>
      </w:r>
      <w:r w:rsidRPr="00B96B37" w:rsidR="004A7C29">
        <w:rPr>
          <w:rFonts w:ascii="Open Sans" w:hAnsi="Open Sans" w:cs="Open Sans"/>
          <w:sz w:val="22"/>
          <w:szCs w:val="22"/>
        </w:rPr>
        <w:t xml:space="preserve">with other property colleagues, </w:t>
      </w:r>
      <w:r w:rsidRPr="00B96B37" w:rsidR="005D30EC">
        <w:rPr>
          <w:rFonts w:ascii="Open Sans" w:hAnsi="Open Sans" w:cs="Open Sans"/>
          <w:sz w:val="22"/>
          <w:szCs w:val="22"/>
        </w:rPr>
        <w:t xml:space="preserve">contractors, </w:t>
      </w:r>
      <w:r w:rsidRPr="00B96B37" w:rsidR="0078717C">
        <w:rPr>
          <w:rFonts w:ascii="Open Sans" w:hAnsi="Open Sans" w:cs="Open Sans"/>
          <w:sz w:val="22"/>
          <w:szCs w:val="22"/>
        </w:rPr>
        <w:t xml:space="preserve">and </w:t>
      </w:r>
      <w:r w:rsidRPr="00B96B37" w:rsidR="004E03DD">
        <w:rPr>
          <w:rFonts w:ascii="Open Sans" w:hAnsi="Open Sans" w:cs="Open Sans"/>
          <w:sz w:val="22"/>
          <w:szCs w:val="22"/>
        </w:rPr>
        <w:t>the l</w:t>
      </w:r>
      <w:r w:rsidRPr="00B96B37" w:rsidR="005D30EC">
        <w:rPr>
          <w:rFonts w:ascii="Open Sans" w:hAnsi="Open Sans" w:cs="Open Sans"/>
          <w:sz w:val="22"/>
          <w:szCs w:val="22"/>
        </w:rPr>
        <w:t xml:space="preserve">ocal community </w:t>
      </w:r>
      <w:r w:rsidRPr="00B96B37">
        <w:rPr>
          <w:rFonts w:ascii="Open Sans" w:hAnsi="Open Sans" w:cs="Open Sans"/>
          <w:sz w:val="22"/>
          <w:szCs w:val="22"/>
        </w:rPr>
        <w:t xml:space="preserve">and will have some interaction with other technical/specialist advisory colleagues based in other </w:t>
      </w:r>
      <w:r w:rsidRPr="00B96B37" w:rsidR="00532722">
        <w:rPr>
          <w:rFonts w:ascii="Open Sans" w:hAnsi="Open Sans" w:cs="Open Sans"/>
          <w:sz w:val="22"/>
          <w:szCs w:val="22"/>
        </w:rPr>
        <w:t>locations and departments.</w:t>
      </w:r>
    </w:p>
    <w:p w:rsidRPr="00790EEC" w:rsidR="00A73CB6" w:rsidP="00790EEC" w:rsidRDefault="008F0BD4" w14:paraId="0FF604A9" w14:textId="60760B9A">
      <w:pPr>
        <w:pStyle w:val="Default"/>
        <w:numPr>
          <w:ilvl w:val="0"/>
          <w:numId w:val="11"/>
        </w:numPr>
        <w:ind w:left="426" w:hanging="284"/>
        <w:rPr>
          <w:rFonts w:ascii="Open Sans" w:hAnsi="Open Sans" w:cs="Open Sans"/>
          <w:sz w:val="22"/>
          <w:szCs w:val="22"/>
        </w:rPr>
      </w:pPr>
      <w:r w:rsidRPr="00E03A59">
        <w:rPr>
          <w:rFonts w:ascii="Open Sans" w:hAnsi="Open Sans" w:cs="Open Sans"/>
          <w:color w:val="auto"/>
          <w:sz w:val="22"/>
          <w:szCs w:val="22"/>
        </w:rPr>
        <w:t>Will have significant interaction with external bodies, such as</w:t>
      </w: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CalMac </w:t>
      </w:r>
      <w:r w:rsidRPr="00B96B37">
        <w:rPr>
          <w:rFonts w:ascii="Open Sans" w:hAnsi="Open Sans" w:cs="Open Sans"/>
          <w:sz w:val="22"/>
          <w:szCs w:val="22"/>
        </w:rPr>
        <w:t>Port Manager (Mallaig)</w:t>
      </w:r>
      <w:r>
        <w:rPr>
          <w:rFonts w:ascii="Open Sans" w:hAnsi="Open Sans" w:cs="Open Sans"/>
          <w:sz w:val="22"/>
          <w:szCs w:val="22"/>
        </w:rPr>
        <w:t xml:space="preserve">, the </w:t>
      </w:r>
      <w:r w:rsidRPr="00187FA1">
        <w:rPr>
          <w:rFonts w:ascii="Open Sans" w:hAnsi="Open Sans" w:cs="Open Sans"/>
          <w:sz w:val="22"/>
          <w:szCs w:val="22"/>
        </w:rPr>
        <w:t>Maritime</w:t>
      </w:r>
      <w:r>
        <w:rPr>
          <w:rFonts w:ascii="Open Sans" w:hAnsi="Open Sans" w:cs="Open Sans"/>
          <w:sz w:val="22"/>
          <w:szCs w:val="22"/>
        </w:rPr>
        <w:t xml:space="preserve"> &amp;</w:t>
      </w:r>
      <w:r w:rsidRPr="00187FA1">
        <w:rPr>
          <w:rFonts w:ascii="Open Sans" w:hAnsi="Open Sans" w:cs="Open Sans"/>
          <w:sz w:val="22"/>
          <w:szCs w:val="22"/>
        </w:rPr>
        <w:t xml:space="preserve"> Coastguard Agency (Pollution Reports) </w:t>
      </w:r>
      <w:r>
        <w:rPr>
          <w:rFonts w:ascii="Open Sans" w:hAnsi="Open Sans" w:cs="Open Sans"/>
          <w:sz w:val="22"/>
          <w:szCs w:val="22"/>
        </w:rPr>
        <w:t xml:space="preserve">the </w:t>
      </w:r>
      <w:r w:rsidRPr="00187FA1">
        <w:rPr>
          <w:rFonts w:ascii="Open Sans" w:hAnsi="Open Sans" w:cs="Open Sans"/>
          <w:sz w:val="22"/>
          <w:szCs w:val="22"/>
        </w:rPr>
        <w:t>Northern Lighthouse Board</w:t>
      </w:r>
      <w:r>
        <w:rPr>
          <w:rFonts w:ascii="Open Sans" w:hAnsi="Open Sans" w:cs="Open Sans"/>
          <w:sz w:val="22"/>
          <w:szCs w:val="22"/>
        </w:rPr>
        <w:t>, and the</w:t>
      </w:r>
      <w:r w:rsidRPr="00617C3F">
        <w:rPr>
          <w:rFonts w:ascii="Open Sans" w:hAnsi="Open Sans" w:cs="Open Sans"/>
          <w:sz w:val="22"/>
          <w:szCs w:val="22"/>
        </w:rPr>
        <w:t xml:space="preserve"> Mallaig Harbour Authority and their Harbourmaster</w:t>
      </w:r>
      <w:r w:rsidR="00790EEC">
        <w:rPr>
          <w:rFonts w:ascii="Open Sans" w:hAnsi="Open Sans" w:cs="Open Sans"/>
          <w:sz w:val="22"/>
          <w:szCs w:val="22"/>
        </w:rPr>
        <w:t>.</w:t>
      </w:r>
    </w:p>
    <w:p w:rsidRPr="00B96B37" w:rsidR="00D317CD" w:rsidP="00790EEC" w:rsidRDefault="00D317CD" w14:paraId="242BBFA9" w14:textId="77777777">
      <w:pPr>
        <w:numPr>
          <w:ilvl w:val="0"/>
          <w:numId w:val="11"/>
        </w:numPr>
        <w:ind w:left="426" w:hanging="284"/>
        <w:jc w:val="both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Will have </w:t>
      </w:r>
      <w:r w:rsidRPr="00B96B37" w:rsidR="00EA6872">
        <w:rPr>
          <w:rFonts w:ascii="Open Sans" w:hAnsi="Open Sans" w:cs="Open Sans"/>
          <w:sz w:val="22"/>
          <w:szCs w:val="22"/>
        </w:rPr>
        <w:t xml:space="preserve">significant interaction with members of the public, </w:t>
      </w:r>
      <w:r w:rsidRPr="00B96B37" w:rsidR="00234DC7">
        <w:rPr>
          <w:rFonts w:ascii="Open Sans" w:hAnsi="Open Sans" w:cs="Open Sans"/>
          <w:sz w:val="22"/>
          <w:szCs w:val="22"/>
        </w:rPr>
        <w:t>suppliers,</w:t>
      </w:r>
      <w:r w:rsidRPr="00B96B37" w:rsidR="00EA6872">
        <w:rPr>
          <w:rFonts w:ascii="Open Sans" w:hAnsi="Open Sans" w:cs="Open Sans"/>
          <w:sz w:val="22"/>
          <w:szCs w:val="22"/>
        </w:rPr>
        <w:t xml:space="preserve"> and contractors.</w:t>
      </w:r>
    </w:p>
    <w:p w:rsidRPr="00B96B37" w:rsidR="00D317CD" w:rsidP="00153ED5" w:rsidRDefault="00D317CD" w14:paraId="3D646C45" w14:textId="77777777">
      <w:pPr>
        <w:jc w:val="both"/>
        <w:rPr>
          <w:rFonts w:ascii="Open Sans" w:hAnsi="Open Sans" w:cs="Open Sans"/>
          <w:sz w:val="22"/>
          <w:szCs w:val="22"/>
        </w:rPr>
      </w:pPr>
    </w:p>
    <w:p w:rsidRPr="00B96B37" w:rsidR="00153ED5" w:rsidP="00153ED5" w:rsidRDefault="00153ED5" w14:paraId="509A5D8B" w14:textId="77777777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B96B37">
        <w:rPr>
          <w:rFonts w:ascii="Open Sans" w:hAnsi="Open Sans" w:cs="Open Sans"/>
          <w:sz w:val="22"/>
          <w:szCs w:val="22"/>
          <w:u w:val="single"/>
        </w:rPr>
        <w:t>Finance Management</w:t>
      </w:r>
    </w:p>
    <w:p w:rsidRPr="00B96B37" w:rsidR="00153ED5" w:rsidP="000479A0" w:rsidRDefault="00EA6872" w14:paraId="4D038C77" w14:textId="77777777">
      <w:pPr>
        <w:numPr>
          <w:ilvl w:val="0"/>
          <w:numId w:val="12"/>
        </w:numPr>
        <w:ind w:left="426" w:hanging="284"/>
        <w:jc w:val="both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>Not a budget-holder but will be expected to take responsibility for effective management of Trust resources in allocated areas.</w:t>
      </w:r>
    </w:p>
    <w:p w:rsidRPr="00B96B37" w:rsidR="00EA6872" w:rsidP="00EA6872" w:rsidRDefault="00EA6872" w14:paraId="1C308B72" w14:textId="77777777">
      <w:pPr>
        <w:jc w:val="both"/>
        <w:rPr>
          <w:rFonts w:ascii="Open Sans" w:hAnsi="Open Sans" w:cs="Open Sans"/>
          <w:sz w:val="22"/>
          <w:szCs w:val="22"/>
        </w:rPr>
      </w:pPr>
    </w:p>
    <w:p w:rsidR="00E03A59" w:rsidP="00EA6872" w:rsidRDefault="00E03A59" w14:paraId="22F90024" w14:textId="77777777">
      <w:pPr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E03A59" w:rsidP="00EA6872" w:rsidRDefault="00E03A59" w14:paraId="6F439D86" w14:textId="77777777">
      <w:pPr>
        <w:jc w:val="both"/>
        <w:rPr>
          <w:rFonts w:ascii="Open Sans" w:hAnsi="Open Sans" w:cs="Open Sans"/>
          <w:sz w:val="22"/>
          <w:szCs w:val="22"/>
          <w:u w:val="single"/>
        </w:rPr>
      </w:pPr>
    </w:p>
    <w:p w:rsidRPr="00B96B37" w:rsidR="00EA6872" w:rsidP="00EA6872" w:rsidRDefault="00EA6872" w14:paraId="0D626291" w14:textId="45873686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B96B37">
        <w:rPr>
          <w:rFonts w:ascii="Open Sans" w:hAnsi="Open Sans" w:cs="Open Sans"/>
          <w:sz w:val="22"/>
          <w:szCs w:val="22"/>
          <w:u w:val="single"/>
        </w:rPr>
        <w:t>Tools/Equipment</w:t>
      </w:r>
    </w:p>
    <w:p w:rsidRPr="00B96B37" w:rsidR="00EA6872" w:rsidP="000479A0" w:rsidRDefault="00EA6872" w14:paraId="126C1977" w14:textId="76049EF6">
      <w:pPr>
        <w:numPr>
          <w:ilvl w:val="0"/>
          <w:numId w:val="12"/>
        </w:numPr>
        <w:ind w:left="426" w:hanging="284"/>
        <w:jc w:val="both"/>
        <w:rPr>
          <w:rFonts w:ascii="Open Sans" w:hAnsi="Open Sans" w:cs="Open Sans"/>
          <w:sz w:val="22"/>
          <w:szCs w:val="22"/>
        </w:rPr>
      </w:pPr>
      <w:r w:rsidRPr="00B96B37">
        <w:rPr>
          <w:rFonts w:ascii="Open Sans" w:hAnsi="Open Sans" w:cs="Open Sans"/>
          <w:sz w:val="22"/>
          <w:szCs w:val="22"/>
        </w:rPr>
        <w:t xml:space="preserve">Will be frequent user of </w:t>
      </w:r>
      <w:r w:rsidR="00E03A59">
        <w:rPr>
          <w:rFonts w:ascii="Open Sans" w:hAnsi="Open Sans" w:cs="Open Sans"/>
          <w:sz w:val="22"/>
          <w:szCs w:val="22"/>
        </w:rPr>
        <w:t xml:space="preserve">small harbour boat, </w:t>
      </w:r>
      <w:r w:rsidRPr="00B96B37">
        <w:rPr>
          <w:rFonts w:ascii="Open Sans" w:hAnsi="Open Sans" w:cs="Open Sans"/>
          <w:sz w:val="22"/>
          <w:szCs w:val="22"/>
        </w:rPr>
        <w:t xml:space="preserve">plant machinery, </w:t>
      </w:r>
      <w:r w:rsidRPr="00B96B37" w:rsidR="00234DC7">
        <w:rPr>
          <w:rFonts w:ascii="Open Sans" w:hAnsi="Open Sans" w:cs="Open Sans"/>
          <w:sz w:val="22"/>
          <w:szCs w:val="22"/>
        </w:rPr>
        <w:t>tools,</w:t>
      </w:r>
      <w:r w:rsidRPr="00B96B37">
        <w:rPr>
          <w:rFonts w:ascii="Open Sans" w:hAnsi="Open Sans" w:cs="Open Sans"/>
          <w:sz w:val="22"/>
          <w:szCs w:val="22"/>
        </w:rPr>
        <w:t xml:space="preserve"> and equipment</w:t>
      </w:r>
      <w:r w:rsidRPr="00B96B37" w:rsidR="00E906FD">
        <w:rPr>
          <w:rFonts w:ascii="Open Sans" w:hAnsi="Open Sans" w:cs="Open Sans"/>
          <w:sz w:val="22"/>
          <w:szCs w:val="22"/>
        </w:rPr>
        <w:t xml:space="preserve"> subject to appropriate training.</w:t>
      </w:r>
    </w:p>
    <w:p w:rsidRPr="00B96B37" w:rsidR="000D69F9" w:rsidP="000D69F9" w:rsidRDefault="000D69F9" w14:paraId="581993F7" w14:textId="77777777">
      <w:pPr>
        <w:jc w:val="both"/>
        <w:rPr>
          <w:rFonts w:ascii="Open Sans" w:hAnsi="Open Sans" w:cs="Open Sans"/>
          <w:sz w:val="22"/>
          <w:szCs w:val="22"/>
        </w:rPr>
      </w:pPr>
    </w:p>
    <w:p w:rsidRPr="00B96B37" w:rsidR="000D69F9" w:rsidP="000D69F9" w:rsidRDefault="000D69F9" w14:paraId="684E4B3C" w14:textId="77777777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B96B37">
        <w:rPr>
          <w:rFonts w:ascii="Open Sans" w:hAnsi="Open Sans" w:cs="Open Sans"/>
          <w:sz w:val="22"/>
          <w:szCs w:val="22"/>
          <w:u w:val="single"/>
        </w:rPr>
        <w:t>Physical Environment</w:t>
      </w:r>
    </w:p>
    <w:p w:rsidRPr="00B96B37" w:rsidR="000D69F9" w:rsidP="004E354A" w:rsidRDefault="009F7D81" w14:paraId="1EA93B34" w14:textId="5A10A0DF">
      <w:pPr>
        <w:numPr>
          <w:ilvl w:val="0"/>
          <w:numId w:val="6"/>
        </w:numPr>
        <w:ind w:left="426" w:hanging="284"/>
        <w:jc w:val="both"/>
        <w:rPr>
          <w:rFonts w:ascii="Open Sans" w:hAnsi="Open Sans" w:cs="Open Sans"/>
          <w:sz w:val="22"/>
          <w:szCs w:val="22"/>
          <w:u w:val="single"/>
        </w:rPr>
      </w:pPr>
      <w:r w:rsidRPr="00E03A59">
        <w:rPr>
          <w:rFonts w:ascii="Open Sans" w:hAnsi="Open Sans" w:cs="Open Sans"/>
          <w:sz w:val="22"/>
          <w:szCs w:val="22"/>
        </w:rPr>
        <w:t>This role works in</w:t>
      </w: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B96B37" w:rsidR="000D69F9">
        <w:rPr>
          <w:rFonts w:ascii="Open Sans" w:hAnsi="Open Sans" w:cs="Open Sans"/>
          <w:sz w:val="22"/>
          <w:szCs w:val="22"/>
        </w:rPr>
        <w:t>an environment which is open to all elements</w:t>
      </w:r>
      <w:r w:rsidRPr="00B96B37" w:rsidR="005B6A04">
        <w:rPr>
          <w:rFonts w:ascii="Open Sans" w:hAnsi="Open Sans" w:cs="Open Sans"/>
          <w:sz w:val="22"/>
          <w:szCs w:val="22"/>
        </w:rPr>
        <w:t xml:space="preserve"> and undertake such duties as driving </w:t>
      </w:r>
      <w:r w:rsidRPr="00B96B37" w:rsidR="00234DC7">
        <w:rPr>
          <w:rFonts w:ascii="Open Sans" w:hAnsi="Open Sans" w:cs="Open Sans"/>
          <w:sz w:val="22"/>
          <w:szCs w:val="22"/>
        </w:rPr>
        <w:t>vehicles,</w:t>
      </w:r>
      <w:r w:rsidRPr="00B96B37" w:rsidR="005B6A04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B96B37" w:rsidR="000D69F9">
        <w:rPr>
          <w:rFonts w:ascii="Open Sans" w:hAnsi="Open Sans" w:cs="Open Sans"/>
          <w:sz w:val="22"/>
          <w:szCs w:val="22"/>
        </w:rPr>
        <w:t>lifting</w:t>
      </w:r>
      <w:proofErr w:type="gramEnd"/>
      <w:r w:rsidRPr="00B96B37" w:rsidR="000D69F9">
        <w:rPr>
          <w:rFonts w:ascii="Open Sans" w:hAnsi="Open Sans" w:cs="Open Sans"/>
          <w:sz w:val="22"/>
          <w:szCs w:val="22"/>
        </w:rPr>
        <w:t xml:space="preserve"> and handling supplies.</w:t>
      </w:r>
    </w:p>
    <w:p w:rsidRPr="00E906FD" w:rsidR="00E906FD" w:rsidP="00E906FD" w:rsidRDefault="00E906FD" w14:paraId="40F5EAD8" w14:textId="77777777"/>
    <w:p w:rsidRPr="002628E2" w:rsidR="000F04A9" w:rsidP="000F04A9" w:rsidRDefault="000F04A9" w14:paraId="353F2840" w14:textId="77777777">
      <w:pPr>
        <w:pStyle w:val="Heading1"/>
        <w:jc w:val="both"/>
        <w:rPr>
          <w:rFonts w:ascii="Open Sans" w:hAnsi="Open Sans" w:cs="Open Sans"/>
          <w:sz w:val="20"/>
          <w:szCs w:val="20"/>
          <w:u w:val="single"/>
        </w:rPr>
      </w:pPr>
      <w:r w:rsidRPr="002628E2">
        <w:rPr>
          <w:rFonts w:ascii="Open Sans" w:hAnsi="Open Sans" w:cs="Open Sans"/>
          <w:sz w:val="20"/>
          <w:szCs w:val="20"/>
          <w:u w:val="single"/>
        </w:rPr>
        <w:t>REQUIRED QUALIFICATIONS, SKILLS, EXPERIENCE &amp; KNOWLEDGE</w:t>
      </w:r>
    </w:p>
    <w:p w:rsidRPr="000F04A9" w:rsidR="00D66743" w:rsidP="00D66743" w:rsidRDefault="00D66743" w14:paraId="52F7F98A" w14:textId="77777777">
      <w:pPr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:rsidRPr="000F04A9" w:rsidR="00D66743" w:rsidP="00D66743" w:rsidRDefault="00D66743" w14:paraId="0E2CF841" w14:textId="77777777">
      <w:pPr>
        <w:jc w:val="both"/>
        <w:rPr>
          <w:rFonts w:ascii="Open Sans" w:hAnsi="Open Sans" w:cs="Open Sans"/>
          <w:bCs/>
          <w:sz w:val="20"/>
          <w:szCs w:val="20"/>
        </w:rPr>
      </w:pPr>
      <w:r w:rsidRPr="000F04A9">
        <w:rPr>
          <w:rFonts w:ascii="Open Sans" w:hAnsi="Open Sans" w:cs="Open Sans"/>
          <w:bCs/>
          <w:sz w:val="20"/>
          <w:szCs w:val="20"/>
        </w:rPr>
        <w:t xml:space="preserve">The above outlines the key </w:t>
      </w:r>
      <w:r w:rsidRPr="000F04A9" w:rsidR="004E03DD">
        <w:rPr>
          <w:rFonts w:ascii="Open Sans" w:hAnsi="Open Sans" w:cs="Open Sans"/>
          <w:bCs/>
          <w:sz w:val="20"/>
          <w:szCs w:val="20"/>
        </w:rPr>
        <w:t>functions of the post</w:t>
      </w:r>
      <w:r w:rsidRPr="000F04A9">
        <w:rPr>
          <w:rFonts w:ascii="Open Sans" w:hAnsi="Open Sans" w:cs="Open Sans"/>
          <w:bCs/>
          <w:sz w:val="20"/>
          <w:szCs w:val="20"/>
        </w:rPr>
        <w:t>.</w:t>
      </w:r>
      <w:r w:rsidRPr="000F04A9" w:rsidR="002366AD">
        <w:rPr>
          <w:rFonts w:ascii="Open Sans" w:hAnsi="Open Sans" w:cs="Open Sans"/>
          <w:bCs/>
          <w:sz w:val="20"/>
          <w:szCs w:val="20"/>
        </w:rPr>
        <w:t xml:space="preserve"> </w:t>
      </w:r>
      <w:r w:rsidRPr="000F04A9">
        <w:rPr>
          <w:rFonts w:ascii="Open Sans" w:hAnsi="Open Sans" w:cs="Open Sans"/>
          <w:bCs/>
          <w:sz w:val="20"/>
          <w:szCs w:val="20"/>
        </w:rPr>
        <w:t>In addition, either knowledge of or experience in the following is required:</w:t>
      </w:r>
    </w:p>
    <w:p w:rsidRPr="000F04A9" w:rsidR="00D66743" w:rsidP="00D66743" w:rsidRDefault="00D66743" w14:paraId="6E3C9646" w14:textId="77777777">
      <w:pPr>
        <w:pStyle w:val="MemLetSub1"/>
        <w:tabs>
          <w:tab w:val="clear" w:pos="360"/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jc w:val="both"/>
        <w:rPr>
          <w:rFonts w:ascii="Open Sans" w:hAnsi="Open Sans" w:cs="Open Sans"/>
          <w:b w:val="0"/>
          <w:bCs/>
          <w:caps w:val="0"/>
          <w:sz w:val="20"/>
          <w:lang w:val="en-US"/>
        </w:rPr>
      </w:pPr>
    </w:p>
    <w:p w:rsidRPr="00F74A0F" w:rsidR="00766A5B" w:rsidP="00766A5B" w:rsidRDefault="00D66743" w14:paraId="255DF245" w14:textId="77777777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F74A0F">
        <w:rPr>
          <w:rFonts w:ascii="Open Sans" w:hAnsi="Open Sans" w:cs="Open Sans"/>
          <w:b/>
          <w:bCs/>
          <w:sz w:val="20"/>
          <w:szCs w:val="20"/>
          <w:u w:val="single"/>
        </w:rPr>
        <w:t>Essential</w:t>
      </w:r>
      <w:r w:rsidRPr="00F74A0F" w:rsidR="00E73F09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Pr="00F74A0F" w:rsidR="00F808F7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</w:p>
    <w:p w:rsidRPr="00401EFA" w:rsidR="00225F2A" w:rsidP="00264498" w:rsidRDefault="003D4E86" w14:paraId="2023F7D7" w14:textId="47DA7F1A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F74A0F">
        <w:rPr>
          <w:rFonts w:ascii="Open Sans" w:hAnsi="Open Sans" w:cs="Open Sans"/>
          <w:sz w:val="20"/>
          <w:szCs w:val="20"/>
        </w:rPr>
        <w:t>Seafaring</w:t>
      </w:r>
      <w:r w:rsidR="00F74A0F">
        <w:rPr>
          <w:rFonts w:ascii="Open Sans" w:hAnsi="Open Sans" w:cs="Open Sans"/>
          <w:sz w:val="20"/>
          <w:szCs w:val="20"/>
        </w:rPr>
        <w:t>/marine</w:t>
      </w:r>
      <w:r w:rsidRPr="00F74A0F">
        <w:rPr>
          <w:rFonts w:ascii="Open Sans" w:hAnsi="Open Sans" w:cs="Open Sans"/>
          <w:sz w:val="20"/>
          <w:szCs w:val="20"/>
        </w:rPr>
        <w:t xml:space="preserve"> experience in a position of responsibility</w:t>
      </w:r>
      <w:r w:rsidR="00440D4C">
        <w:rPr>
          <w:rFonts w:ascii="Open Sans" w:hAnsi="Open Sans" w:cs="Open Sans"/>
          <w:sz w:val="20"/>
          <w:szCs w:val="20"/>
        </w:rPr>
        <w:t xml:space="preserve">, </w:t>
      </w:r>
      <w:r w:rsidRPr="00401EFA" w:rsidR="00440D4C">
        <w:rPr>
          <w:rFonts w:ascii="Open Sans" w:hAnsi="Open Sans" w:cs="Open Sans"/>
          <w:sz w:val="20"/>
          <w:szCs w:val="20"/>
        </w:rPr>
        <w:t xml:space="preserve">including </w:t>
      </w:r>
      <w:r w:rsidRPr="00401EFA" w:rsidR="00B06267">
        <w:rPr>
          <w:rFonts w:ascii="Open Sans" w:hAnsi="Open Sans" w:cs="Open Sans"/>
          <w:sz w:val="20"/>
          <w:szCs w:val="20"/>
        </w:rPr>
        <w:t xml:space="preserve">certificate of competence </w:t>
      </w:r>
      <w:r w:rsidRPr="00401EFA" w:rsidR="00F320C9">
        <w:rPr>
          <w:rFonts w:ascii="Open Sans" w:hAnsi="Open Sans" w:cs="Open Sans"/>
          <w:sz w:val="20"/>
          <w:szCs w:val="20"/>
        </w:rPr>
        <w:t>in</w:t>
      </w:r>
      <w:r w:rsidRPr="00401EFA" w:rsidR="00401EFA">
        <w:rPr>
          <w:rFonts w:ascii="Open Sans" w:hAnsi="Open Sans" w:cs="Open Sans"/>
          <w:sz w:val="20"/>
          <w:szCs w:val="20"/>
        </w:rPr>
        <w:t xml:space="preserve"> National Powerboat – Level 1.</w:t>
      </w:r>
    </w:p>
    <w:p w:rsidRPr="00F74A0F" w:rsidR="00E906FD" w:rsidP="00264498" w:rsidRDefault="000D69F9" w14:paraId="1EE7C47B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F74A0F">
        <w:rPr>
          <w:rFonts w:ascii="Open Sans" w:hAnsi="Open Sans" w:cs="Open Sans"/>
          <w:sz w:val="20"/>
          <w:szCs w:val="20"/>
        </w:rPr>
        <w:t>Sound</w:t>
      </w:r>
      <w:r w:rsidRPr="00F74A0F" w:rsidR="00E906FD">
        <w:rPr>
          <w:rFonts w:ascii="Open Sans" w:hAnsi="Open Sans" w:cs="Open Sans"/>
          <w:sz w:val="20"/>
          <w:szCs w:val="20"/>
        </w:rPr>
        <w:t xml:space="preserve"> experience i</w:t>
      </w:r>
      <w:r w:rsidRPr="00F74A0F">
        <w:rPr>
          <w:rFonts w:ascii="Open Sans" w:hAnsi="Open Sans" w:cs="Open Sans"/>
          <w:sz w:val="20"/>
          <w:szCs w:val="20"/>
        </w:rPr>
        <w:t>n commercial marine environment and harbour operation</w:t>
      </w:r>
      <w:r w:rsidRPr="00F74A0F" w:rsidR="003D4E86">
        <w:rPr>
          <w:rFonts w:ascii="Open Sans" w:hAnsi="Open Sans" w:cs="Open Sans"/>
          <w:sz w:val="20"/>
          <w:szCs w:val="20"/>
        </w:rPr>
        <w:t xml:space="preserve"> and compliance</w:t>
      </w:r>
    </w:p>
    <w:p w:rsidRPr="00F74A0F" w:rsidR="00E906FD" w:rsidP="00264498" w:rsidRDefault="00E906FD" w14:paraId="3C696033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F74A0F">
        <w:rPr>
          <w:rFonts w:ascii="Open Sans" w:hAnsi="Open Sans" w:cs="Open Sans"/>
          <w:sz w:val="20"/>
          <w:szCs w:val="20"/>
        </w:rPr>
        <w:t>Ability to read and interpret maritime charts and tidal data.</w:t>
      </w:r>
    </w:p>
    <w:p w:rsidR="00354074" w:rsidP="00264498" w:rsidRDefault="000F036B" w14:paraId="319C633D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0F04A9">
        <w:rPr>
          <w:rFonts w:ascii="Open Sans" w:hAnsi="Open Sans" w:cs="Open Sans"/>
          <w:sz w:val="20"/>
          <w:szCs w:val="20"/>
        </w:rPr>
        <w:t xml:space="preserve">Ability to follow, interpret </w:t>
      </w:r>
      <w:r w:rsidRPr="000F04A9" w:rsidR="00354074">
        <w:rPr>
          <w:rFonts w:ascii="Open Sans" w:hAnsi="Open Sans" w:cs="Open Sans"/>
          <w:sz w:val="20"/>
          <w:szCs w:val="20"/>
        </w:rPr>
        <w:t>and manage procedures and reco</w:t>
      </w:r>
      <w:r w:rsidRPr="000F04A9" w:rsidR="00B32926">
        <w:rPr>
          <w:rFonts w:ascii="Open Sans" w:hAnsi="Open Sans" w:cs="Open Sans"/>
          <w:sz w:val="20"/>
          <w:szCs w:val="20"/>
        </w:rPr>
        <w:t>r</w:t>
      </w:r>
      <w:r w:rsidRPr="000F04A9" w:rsidR="00354074">
        <w:rPr>
          <w:rFonts w:ascii="Open Sans" w:hAnsi="Open Sans" w:cs="Open Sans"/>
          <w:sz w:val="20"/>
          <w:szCs w:val="20"/>
        </w:rPr>
        <w:t xml:space="preserve">ding documentation as required by licencing and regulatory authorities relating to the </w:t>
      </w:r>
      <w:r w:rsidR="00E906FD">
        <w:rPr>
          <w:rFonts w:ascii="Open Sans" w:hAnsi="Open Sans" w:cs="Open Sans"/>
          <w:sz w:val="20"/>
          <w:szCs w:val="20"/>
        </w:rPr>
        <w:t>maritime</w:t>
      </w:r>
      <w:r w:rsidRPr="000F04A9" w:rsidR="00354074">
        <w:rPr>
          <w:rFonts w:ascii="Open Sans" w:hAnsi="Open Sans" w:cs="Open Sans"/>
          <w:sz w:val="20"/>
          <w:szCs w:val="20"/>
        </w:rPr>
        <w:t xml:space="preserve"> industry.</w:t>
      </w:r>
    </w:p>
    <w:p w:rsidRPr="000F04A9" w:rsidR="00E906FD" w:rsidP="00264498" w:rsidRDefault="00E906FD" w14:paraId="5797E56A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Ability to work within a team or independently with minimal supervision to a high and safe standard.</w:t>
      </w:r>
    </w:p>
    <w:p w:rsidRPr="000F04A9" w:rsidR="00573D51" w:rsidP="00264498" w:rsidRDefault="00573D51" w14:paraId="7948ED92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0F04A9">
        <w:rPr>
          <w:rFonts w:ascii="Open Sans" w:hAnsi="Open Sans" w:cs="Open Sans"/>
          <w:sz w:val="20"/>
          <w:szCs w:val="20"/>
        </w:rPr>
        <w:t xml:space="preserve">Experience of working in a licensed or safety driven environment. </w:t>
      </w:r>
    </w:p>
    <w:p w:rsidRPr="000F04A9" w:rsidR="00CA3E77" w:rsidP="00264498" w:rsidRDefault="00CA3E77" w14:paraId="7DCEE09D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0F04A9">
        <w:rPr>
          <w:rFonts w:ascii="Open Sans" w:hAnsi="Open Sans" w:cs="Open Sans"/>
          <w:sz w:val="20"/>
          <w:szCs w:val="20"/>
        </w:rPr>
        <w:t xml:space="preserve">Ability to be flexible, </w:t>
      </w:r>
      <w:r w:rsidRPr="000F04A9" w:rsidR="003D4E86">
        <w:rPr>
          <w:rFonts w:ascii="Open Sans" w:hAnsi="Open Sans" w:cs="Open Sans"/>
          <w:sz w:val="20"/>
          <w:szCs w:val="20"/>
        </w:rPr>
        <w:t>to</w:t>
      </w:r>
      <w:r w:rsidRPr="000F04A9">
        <w:rPr>
          <w:rFonts w:ascii="Open Sans" w:hAnsi="Open Sans" w:cs="Open Sans"/>
          <w:sz w:val="20"/>
          <w:szCs w:val="20"/>
        </w:rPr>
        <w:t xml:space="preserve"> adapt working patterns</w:t>
      </w:r>
      <w:r w:rsidR="00DB4154">
        <w:rPr>
          <w:rFonts w:ascii="Open Sans" w:hAnsi="Open Sans" w:cs="Open Sans"/>
          <w:sz w:val="20"/>
          <w:szCs w:val="20"/>
        </w:rPr>
        <w:t xml:space="preserve"> and tasks to meet day-to-day changes</w:t>
      </w:r>
      <w:r w:rsidRPr="000F04A9" w:rsidR="00314BC8">
        <w:rPr>
          <w:rFonts w:ascii="Open Sans" w:hAnsi="Open Sans" w:cs="Open Sans"/>
          <w:sz w:val="20"/>
          <w:szCs w:val="20"/>
        </w:rPr>
        <w:t xml:space="preserve"> in weather and operational</w:t>
      </w:r>
      <w:r w:rsidRPr="000F04A9">
        <w:rPr>
          <w:rFonts w:ascii="Open Sans" w:hAnsi="Open Sans" w:cs="Open Sans"/>
          <w:sz w:val="20"/>
          <w:szCs w:val="20"/>
        </w:rPr>
        <w:t xml:space="preserve"> needs. </w:t>
      </w:r>
    </w:p>
    <w:p w:rsidRPr="000F04A9" w:rsidR="0078717C" w:rsidP="00264498" w:rsidRDefault="00CA3E77" w14:paraId="048BDA81" w14:textId="4B312649">
      <w:pPr>
        <w:numPr>
          <w:ilvl w:val="0"/>
          <w:numId w:val="5"/>
        </w:num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0F04A9">
        <w:rPr>
          <w:rFonts w:ascii="Open Sans" w:hAnsi="Open Sans" w:cs="Open Sans"/>
          <w:color w:val="000000"/>
          <w:sz w:val="20"/>
          <w:szCs w:val="20"/>
        </w:rPr>
        <w:t>Good communication skills</w:t>
      </w:r>
      <w:r w:rsidRPr="000F04A9" w:rsidR="004B4DCD">
        <w:rPr>
          <w:rFonts w:ascii="Open Sans" w:hAnsi="Open Sans" w:cs="Open Sans"/>
          <w:color w:val="000000"/>
          <w:sz w:val="20"/>
          <w:szCs w:val="20"/>
        </w:rPr>
        <w:t xml:space="preserve"> with colleagues</w:t>
      </w:r>
      <w:r w:rsidRPr="000F04A9" w:rsidR="0078717C">
        <w:rPr>
          <w:rFonts w:ascii="Open Sans" w:hAnsi="Open Sans" w:cs="Open Sans"/>
          <w:color w:val="000000"/>
          <w:sz w:val="20"/>
          <w:szCs w:val="20"/>
        </w:rPr>
        <w:t>,</w:t>
      </w:r>
      <w:r w:rsidR="00347E05">
        <w:rPr>
          <w:rFonts w:ascii="Open Sans" w:hAnsi="Open Sans" w:cs="Open Sans"/>
          <w:color w:val="000000"/>
          <w:sz w:val="20"/>
          <w:szCs w:val="20"/>
        </w:rPr>
        <w:t xml:space="preserve"> the local community,</w:t>
      </w:r>
      <w:r w:rsidRPr="000F04A9" w:rsidR="0078717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F04A9" w:rsidR="003D4E86">
        <w:rPr>
          <w:rFonts w:ascii="Open Sans" w:hAnsi="Open Sans" w:cs="Open Sans"/>
          <w:color w:val="000000"/>
          <w:sz w:val="20"/>
          <w:szCs w:val="20"/>
        </w:rPr>
        <w:t>contractors,</w:t>
      </w:r>
      <w:r w:rsidRPr="000F04A9" w:rsidR="00B669CB">
        <w:rPr>
          <w:rFonts w:ascii="Open Sans" w:hAnsi="Open Sans" w:cs="Open Sans"/>
          <w:color w:val="000000"/>
          <w:sz w:val="20"/>
          <w:szCs w:val="20"/>
        </w:rPr>
        <w:t xml:space="preserve"> and members of the public</w:t>
      </w:r>
      <w:r w:rsidR="00F5095C">
        <w:rPr>
          <w:rFonts w:ascii="Open Sans" w:hAnsi="Open Sans" w:cs="Open Sans"/>
          <w:color w:val="000000"/>
          <w:sz w:val="20"/>
          <w:szCs w:val="20"/>
        </w:rPr>
        <w:t xml:space="preserve"> especially at times when working in a </w:t>
      </w:r>
      <w:r w:rsidR="00234DC7">
        <w:rPr>
          <w:rFonts w:ascii="Open Sans" w:hAnsi="Open Sans" w:cs="Open Sans"/>
          <w:color w:val="000000"/>
          <w:sz w:val="20"/>
          <w:szCs w:val="20"/>
        </w:rPr>
        <w:t>high-pressure</w:t>
      </w:r>
      <w:r w:rsidR="00F5095C">
        <w:rPr>
          <w:rFonts w:ascii="Open Sans" w:hAnsi="Open Sans" w:cs="Open Sans"/>
          <w:color w:val="000000"/>
          <w:sz w:val="20"/>
          <w:szCs w:val="20"/>
        </w:rPr>
        <w:t xml:space="preserve"> environment.</w:t>
      </w:r>
    </w:p>
    <w:p w:rsidRPr="000F04A9" w:rsidR="00CA3E77" w:rsidP="00264498" w:rsidRDefault="00CA3E77" w14:paraId="044A36E5" w14:textId="3323299E">
      <w:pPr>
        <w:numPr>
          <w:ilvl w:val="0"/>
          <w:numId w:val="5"/>
        </w:num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0F04A9">
        <w:rPr>
          <w:rFonts w:ascii="Open Sans" w:hAnsi="Open Sans" w:cs="Open Sans"/>
          <w:color w:val="000000"/>
          <w:sz w:val="20"/>
          <w:szCs w:val="20"/>
        </w:rPr>
        <w:t xml:space="preserve">Sound </w:t>
      </w:r>
      <w:r w:rsidRPr="000F04A9" w:rsidR="004B4DCD">
        <w:rPr>
          <w:rFonts w:ascii="Open Sans" w:hAnsi="Open Sans" w:cs="Open Sans"/>
          <w:color w:val="000000"/>
          <w:sz w:val="20"/>
          <w:szCs w:val="20"/>
        </w:rPr>
        <w:t xml:space="preserve">awareness of </w:t>
      </w:r>
      <w:r w:rsidR="00347E05">
        <w:rPr>
          <w:rFonts w:ascii="Open Sans" w:hAnsi="Open Sans" w:cs="Open Sans"/>
          <w:color w:val="000000"/>
          <w:sz w:val="20"/>
          <w:szCs w:val="20"/>
        </w:rPr>
        <w:t>H</w:t>
      </w:r>
      <w:r w:rsidRPr="000F04A9" w:rsidR="004B4DCD">
        <w:rPr>
          <w:rFonts w:ascii="Open Sans" w:hAnsi="Open Sans" w:cs="Open Sans"/>
          <w:color w:val="000000"/>
          <w:sz w:val="20"/>
          <w:szCs w:val="20"/>
        </w:rPr>
        <w:t xml:space="preserve">ealth and </w:t>
      </w:r>
      <w:r w:rsidR="00347E05">
        <w:rPr>
          <w:rFonts w:ascii="Open Sans" w:hAnsi="Open Sans" w:cs="Open Sans"/>
          <w:color w:val="000000"/>
          <w:sz w:val="20"/>
          <w:szCs w:val="20"/>
        </w:rPr>
        <w:t>S</w:t>
      </w:r>
      <w:r w:rsidRPr="000F04A9" w:rsidR="00314BC8">
        <w:rPr>
          <w:rFonts w:ascii="Open Sans" w:hAnsi="Open Sans" w:cs="Open Sans"/>
          <w:color w:val="000000"/>
          <w:sz w:val="20"/>
          <w:szCs w:val="20"/>
        </w:rPr>
        <w:t>afety</w:t>
      </w:r>
      <w:r w:rsidR="000D69F9">
        <w:rPr>
          <w:rFonts w:ascii="Open Sans" w:hAnsi="Open Sans" w:cs="Open Sans"/>
          <w:color w:val="000000"/>
          <w:sz w:val="20"/>
          <w:szCs w:val="20"/>
        </w:rPr>
        <w:t xml:space="preserve"> including risk</w:t>
      </w:r>
      <w:r w:rsidRPr="000F04A9" w:rsidR="00314BC8">
        <w:rPr>
          <w:rFonts w:ascii="Open Sans" w:hAnsi="Open Sans" w:cs="Open Sans"/>
          <w:color w:val="000000"/>
          <w:sz w:val="20"/>
          <w:szCs w:val="20"/>
        </w:rPr>
        <w:t xml:space="preserve"> whilst working in complex environments.</w:t>
      </w:r>
      <w:r w:rsidRPr="000F04A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:rsidRPr="000F04A9" w:rsidR="00957BDA" w:rsidP="00264498" w:rsidRDefault="00957BDA" w14:paraId="2E28B33A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0F04A9">
        <w:rPr>
          <w:rFonts w:ascii="Open Sans" w:hAnsi="Open Sans" w:cs="Open Sans"/>
          <w:sz w:val="20"/>
          <w:szCs w:val="20"/>
        </w:rPr>
        <w:t xml:space="preserve">Ability to manage </w:t>
      </w:r>
      <w:r w:rsidRPr="000F04A9" w:rsidR="007D3605">
        <w:rPr>
          <w:rFonts w:ascii="Open Sans" w:hAnsi="Open Sans" w:cs="Open Sans"/>
          <w:sz w:val="20"/>
          <w:szCs w:val="20"/>
        </w:rPr>
        <w:t xml:space="preserve">working </w:t>
      </w:r>
      <w:r w:rsidRPr="000F04A9">
        <w:rPr>
          <w:rFonts w:ascii="Open Sans" w:hAnsi="Open Sans" w:cs="Open Sans"/>
          <w:sz w:val="20"/>
          <w:szCs w:val="20"/>
        </w:rPr>
        <w:t xml:space="preserve">time </w:t>
      </w:r>
      <w:r w:rsidRPr="000F04A9" w:rsidR="007D3605">
        <w:rPr>
          <w:rFonts w:ascii="Open Sans" w:hAnsi="Open Sans" w:cs="Open Sans"/>
          <w:sz w:val="20"/>
          <w:szCs w:val="20"/>
        </w:rPr>
        <w:t xml:space="preserve">and tasks </w:t>
      </w:r>
      <w:r w:rsidRPr="000F04A9">
        <w:rPr>
          <w:rFonts w:ascii="Open Sans" w:hAnsi="Open Sans" w:cs="Open Sans"/>
          <w:sz w:val="20"/>
          <w:szCs w:val="20"/>
        </w:rPr>
        <w:t xml:space="preserve">efficiently and effectively in an environment of changing </w:t>
      </w:r>
      <w:r w:rsidRPr="000F04A9" w:rsidR="00234DC7">
        <w:rPr>
          <w:rFonts w:ascii="Open Sans" w:hAnsi="Open Sans" w:cs="Open Sans"/>
          <w:sz w:val="20"/>
          <w:szCs w:val="20"/>
        </w:rPr>
        <w:t>priorities.</w:t>
      </w:r>
    </w:p>
    <w:p w:rsidR="00F047B7" w:rsidP="00264498" w:rsidRDefault="00BC4FA9" w14:paraId="6A708F36" w14:textId="77777777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</w:rPr>
      </w:pPr>
      <w:r w:rsidRPr="004C054F">
        <w:rPr>
          <w:rFonts w:ascii="Open Sans" w:hAnsi="Open Sans" w:cs="Open Sans"/>
          <w:sz w:val="20"/>
          <w:szCs w:val="20"/>
        </w:rPr>
        <w:t xml:space="preserve">Current driving license valid for driving in the </w:t>
      </w:r>
      <w:r w:rsidRPr="004C054F" w:rsidR="00234DC7">
        <w:rPr>
          <w:rFonts w:ascii="Open Sans" w:hAnsi="Open Sans" w:cs="Open Sans"/>
          <w:sz w:val="20"/>
          <w:szCs w:val="20"/>
        </w:rPr>
        <w:t>UK.</w:t>
      </w:r>
      <w:r w:rsidRPr="004C054F" w:rsidR="00BF6B82">
        <w:rPr>
          <w:rFonts w:ascii="Open Sans" w:hAnsi="Open Sans" w:cs="Open Sans"/>
          <w:sz w:val="20"/>
          <w:szCs w:val="20"/>
        </w:rPr>
        <w:t xml:space="preserve"> </w:t>
      </w:r>
    </w:p>
    <w:p w:rsidRPr="004C054F" w:rsidR="004C054F" w:rsidP="004C054F" w:rsidRDefault="004C054F" w14:paraId="7B32EDF8" w14:textId="77777777">
      <w:pPr>
        <w:ind w:left="720"/>
        <w:jc w:val="both"/>
        <w:rPr>
          <w:rFonts w:ascii="Open Sans" w:hAnsi="Open Sans" w:cs="Open Sans"/>
          <w:sz w:val="20"/>
          <w:szCs w:val="20"/>
        </w:rPr>
      </w:pPr>
    </w:p>
    <w:p w:rsidRPr="00F74A0F" w:rsidR="009455D9" w:rsidP="00F74A0F" w:rsidRDefault="00F047B7" w14:paraId="6BE03DC0" w14:textId="77777777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F74A0F">
        <w:rPr>
          <w:rFonts w:ascii="Open Sans" w:hAnsi="Open Sans" w:cs="Open Sans"/>
          <w:b/>
          <w:bCs/>
          <w:sz w:val="20"/>
          <w:szCs w:val="20"/>
          <w:u w:val="single"/>
        </w:rPr>
        <w:t>Desirabl</w:t>
      </w:r>
      <w:r w:rsidRPr="00F74A0F" w:rsidR="00F74A0F">
        <w:rPr>
          <w:rFonts w:ascii="Open Sans" w:hAnsi="Open Sans" w:cs="Open Sans"/>
          <w:b/>
          <w:bCs/>
          <w:sz w:val="20"/>
          <w:szCs w:val="20"/>
          <w:u w:val="single"/>
        </w:rPr>
        <w:t>e</w:t>
      </w:r>
    </w:p>
    <w:p w:rsidRPr="000F04A9" w:rsidR="009455D9" w:rsidP="00F047B7" w:rsidRDefault="009455D9" w14:paraId="14ADD5EE" w14:textId="77777777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:rsidRPr="000F04A9" w:rsidR="00F047B7" w:rsidP="00264498" w:rsidRDefault="00F047B7" w14:paraId="6BF4C394" w14:textId="77777777">
      <w:pPr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0F04A9">
        <w:rPr>
          <w:rFonts w:ascii="Open Sans" w:hAnsi="Open Sans" w:cs="Open Sans"/>
          <w:sz w:val="20"/>
          <w:szCs w:val="20"/>
        </w:rPr>
        <w:t xml:space="preserve">Ability to use IT systems to create correspondence, produce </w:t>
      </w:r>
      <w:r w:rsidRPr="004C054F">
        <w:rPr>
          <w:rFonts w:ascii="Open Sans" w:hAnsi="Open Sans" w:cs="Open Sans"/>
          <w:sz w:val="20"/>
          <w:szCs w:val="20"/>
        </w:rPr>
        <w:t>spreadsheets</w:t>
      </w:r>
      <w:r w:rsidRPr="004C054F" w:rsidR="008D6E07">
        <w:rPr>
          <w:rFonts w:ascii="Open Sans" w:hAnsi="Open Sans" w:cs="Open Sans"/>
          <w:sz w:val="20"/>
          <w:szCs w:val="20"/>
        </w:rPr>
        <w:t>/recording methods</w:t>
      </w:r>
      <w:r w:rsidRPr="000F04A9">
        <w:rPr>
          <w:rFonts w:ascii="Open Sans" w:hAnsi="Open Sans" w:cs="Open Sans"/>
          <w:sz w:val="20"/>
          <w:szCs w:val="20"/>
        </w:rPr>
        <w:t xml:space="preserve"> for record keeping and to send/receive emails.</w:t>
      </w:r>
    </w:p>
    <w:p w:rsidR="0078717C" w:rsidP="00264498" w:rsidRDefault="0078717C" w14:paraId="280006D8" w14:textId="77777777">
      <w:pPr>
        <w:numPr>
          <w:ilvl w:val="0"/>
          <w:numId w:val="7"/>
        </w:num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0F04A9">
        <w:rPr>
          <w:rFonts w:ascii="Open Sans" w:hAnsi="Open Sans" w:cs="Open Sans"/>
          <w:color w:val="000000"/>
          <w:sz w:val="20"/>
          <w:szCs w:val="20"/>
        </w:rPr>
        <w:t xml:space="preserve">Current First Aid certificate; or willingness to be trained. </w:t>
      </w:r>
    </w:p>
    <w:p w:rsidRPr="000F04A9" w:rsidR="00C04ACB" w:rsidP="00C04ACB" w:rsidRDefault="00C04ACB" w14:paraId="24134C89" w14:textId="77777777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Pr="000F04A9" w:rsidR="0078717C" w:rsidP="0078717C" w:rsidRDefault="0078717C" w14:paraId="136BE2DD" w14:textId="77777777">
      <w:pPr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Pr="000F04A9" w:rsidR="00554076" w:rsidTr="00E73F09" w14:paraId="4B0D2D64" w14:textId="77777777">
        <w:tc>
          <w:tcPr>
            <w:tcW w:w="9923" w:type="dxa"/>
          </w:tcPr>
          <w:p w:rsidRPr="000F04A9" w:rsidR="00554076" w:rsidP="00E10952" w:rsidRDefault="00554076" w14:paraId="2CEAE984" w14:textId="77777777">
            <w:pPr>
              <w:ind w:left="7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Pr="00C04ACB" w:rsidR="00117D22" w:rsidP="00476166" w:rsidRDefault="00117D22" w14:paraId="53933742" w14:textId="77777777">
      <w:pPr>
        <w:tabs>
          <w:tab w:val="left" w:pos="1701"/>
          <w:tab w:val="left" w:pos="3402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r w:rsidRPr="00C04ACB">
        <w:rPr>
          <w:rFonts w:ascii="Open Sans" w:hAnsi="Open Sans" w:cs="Open Sans"/>
          <w:b/>
          <w:bCs/>
          <w:sz w:val="20"/>
          <w:szCs w:val="20"/>
        </w:rPr>
        <w:t xml:space="preserve">The </w:t>
      </w:r>
      <w:r w:rsidRPr="00C04ACB">
        <w:rPr>
          <w:rFonts w:ascii="Open Sans" w:hAnsi="Open Sans" w:cs="Open Sans"/>
          <w:b/>
          <w:bCs/>
          <w:sz w:val="20"/>
          <w:szCs w:val="20"/>
          <w:u w:val="single"/>
        </w:rPr>
        <w:t>Key Responsibilities</w:t>
      </w:r>
      <w:r w:rsidRPr="00C04ACB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Pr="00C04ACB">
        <w:rPr>
          <w:rFonts w:ascii="Open Sans" w:hAnsi="Open Sans" w:cs="Open Sans"/>
          <w:b/>
          <w:bCs/>
          <w:sz w:val="20"/>
          <w:szCs w:val="20"/>
          <w:u w:val="single"/>
        </w:rPr>
        <w:t>Scope of Job</w:t>
      </w:r>
      <w:r w:rsidRPr="00C04ACB">
        <w:rPr>
          <w:rFonts w:ascii="Open Sans" w:hAnsi="Open Sans" w:cs="Open Sans"/>
          <w:b/>
          <w:bCs/>
          <w:sz w:val="20"/>
          <w:szCs w:val="20"/>
        </w:rPr>
        <w:t>,</w:t>
      </w:r>
      <w:r w:rsidRPr="00C04ACB" w:rsidR="008E7F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04ACB">
        <w:rPr>
          <w:rFonts w:ascii="Open Sans" w:hAnsi="Open Sans" w:cs="Open Sans"/>
          <w:b/>
          <w:bCs/>
          <w:sz w:val="20"/>
          <w:szCs w:val="20"/>
        </w:rPr>
        <w:t xml:space="preserve">and </w:t>
      </w:r>
      <w:r w:rsidRPr="00C04ACB">
        <w:rPr>
          <w:rFonts w:ascii="Open Sans" w:hAnsi="Open Sans" w:cs="Open Sans"/>
          <w:b/>
          <w:bCs/>
          <w:sz w:val="20"/>
          <w:szCs w:val="20"/>
          <w:u w:val="single"/>
        </w:rPr>
        <w:t>Required Qualifications, Skills, Experience &amp; Knowledge</w:t>
      </w:r>
      <w:r w:rsidRPr="00C04ACB">
        <w:rPr>
          <w:rFonts w:ascii="Open Sans" w:hAnsi="Open Sans" w:cs="Open Sans"/>
          <w:b/>
          <w:bCs/>
          <w:sz w:val="20"/>
          <w:szCs w:val="20"/>
        </w:rPr>
        <w:t xml:space="preserve"> reflect the requirements of the job at the time of issue.  The Trust reserves the right to amend these with appropriate consultation and/or request the post-holder to undertake any activities that it believes to be reasonable within the broad scope of the job or his/her general abilities.</w:t>
      </w:r>
    </w:p>
    <w:p w:rsidRPr="00C04ACB" w:rsidR="008D6E07" w:rsidP="00476166" w:rsidRDefault="008D6E07" w14:paraId="51BBC853" w14:textId="77777777">
      <w:pPr>
        <w:tabs>
          <w:tab w:val="left" w:pos="1701"/>
          <w:tab w:val="left" w:pos="3402"/>
        </w:tabs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9455D9" w:rsidP="00476166" w:rsidRDefault="009455D9" w14:paraId="2C0100D4" w14:textId="77777777">
      <w:pPr>
        <w:tabs>
          <w:tab w:val="left" w:pos="1701"/>
          <w:tab w:val="left" w:pos="3402"/>
        </w:tabs>
        <w:jc w:val="both"/>
        <w:rPr>
          <w:rFonts w:ascii="Open Sans" w:hAnsi="Open Sans" w:cs="Open Sans"/>
          <w:sz w:val="20"/>
          <w:szCs w:val="20"/>
        </w:rPr>
      </w:pPr>
    </w:p>
    <w:p w:rsidR="000327F2" w:rsidP="00C04ACB" w:rsidRDefault="000327F2" w14:paraId="48E5638A" w14:textId="77777777">
      <w:pPr>
        <w:rPr>
          <w:rFonts w:ascii="Open Sans" w:hAnsi="Open Sans" w:cs="Open Sans"/>
          <w:b/>
          <w:bCs/>
          <w:sz w:val="20"/>
          <w:szCs w:val="20"/>
          <w:u w:val="single"/>
        </w:rPr>
      </w:pPr>
    </w:p>
    <w:p w:rsidR="68277C8B" w:rsidP="10F03814" w:rsidRDefault="68277C8B" w14:paraId="4A479EB8" w14:textId="38385FCC">
      <w:pPr>
        <w:pStyle w:val="Normal"/>
        <w:jc w:val="both"/>
        <w:rPr>
          <w:rFonts w:ascii="Open Sans" w:hAnsi="Open Sans" w:cs="Open Sans"/>
          <w:b w:val="1"/>
          <w:bCs w:val="1"/>
          <w:sz w:val="20"/>
          <w:szCs w:val="20"/>
          <w:u w:val="single"/>
        </w:rPr>
      </w:pPr>
      <w:r w:rsidRPr="10F03814" w:rsidR="68277C8B">
        <w:rPr>
          <w:rFonts w:ascii="Open Sans" w:hAnsi="Open Sans" w:cs="Open Sans"/>
          <w:b w:val="1"/>
          <w:bCs w:val="1"/>
          <w:sz w:val="20"/>
          <w:szCs w:val="20"/>
          <w:u w:val="single"/>
        </w:rPr>
        <w:t xml:space="preserve">Applications </w:t>
      </w:r>
    </w:p>
    <w:p w:rsidR="68277C8B" w:rsidP="10F03814" w:rsidRDefault="68277C8B" w14:paraId="3871B285" w14:textId="288F27F8">
      <w:pPr>
        <w:pStyle w:val="Normal"/>
        <w:jc w:val="both"/>
        <w:rPr>
          <w:rFonts w:ascii="Open Sans" w:hAnsi="Open Sans" w:cs="Open Sans"/>
          <w:b w:val="0"/>
          <w:bCs w:val="0"/>
          <w:sz w:val="20"/>
          <w:szCs w:val="20"/>
          <w:u w:val="none"/>
        </w:rPr>
      </w:pP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Interested applicants should forward their Curriculum Vitae (CV) or an Application Form to the People Services Department (Applications) by email via 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>workforus@nts.org.uk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>, by Sunday 3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  <w:vertAlign w:val="superscript"/>
        </w:rPr>
        <w:t>rd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 March 2024</w:t>
      </w:r>
    </w:p>
    <w:p w:rsidR="68277C8B" w:rsidP="10F03814" w:rsidRDefault="68277C8B" w14:paraId="1410314A" w14:textId="0E3C30B2">
      <w:pPr>
        <w:pStyle w:val="Normal"/>
        <w:jc w:val="both"/>
        <w:rPr>
          <w:rFonts w:ascii="Open Sans" w:hAnsi="Open Sans" w:cs="Open Sans"/>
          <w:b w:val="0"/>
          <w:bCs w:val="0"/>
          <w:sz w:val="20"/>
          <w:szCs w:val="20"/>
          <w:u w:val="none"/>
        </w:rPr>
      </w:pP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Please ensure your CV includes your full name and contact details, the CV file sent to us should be titled your first 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>initial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 and surname. When 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>submitting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 your CV please 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>state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 the position and job location of the vacancy you are applying for in the subject title or body of your email: For 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>example</w:t>
      </w:r>
      <w:r w:rsidRPr="10F03814" w:rsidR="68277C8B">
        <w:rPr>
          <w:rFonts w:ascii="Open Sans" w:hAnsi="Open Sans" w:cs="Open Sans"/>
          <w:b w:val="0"/>
          <w:bCs w:val="0"/>
          <w:sz w:val="20"/>
          <w:szCs w:val="20"/>
          <w:u w:val="none"/>
        </w:rPr>
        <w:t xml:space="preserve"> "Gardener - Culzean"</w:t>
      </w:r>
    </w:p>
    <w:sectPr w:rsidRPr="000F04A9" w:rsidR="00117D22" w:rsidSect="00A21B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orient="portrait" w:code="9"/>
      <w:pgMar w:top="719" w:right="1134" w:bottom="1134" w:left="1134" w:header="54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830" w:rsidRDefault="00153830" w14:paraId="53401F8F" w14:textId="77777777">
      <w:r>
        <w:separator/>
      </w:r>
    </w:p>
  </w:endnote>
  <w:endnote w:type="continuationSeparator" w:id="0">
    <w:p w:rsidR="00153830" w:rsidRDefault="00153830" w14:paraId="62477A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D51" w:rsidRDefault="00573D51" w14:paraId="1A8413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D51" w:rsidRDefault="00573D51" w14:paraId="1281111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D51" w:rsidRDefault="00573D51" w14:paraId="14B9CD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830" w:rsidRDefault="00153830" w14:paraId="3E41AAE6" w14:textId="77777777">
      <w:r>
        <w:separator/>
      </w:r>
    </w:p>
  </w:footnote>
  <w:footnote w:type="continuationSeparator" w:id="0">
    <w:p w:rsidR="00153830" w:rsidRDefault="00153830" w14:paraId="323AC8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D51" w:rsidRDefault="00573D51" w14:paraId="0959384C" w14:textId="7D989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D51" w:rsidRDefault="00573D51" w14:paraId="05379E4E" w14:textId="62A3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D51" w:rsidRDefault="00573D51" w14:paraId="5617FF4A" w14:textId="4778B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A9"/>
    <w:multiLevelType w:val="hybridMultilevel"/>
    <w:tmpl w:val="915CF6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745DC5"/>
    <w:multiLevelType w:val="hybridMultilevel"/>
    <w:tmpl w:val="B3FE8A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EB4057"/>
    <w:multiLevelType w:val="hybridMultilevel"/>
    <w:tmpl w:val="0A245BF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620E8A"/>
    <w:multiLevelType w:val="hybridMultilevel"/>
    <w:tmpl w:val="47389F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3C53BD"/>
    <w:multiLevelType w:val="hybridMultilevel"/>
    <w:tmpl w:val="E1EA7342"/>
    <w:lvl w:ilvl="0" w:tplc="FFFFFFFF">
      <w:start w:val="1"/>
      <w:numFmt w:val="bullet"/>
      <w:lvlText w:val=""/>
      <w:lvlJc w:val="left"/>
      <w:pPr>
        <w:tabs>
          <w:tab w:val="num" w:pos="457"/>
        </w:tabs>
        <w:ind w:left="627" w:hanging="207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48813E3E"/>
    <w:multiLevelType w:val="hybridMultilevel"/>
    <w:tmpl w:val="2E6413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AB49C7"/>
    <w:multiLevelType w:val="hybridMultilevel"/>
    <w:tmpl w:val="2C42583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4E5616"/>
    <w:multiLevelType w:val="hybridMultilevel"/>
    <w:tmpl w:val="B1769424"/>
    <w:lvl w:ilvl="0" w:tplc="FFFFFFFF">
      <w:start w:val="1"/>
      <w:numFmt w:val="bullet"/>
      <w:lvlText w:val=""/>
      <w:lvlJc w:val="left"/>
      <w:pPr>
        <w:tabs>
          <w:tab w:val="num" w:pos="397"/>
        </w:tabs>
        <w:ind w:left="567" w:hanging="207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255884"/>
    <w:multiLevelType w:val="hybridMultilevel"/>
    <w:tmpl w:val="7C506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hint="default" w:ascii="Typographic Ext" w:hAnsi="Typographic Ext"/>
      </w:rPr>
    </w:lvl>
  </w:abstractNum>
  <w:abstractNum w:abstractNumId="10" w15:restartNumberingAfterBreak="0">
    <w:nsid w:val="79854830"/>
    <w:multiLevelType w:val="hybridMultilevel"/>
    <w:tmpl w:val="3C5C0E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BE7362"/>
    <w:multiLevelType w:val="hybridMultilevel"/>
    <w:tmpl w:val="F8C063EE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22181385">
    <w:abstractNumId w:val="9"/>
  </w:num>
  <w:num w:numId="2" w16cid:durableId="228464541">
    <w:abstractNumId w:val="4"/>
  </w:num>
  <w:num w:numId="3" w16cid:durableId="340161869">
    <w:abstractNumId w:val="7"/>
  </w:num>
  <w:num w:numId="4" w16cid:durableId="698286124">
    <w:abstractNumId w:val="11"/>
  </w:num>
  <w:num w:numId="5" w16cid:durableId="817959846">
    <w:abstractNumId w:val="0"/>
  </w:num>
  <w:num w:numId="6" w16cid:durableId="1955402632">
    <w:abstractNumId w:val="3"/>
  </w:num>
  <w:num w:numId="7" w16cid:durableId="931498">
    <w:abstractNumId w:val="10"/>
  </w:num>
  <w:num w:numId="8" w16cid:durableId="1648703384">
    <w:abstractNumId w:val="5"/>
  </w:num>
  <w:num w:numId="9" w16cid:durableId="909536715">
    <w:abstractNumId w:val="6"/>
  </w:num>
  <w:num w:numId="10" w16cid:durableId="1022051149">
    <w:abstractNumId w:val="2"/>
  </w:num>
  <w:num w:numId="11" w16cid:durableId="44528071">
    <w:abstractNumId w:val="8"/>
  </w:num>
  <w:num w:numId="12" w16cid:durableId="199841826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36"/>
    <w:rsid w:val="000017A3"/>
    <w:rsid w:val="00001ED5"/>
    <w:rsid w:val="00003527"/>
    <w:rsid w:val="000137C8"/>
    <w:rsid w:val="000137DB"/>
    <w:rsid w:val="0001616F"/>
    <w:rsid w:val="0002508C"/>
    <w:rsid w:val="00030E9A"/>
    <w:rsid w:val="000327F2"/>
    <w:rsid w:val="00032DF3"/>
    <w:rsid w:val="00035518"/>
    <w:rsid w:val="00035630"/>
    <w:rsid w:val="0004425A"/>
    <w:rsid w:val="0004665A"/>
    <w:rsid w:val="000479A0"/>
    <w:rsid w:val="0005269E"/>
    <w:rsid w:val="0005525F"/>
    <w:rsid w:val="000601C3"/>
    <w:rsid w:val="00076115"/>
    <w:rsid w:val="00076792"/>
    <w:rsid w:val="000770F4"/>
    <w:rsid w:val="0008746C"/>
    <w:rsid w:val="00092D53"/>
    <w:rsid w:val="000A035B"/>
    <w:rsid w:val="000A1345"/>
    <w:rsid w:val="000B5279"/>
    <w:rsid w:val="000B560B"/>
    <w:rsid w:val="000C340E"/>
    <w:rsid w:val="000D04B7"/>
    <w:rsid w:val="000D064C"/>
    <w:rsid w:val="000D2C3C"/>
    <w:rsid w:val="000D6754"/>
    <w:rsid w:val="000D69F9"/>
    <w:rsid w:val="000E100C"/>
    <w:rsid w:val="000E41A7"/>
    <w:rsid w:val="000F036B"/>
    <w:rsid w:val="000F04A9"/>
    <w:rsid w:val="000F09C4"/>
    <w:rsid w:val="000F15E8"/>
    <w:rsid w:val="000F321B"/>
    <w:rsid w:val="00111874"/>
    <w:rsid w:val="00117475"/>
    <w:rsid w:val="00117D22"/>
    <w:rsid w:val="00136999"/>
    <w:rsid w:val="00145056"/>
    <w:rsid w:val="00146236"/>
    <w:rsid w:val="00147D89"/>
    <w:rsid w:val="00153830"/>
    <w:rsid w:val="00153ED5"/>
    <w:rsid w:val="0016012E"/>
    <w:rsid w:val="00163067"/>
    <w:rsid w:val="00167DBF"/>
    <w:rsid w:val="00170958"/>
    <w:rsid w:val="0017639D"/>
    <w:rsid w:val="00181C7F"/>
    <w:rsid w:val="00181E05"/>
    <w:rsid w:val="0018619C"/>
    <w:rsid w:val="00186812"/>
    <w:rsid w:val="00187FA1"/>
    <w:rsid w:val="00194943"/>
    <w:rsid w:val="001A5FA4"/>
    <w:rsid w:val="001A7FE8"/>
    <w:rsid w:val="001B042F"/>
    <w:rsid w:val="001B1970"/>
    <w:rsid w:val="001B79D0"/>
    <w:rsid w:val="001D527E"/>
    <w:rsid w:val="001D58A9"/>
    <w:rsid w:val="001E4B21"/>
    <w:rsid w:val="001F5DD6"/>
    <w:rsid w:val="00200408"/>
    <w:rsid w:val="0021758A"/>
    <w:rsid w:val="002247B1"/>
    <w:rsid w:val="00224FC8"/>
    <w:rsid w:val="00225F2A"/>
    <w:rsid w:val="00234DC7"/>
    <w:rsid w:val="002366AD"/>
    <w:rsid w:val="00240B6A"/>
    <w:rsid w:val="002427B3"/>
    <w:rsid w:val="002433FB"/>
    <w:rsid w:val="00247230"/>
    <w:rsid w:val="0025174A"/>
    <w:rsid w:val="00254555"/>
    <w:rsid w:val="002558DE"/>
    <w:rsid w:val="00260014"/>
    <w:rsid w:val="00264498"/>
    <w:rsid w:val="00264998"/>
    <w:rsid w:val="002742E1"/>
    <w:rsid w:val="002802B3"/>
    <w:rsid w:val="00280DA4"/>
    <w:rsid w:val="00287B11"/>
    <w:rsid w:val="002A0E9D"/>
    <w:rsid w:val="002A3383"/>
    <w:rsid w:val="002A38D6"/>
    <w:rsid w:val="002A6BA7"/>
    <w:rsid w:val="002A6E40"/>
    <w:rsid w:val="002B0CF9"/>
    <w:rsid w:val="002B2246"/>
    <w:rsid w:val="002B7033"/>
    <w:rsid w:val="002C1123"/>
    <w:rsid w:val="002C558E"/>
    <w:rsid w:val="002D5BD0"/>
    <w:rsid w:val="002E3DB2"/>
    <w:rsid w:val="002E656D"/>
    <w:rsid w:val="0030101A"/>
    <w:rsid w:val="00307C1D"/>
    <w:rsid w:val="0031088F"/>
    <w:rsid w:val="00314BC8"/>
    <w:rsid w:val="0031692A"/>
    <w:rsid w:val="00321565"/>
    <w:rsid w:val="0033172B"/>
    <w:rsid w:val="003344B0"/>
    <w:rsid w:val="003353E7"/>
    <w:rsid w:val="003402B0"/>
    <w:rsid w:val="00344B71"/>
    <w:rsid w:val="0034582E"/>
    <w:rsid w:val="00347E05"/>
    <w:rsid w:val="0035037D"/>
    <w:rsid w:val="00351A69"/>
    <w:rsid w:val="00354074"/>
    <w:rsid w:val="00355CD5"/>
    <w:rsid w:val="00360DF7"/>
    <w:rsid w:val="003614C3"/>
    <w:rsid w:val="00362885"/>
    <w:rsid w:val="00362CB4"/>
    <w:rsid w:val="00365448"/>
    <w:rsid w:val="00366076"/>
    <w:rsid w:val="00367D60"/>
    <w:rsid w:val="00370BA3"/>
    <w:rsid w:val="00374EB4"/>
    <w:rsid w:val="00377464"/>
    <w:rsid w:val="003814E7"/>
    <w:rsid w:val="003A45A4"/>
    <w:rsid w:val="003A4996"/>
    <w:rsid w:val="003A7EEE"/>
    <w:rsid w:val="003B3ECB"/>
    <w:rsid w:val="003C4EA9"/>
    <w:rsid w:val="003C5C94"/>
    <w:rsid w:val="003D1227"/>
    <w:rsid w:val="003D1FB3"/>
    <w:rsid w:val="003D4E86"/>
    <w:rsid w:val="003D59FE"/>
    <w:rsid w:val="003E36C3"/>
    <w:rsid w:val="003E67A5"/>
    <w:rsid w:val="00401EFA"/>
    <w:rsid w:val="00402D3C"/>
    <w:rsid w:val="00402DF5"/>
    <w:rsid w:val="00412B53"/>
    <w:rsid w:val="00414589"/>
    <w:rsid w:val="00414845"/>
    <w:rsid w:val="00416D3B"/>
    <w:rsid w:val="004201F7"/>
    <w:rsid w:val="00422E88"/>
    <w:rsid w:val="00425DC5"/>
    <w:rsid w:val="00433EB3"/>
    <w:rsid w:val="00436EA4"/>
    <w:rsid w:val="004407E0"/>
    <w:rsid w:val="00440D4C"/>
    <w:rsid w:val="004451DB"/>
    <w:rsid w:val="00450CF1"/>
    <w:rsid w:val="00466D48"/>
    <w:rsid w:val="004674E7"/>
    <w:rsid w:val="0047427F"/>
    <w:rsid w:val="00475257"/>
    <w:rsid w:val="00475764"/>
    <w:rsid w:val="00476166"/>
    <w:rsid w:val="00480755"/>
    <w:rsid w:val="004815CB"/>
    <w:rsid w:val="00486FA6"/>
    <w:rsid w:val="00491B78"/>
    <w:rsid w:val="00491BE8"/>
    <w:rsid w:val="00492D62"/>
    <w:rsid w:val="00494F00"/>
    <w:rsid w:val="00497C7E"/>
    <w:rsid w:val="004A2FBE"/>
    <w:rsid w:val="004A3F84"/>
    <w:rsid w:val="004A4335"/>
    <w:rsid w:val="004A510F"/>
    <w:rsid w:val="004A7C29"/>
    <w:rsid w:val="004B1626"/>
    <w:rsid w:val="004B48D9"/>
    <w:rsid w:val="004B4A3E"/>
    <w:rsid w:val="004B4DCD"/>
    <w:rsid w:val="004C04FA"/>
    <w:rsid w:val="004C054F"/>
    <w:rsid w:val="004C2C9D"/>
    <w:rsid w:val="004C67FB"/>
    <w:rsid w:val="004C6D92"/>
    <w:rsid w:val="004D0318"/>
    <w:rsid w:val="004D499F"/>
    <w:rsid w:val="004D49A5"/>
    <w:rsid w:val="004D6B54"/>
    <w:rsid w:val="004E03DD"/>
    <w:rsid w:val="004E224E"/>
    <w:rsid w:val="004E354A"/>
    <w:rsid w:val="004E6820"/>
    <w:rsid w:val="00503530"/>
    <w:rsid w:val="00511DD4"/>
    <w:rsid w:val="005129A4"/>
    <w:rsid w:val="0051486E"/>
    <w:rsid w:val="00516A64"/>
    <w:rsid w:val="005201DA"/>
    <w:rsid w:val="00522A87"/>
    <w:rsid w:val="00522A99"/>
    <w:rsid w:val="00524E06"/>
    <w:rsid w:val="00526D48"/>
    <w:rsid w:val="00532722"/>
    <w:rsid w:val="00532CB5"/>
    <w:rsid w:val="005345D1"/>
    <w:rsid w:val="00547E80"/>
    <w:rsid w:val="00554076"/>
    <w:rsid w:val="005641C2"/>
    <w:rsid w:val="00573D51"/>
    <w:rsid w:val="00575E4E"/>
    <w:rsid w:val="00582B04"/>
    <w:rsid w:val="00582CEC"/>
    <w:rsid w:val="00585E15"/>
    <w:rsid w:val="00587F86"/>
    <w:rsid w:val="00592BAB"/>
    <w:rsid w:val="005934F6"/>
    <w:rsid w:val="00597262"/>
    <w:rsid w:val="005A38A0"/>
    <w:rsid w:val="005A4AC1"/>
    <w:rsid w:val="005B3961"/>
    <w:rsid w:val="005B5B74"/>
    <w:rsid w:val="005B6A04"/>
    <w:rsid w:val="005B739C"/>
    <w:rsid w:val="005C128D"/>
    <w:rsid w:val="005D30EC"/>
    <w:rsid w:val="005E6541"/>
    <w:rsid w:val="005F13A0"/>
    <w:rsid w:val="005F2FE0"/>
    <w:rsid w:val="005F5ACA"/>
    <w:rsid w:val="005F73FC"/>
    <w:rsid w:val="0060267F"/>
    <w:rsid w:val="0060550F"/>
    <w:rsid w:val="00605F48"/>
    <w:rsid w:val="00610EAF"/>
    <w:rsid w:val="0061485F"/>
    <w:rsid w:val="006148B9"/>
    <w:rsid w:val="00615208"/>
    <w:rsid w:val="0061752D"/>
    <w:rsid w:val="00617C3F"/>
    <w:rsid w:val="0063096C"/>
    <w:rsid w:val="00630FB4"/>
    <w:rsid w:val="0063123D"/>
    <w:rsid w:val="0064174F"/>
    <w:rsid w:val="00645291"/>
    <w:rsid w:val="00647791"/>
    <w:rsid w:val="006579E9"/>
    <w:rsid w:val="0066773F"/>
    <w:rsid w:val="00671578"/>
    <w:rsid w:val="00676DAB"/>
    <w:rsid w:val="006822E7"/>
    <w:rsid w:val="00682D8B"/>
    <w:rsid w:val="006860CE"/>
    <w:rsid w:val="006865FB"/>
    <w:rsid w:val="00687F54"/>
    <w:rsid w:val="006903F1"/>
    <w:rsid w:val="00697B53"/>
    <w:rsid w:val="006A1100"/>
    <w:rsid w:val="006A2C49"/>
    <w:rsid w:val="006A3FD6"/>
    <w:rsid w:val="006A51D9"/>
    <w:rsid w:val="006B6045"/>
    <w:rsid w:val="006C29E0"/>
    <w:rsid w:val="006C2AD5"/>
    <w:rsid w:val="006C347B"/>
    <w:rsid w:val="006C7076"/>
    <w:rsid w:val="006D60F3"/>
    <w:rsid w:val="006D7982"/>
    <w:rsid w:val="006E3EDD"/>
    <w:rsid w:val="006F31D5"/>
    <w:rsid w:val="006F45B4"/>
    <w:rsid w:val="006F7F0C"/>
    <w:rsid w:val="00706956"/>
    <w:rsid w:val="0071470D"/>
    <w:rsid w:val="00720B4C"/>
    <w:rsid w:val="00724378"/>
    <w:rsid w:val="00733EEE"/>
    <w:rsid w:val="00734109"/>
    <w:rsid w:val="00741E3D"/>
    <w:rsid w:val="00745DCF"/>
    <w:rsid w:val="00766A5B"/>
    <w:rsid w:val="00767133"/>
    <w:rsid w:val="00770103"/>
    <w:rsid w:val="00772D8C"/>
    <w:rsid w:val="00783937"/>
    <w:rsid w:val="00786CFB"/>
    <w:rsid w:val="0078717C"/>
    <w:rsid w:val="00790EEC"/>
    <w:rsid w:val="00793FF0"/>
    <w:rsid w:val="007A072C"/>
    <w:rsid w:val="007A5506"/>
    <w:rsid w:val="007B44D4"/>
    <w:rsid w:val="007B5D17"/>
    <w:rsid w:val="007B7616"/>
    <w:rsid w:val="007C1D79"/>
    <w:rsid w:val="007C64B1"/>
    <w:rsid w:val="007D3605"/>
    <w:rsid w:val="007D63A6"/>
    <w:rsid w:val="007E626B"/>
    <w:rsid w:val="007E6842"/>
    <w:rsid w:val="007F01E7"/>
    <w:rsid w:val="007F1B00"/>
    <w:rsid w:val="007F2F4F"/>
    <w:rsid w:val="007F3840"/>
    <w:rsid w:val="007F6A79"/>
    <w:rsid w:val="00800235"/>
    <w:rsid w:val="00801013"/>
    <w:rsid w:val="00801906"/>
    <w:rsid w:val="00804993"/>
    <w:rsid w:val="00805BCC"/>
    <w:rsid w:val="00806962"/>
    <w:rsid w:val="00810E52"/>
    <w:rsid w:val="00816B0C"/>
    <w:rsid w:val="00817611"/>
    <w:rsid w:val="00820236"/>
    <w:rsid w:val="008254D9"/>
    <w:rsid w:val="0082720F"/>
    <w:rsid w:val="00840A39"/>
    <w:rsid w:val="0084103C"/>
    <w:rsid w:val="008428D6"/>
    <w:rsid w:val="00847070"/>
    <w:rsid w:val="00850BED"/>
    <w:rsid w:val="00872F90"/>
    <w:rsid w:val="00876E0F"/>
    <w:rsid w:val="008867A5"/>
    <w:rsid w:val="0088764E"/>
    <w:rsid w:val="008915D1"/>
    <w:rsid w:val="00894368"/>
    <w:rsid w:val="00895D85"/>
    <w:rsid w:val="008966C9"/>
    <w:rsid w:val="008A0243"/>
    <w:rsid w:val="008A1EDE"/>
    <w:rsid w:val="008B01ED"/>
    <w:rsid w:val="008B3479"/>
    <w:rsid w:val="008B6CA9"/>
    <w:rsid w:val="008B7725"/>
    <w:rsid w:val="008C0586"/>
    <w:rsid w:val="008D0DD1"/>
    <w:rsid w:val="008D6E07"/>
    <w:rsid w:val="008E764E"/>
    <w:rsid w:val="008E7F93"/>
    <w:rsid w:val="008F0BD4"/>
    <w:rsid w:val="008F1AC3"/>
    <w:rsid w:val="008F1ED0"/>
    <w:rsid w:val="009138FE"/>
    <w:rsid w:val="00914839"/>
    <w:rsid w:val="00914D47"/>
    <w:rsid w:val="009210C5"/>
    <w:rsid w:val="0092197C"/>
    <w:rsid w:val="00926651"/>
    <w:rsid w:val="00927321"/>
    <w:rsid w:val="00927B42"/>
    <w:rsid w:val="009302DF"/>
    <w:rsid w:val="00933734"/>
    <w:rsid w:val="00937A54"/>
    <w:rsid w:val="00942153"/>
    <w:rsid w:val="009455D9"/>
    <w:rsid w:val="009538AC"/>
    <w:rsid w:val="00957836"/>
    <w:rsid w:val="00957BDA"/>
    <w:rsid w:val="00961315"/>
    <w:rsid w:val="0096313B"/>
    <w:rsid w:val="00965352"/>
    <w:rsid w:val="0096618F"/>
    <w:rsid w:val="00974F85"/>
    <w:rsid w:val="009768C8"/>
    <w:rsid w:val="009805CD"/>
    <w:rsid w:val="009859F0"/>
    <w:rsid w:val="0099091A"/>
    <w:rsid w:val="009970C7"/>
    <w:rsid w:val="009A1840"/>
    <w:rsid w:val="009A2172"/>
    <w:rsid w:val="009A5444"/>
    <w:rsid w:val="009B3E55"/>
    <w:rsid w:val="009B6B73"/>
    <w:rsid w:val="009C4277"/>
    <w:rsid w:val="009C7359"/>
    <w:rsid w:val="009D090A"/>
    <w:rsid w:val="009D3FFA"/>
    <w:rsid w:val="009D498D"/>
    <w:rsid w:val="009D5E21"/>
    <w:rsid w:val="009D79CD"/>
    <w:rsid w:val="009F786A"/>
    <w:rsid w:val="009F7D81"/>
    <w:rsid w:val="00A03BCD"/>
    <w:rsid w:val="00A06F7A"/>
    <w:rsid w:val="00A158D8"/>
    <w:rsid w:val="00A21BE7"/>
    <w:rsid w:val="00A2371B"/>
    <w:rsid w:val="00A23E73"/>
    <w:rsid w:val="00A3282F"/>
    <w:rsid w:val="00A41953"/>
    <w:rsid w:val="00A430EA"/>
    <w:rsid w:val="00A4770B"/>
    <w:rsid w:val="00A55392"/>
    <w:rsid w:val="00A61755"/>
    <w:rsid w:val="00A64E0C"/>
    <w:rsid w:val="00A655ED"/>
    <w:rsid w:val="00A71A33"/>
    <w:rsid w:val="00A73CB6"/>
    <w:rsid w:val="00A7548C"/>
    <w:rsid w:val="00A77A42"/>
    <w:rsid w:val="00A813B0"/>
    <w:rsid w:val="00A81AAB"/>
    <w:rsid w:val="00A849CA"/>
    <w:rsid w:val="00A90DB6"/>
    <w:rsid w:val="00AA603E"/>
    <w:rsid w:val="00AB101A"/>
    <w:rsid w:val="00AC3F04"/>
    <w:rsid w:val="00AC7979"/>
    <w:rsid w:val="00AD0CAF"/>
    <w:rsid w:val="00AD518F"/>
    <w:rsid w:val="00AE212B"/>
    <w:rsid w:val="00AE703D"/>
    <w:rsid w:val="00AF463B"/>
    <w:rsid w:val="00AF4A94"/>
    <w:rsid w:val="00B06267"/>
    <w:rsid w:val="00B066E3"/>
    <w:rsid w:val="00B07563"/>
    <w:rsid w:val="00B219D6"/>
    <w:rsid w:val="00B24B2E"/>
    <w:rsid w:val="00B31515"/>
    <w:rsid w:val="00B32926"/>
    <w:rsid w:val="00B371BD"/>
    <w:rsid w:val="00B444FE"/>
    <w:rsid w:val="00B4695B"/>
    <w:rsid w:val="00B6422E"/>
    <w:rsid w:val="00B669CB"/>
    <w:rsid w:val="00B67086"/>
    <w:rsid w:val="00B96B37"/>
    <w:rsid w:val="00BA0DA6"/>
    <w:rsid w:val="00BA40C6"/>
    <w:rsid w:val="00BA6712"/>
    <w:rsid w:val="00BB3148"/>
    <w:rsid w:val="00BB3CCE"/>
    <w:rsid w:val="00BB60CB"/>
    <w:rsid w:val="00BC1A18"/>
    <w:rsid w:val="00BC4FA9"/>
    <w:rsid w:val="00BC7A31"/>
    <w:rsid w:val="00BD37BB"/>
    <w:rsid w:val="00BE1239"/>
    <w:rsid w:val="00BE1703"/>
    <w:rsid w:val="00BF43D4"/>
    <w:rsid w:val="00BF6B82"/>
    <w:rsid w:val="00C01061"/>
    <w:rsid w:val="00C04ACB"/>
    <w:rsid w:val="00C06922"/>
    <w:rsid w:val="00C11AFF"/>
    <w:rsid w:val="00C2743D"/>
    <w:rsid w:val="00C3471D"/>
    <w:rsid w:val="00C347B0"/>
    <w:rsid w:val="00C37850"/>
    <w:rsid w:val="00C41C31"/>
    <w:rsid w:val="00C42037"/>
    <w:rsid w:val="00C5798E"/>
    <w:rsid w:val="00C607DD"/>
    <w:rsid w:val="00C6217E"/>
    <w:rsid w:val="00C803DC"/>
    <w:rsid w:val="00C80EC9"/>
    <w:rsid w:val="00C87BF4"/>
    <w:rsid w:val="00CA3E77"/>
    <w:rsid w:val="00CB42BF"/>
    <w:rsid w:val="00CB6D6F"/>
    <w:rsid w:val="00CC5665"/>
    <w:rsid w:val="00CC7DFD"/>
    <w:rsid w:val="00CD0CDC"/>
    <w:rsid w:val="00CD0FE6"/>
    <w:rsid w:val="00CD5287"/>
    <w:rsid w:val="00CD67A1"/>
    <w:rsid w:val="00CE137D"/>
    <w:rsid w:val="00CE7512"/>
    <w:rsid w:val="00CF19A2"/>
    <w:rsid w:val="00CF4AFE"/>
    <w:rsid w:val="00D03E45"/>
    <w:rsid w:val="00D04B88"/>
    <w:rsid w:val="00D13921"/>
    <w:rsid w:val="00D24EB6"/>
    <w:rsid w:val="00D25231"/>
    <w:rsid w:val="00D25CCC"/>
    <w:rsid w:val="00D27E89"/>
    <w:rsid w:val="00D31390"/>
    <w:rsid w:val="00D317CD"/>
    <w:rsid w:val="00D36FDE"/>
    <w:rsid w:val="00D50408"/>
    <w:rsid w:val="00D557D4"/>
    <w:rsid w:val="00D66743"/>
    <w:rsid w:val="00D70412"/>
    <w:rsid w:val="00D7107C"/>
    <w:rsid w:val="00D72B98"/>
    <w:rsid w:val="00D74C78"/>
    <w:rsid w:val="00D85B4E"/>
    <w:rsid w:val="00D92EAB"/>
    <w:rsid w:val="00DA6A49"/>
    <w:rsid w:val="00DB4154"/>
    <w:rsid w:val="00DD36F9"/>
    <w:rsid w:val="00DE7DEA"/>
    <w:rsid w:val="00DF0B57"/>
    <w:rsid w:val="00DF314F"/>
    <w:rsid w:val="00E00344"/>
    <w:rsid w:val="00E03A59"/>
    <w:rsid w:val="00E10952"/>
    <w:rsid w:val="00E13AE4"/>
    <w:rsid w:val="00E20343"/>
    <w:rsid w:val="00E237E8"/>
    <w:rsid w:val="00E2630A"/>
    <w:rsid w:val="00E31DA7"/>
    <w:rsid w:val="00E344F2"/>
    <w:rsid w:val="00E34BC2"/>
    <w:rsid w:val="00E37DD8"/>
    <w:rsid w:val="00E419F4"/>
    <w:rsid w:val="00E41E20"/>
    <w:rsid w:val="00E45BD8"/>
    <w:rsid w:val="00E541B7"/>
    <w:rsid w:val="00E54E95"/>
    <w:rsid w:val="00E57CEA"/>
    <w:rsid w:val="00E60FE7"/>
    <w:rsid w:val="00E73F09"/>
    <w:rsid w:val="00E87D2F"/>
    <w:rsid w:val="00E906FD"/>
    <w:rsid w:val="00EA6872"/>
    <w:rsid w:val="00EA6CC0"/>
    <w:rsid w:val="00EA7938"/>
    <w:rsid w:val="00ED061B"/>
    <w:rsid w:val="00ED31F3"/>
    <w:rsid w:val="00ED698C"/>
    <w:rsid w:val="00EE0F7D"/>
    <w:rsid w:val="00EE1087"/>
    <w:rsid w:val="00EF195F"/>
    <w:rsid w:val="00EF1AAD"/>
    <w:rsid w:val="00EF2A13"/>
    <w:rsid w:val="00F047B7"/>
    <w:rsid w:val="00F06EEF"/>
    <w:rsid w:val="00F070AA"/>
    <w:rsid w:val="00F07AEA"/>
    <w:rsid w:val="00F12B53"/>
    <w:rsid w:val="00F17725"/>
    <w:rsid w:val="00F2196C"/>
    <w:rsid w:val="00F22887"/>
    <w:rsid w:val="00F314CC"/>
    <w:rsid w:val="00F320C9"/>
    <w:rsid w:val="00F322D3"/>
    <w:rsid w:val="00F34129"/>
    <w:rsid w:val="00F42A98"/>
    <w:rsid w:val="00F5095C"/>
    <w:rsid w:val="00F559B4"/>
    <w:rsid w:val="00F642F8"/>
    <w:rsid w:val="00F6464B"/>
    <w:rsid w:val="00F657CC"/>
    <w:rsid w:val="00F65D46"/>
    <w:rsid w:val="00F7040E"/>
    <w:rsid w:val="00F7051C"/>
    <w:rsid w:val="00F70D4B"/>
    <w:rsid w:val="00F722BC"/>
    <w:rsid w:val="00F74A0F"/>
    <w:rsid w:val="00F77397"/>
    <w:rsid w:val="00F808F7"/>
    <w:rsid w:val="00F900DC"/>
    <w:rsid w:val="00F92315"/>
    <w:rsid w:val="00F94FAA"/>
    <w:rsid w:val="00F97F03"/>
    <w:rsid w:val="00FA58FA"/>
    <w:rsid w:val="00FB5672"/>
    <w:rsid w:val="00FC7140"/>
    <w:rsid w:val="00FC7950"/>
    <w:rsid w:val="00FD06C8"/>
    <w:rsid w:val="00FF1FC1"/>
    <w:rsid w:val="00FF4989"/>
    <w:rsid w:val="00FF59A5"/>
    <w:rsid w:val="0F5467B3"/>
    <w:rsid w:val="10F03814"/>
    <w:rsid w:val="25A49B94"/>
    <w:rsid w:val="53FB1C83"/>
    <w:rsid w:val="68277C8B"/>
    <w:rsid w:val="74A8A9EA"/>
    <w:rsid w:val="78DBA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2"/>
      <o:rules v:ext="edit">
        <o:r id="V:Rule1" type="connector" idref="#Straight Connector 1488491047"/>
        <o:r id="V:Rule2" type="connector" idref="#Straight Connector 29966289"/>
        <o:r id="V:Rule3" type="connector" idref="#Straight Connector 1304611837"/>
        <o:r id="V:Rule4" type="connector" idref="#Straight Connector 148442318"/>
        <o:r id="V:Rule5" type="connector" idref="#Straight Connector 596737297"/>
        <o:r id="V:Rule6" type="connector" idref="#Straight Connector 676988380"/>
      </o:rules>
    </o:shapelayout>
  </w:shapeDefaults>
  <w:decimalSymbol w:val="."/>
  <w:listSeparator w:val=","/>
  <w14:docId w14:val="57986389"/>
  <w15:chartTrackingRefBased/>
  <w15:docId w15:val="{9BB26C79-CF76-4EDB-B2F1-3A55D6F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B8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ptima" w:hAnsi="Optim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  <w:tab w:val="left" w:pos="3402"/>
      </w:tabs>
      <w:jc w:val="both"/>
      <w:outlineLvl w:val="1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701"/>
        <w:tab w:val="left" w:pos="3402"/>
      </w:tabs>
      <w:jc w:val="both"/>
      <w:outlineLvl w:val="8"/>
    </w:pPr>
    <w:rPr>
      <w:rFonts w:ascii="Times New Roman" w:hAnsi="Times New Roman"/>
      <w:b/>
      <w:bC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Comic Sans MS" w:hAnsi="Comic Sans MS"/>
      <w:snapToGrid w:val="0"/>
      <w:sz w:val="22"/>
      <w:szCs w:val="20"/>
    </w:rPr>
  </w:style>
  <w:style w:type="paragraph" w:styleId="MemLetSub1" w:customStyle="1">
    <w:name w:val="Mem/Let Sub 1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caps/>
      <w:sz w:val="22"/>
      <w:lang w:eastAsia="en-US"/>
    </w:rPr>
  </w:style>
  <w:style w:type="paragraph" w:styleId="ContinuousSquareBullet" w:customStyle="1">
    <w:name w:val="Continuous Square Bullet"/>
    <w:basedOn w:val="Normal"/>
    <w:pPr>
      <w:numPr>
        <w:numId w:val="1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sz w:val="22"/>
      <w:szCs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Optima" w:hAnsi="Optima" w:cs="Arial"/>
      <w:i/>
      <w:iCs/>
      <w:sz w:val="22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8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1758A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rsid w:val="009C427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D4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9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4D499F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9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D499F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73F09"/>
    <w:pPr>
      <w:ind w:left="720"/>
    </w:pPr>
  </w:style>
  <w:style w:type="paragraph" w:styleId="Default" w:customStyle="1">
    <w:name w:val="Default"/>
    <w:rsid w:val="002B22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63b0b10d-18f5-4817-a98f-60f5f18688d4">
      <UserInfo>
        <DisplayName/>
        <AccountId xsi:nil="true"/>
        <AccountType/>
      </UserInfo>
    </Person>
    <_ip_UnifiedCompliancePolicyUIAction xmlns="http://schemas.microsoft.com/sharepoint/v3" xsi:nil="true"/>
    <TaxCatchAll xmlns="bd279f18-7696-4951-9144-3c119f66beab" xsi:nil="true"/>
    <_ip_UnifiedCompliancePolicyProperties xmlns="http://schemas.microsoft.com/sharepoint/v3" xsi:nil="true"/>
    <lcf76f155ced4ddcb4097134ff3c332f xmlns="63b0b10d-18f5-4817-a98f-60f5f18688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7A82886CF748A85E922DC26018A5" ma:contentTypeVersion="21" ma:contentTypeDescription="Create a new document." ma:contentTypeScope="" ma:versionID="19e311aae218b566200ac5c3ff9f7bdf">
  <xsd:schema xmlns:xsd="http://www.w3.org/2001/XMLSchema" xmlns:xs="http://www.w3.org/2001/XMLSchema" xmlns:p="http://schemas.microsoft.com/office/2006/metadata/properties" xmlns:ns1="http://schemas.microsoft.com/sharepoint/v3" xmlns:ns2="63b0b10d-18f5-4817-a98f-60f5f18688d4" xmlns:ns3="bd279f18-7696-4951-9144-3c119f66beab" targetNamespace="http://schemas.microsoft.com/office/2006/metadata/properties" ma:root="true" ma:fieldsID="4740b75ac59b565d2c5a495418620047" ns1:_="" ns2:_="" ns3:_="">
    <xsd:import namespace="http://schemas.microsoft.com/sharepoint/v3"/>
    <xsd:import namespace="63b0b10d-18f5-4817-a98f-60f5f18688d4"/>
    <xsd:import namespace="bd279f18-7696-4951-9144-3c119f66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rs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b10d-18f5-4817-a98f-60f5f1868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441675-9906-4f7d-9b68-c41dda545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9f18-7696-4951-9144-3c119f66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5f192b-a24e-4b43-9076-c963f715b3a9}" ma:internalName="TaxCatchAll" ma:showField="CatchAllData" ma:web="bd279f18-7696-4951-9144-3c119f66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FE2D1-9ED3-4AD9-948D-B4FAE78F5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FC3A3-0008-4CEA-B03F-6B3E1C0C7700}">
  <ds:schemaRefs>
    <ds:schemaRef ds:uri="http://schemas.microsoft.com/office/2006/metadata/properties"/>
    <ds:schemaRef ds:uri="http://schemas.microsoft.com/office/infopath/2007/PartnerControls"/>
    <ds:schemaRef ds:uri="63b0b10d-18f5-4817-a98f-60f5f18688d4"/>
    <ds:schemaRef ds:uri="http://schemas.microsoft.com/sharepoint/v3"/>
    <ds:schemaRef ds:uri="bd279f18-7696-4951-9144-3c119f66beab"/>
  </ds:schemaRefs>
</ds:datastoreItem>
</file>

<file path=customXml/itemProps3.xml><?xml version="1.0" encoding="utf-8"?>
<ds:datastoreItem xmlns:ds="http://schemas.openxmlformats.org/officeDocument/2006/customXml" ds:itemID="{CD28BEDD-69F8-48AD-BD17-70DC2CA4D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2FAA2-85BD-421F-97BE-6E35D4EA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b0b10d-18f5-4817-a98f-60f5f18688d4"/>
    <ds:schemaRef ds:uri="bd279f18-7696-4951-9144-3c119f66b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JBass</dc:creator>
  <cp:keywords/>
  <cp:lastModifiedBy>Dan Mankin</cp:lastModifiedBy>
  <cp:revision>20</cp:revision>
  <cp:lastPrinted>2020-01-14T09:08:00Z</cp:lastPrinted>
  <dcterms:created xsi:type="dcterms:W3CDTF">2024-02-07T15:46:00Z</dcterms:created>
  <dcterms:modified xsi:type="dcterms:W3CDTF">2024-02-07T15:47:52Z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0x01010079287A82886CF748A85E922DC26018A5</vt:lpwstr>
  </property>
  <property fmtid="{D5CDD505-2E9C-101B-9397-08002B2CF9AE}" pid="3" name="MediaServiceImageTags">
    <vt:lpwstr/>
  </property>
</Properties>
</file>