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59" w:type="dxa"/>
        <w:tblLook w:val="0000" w:firstRow="0" w:lastRow="0" w:firstColumn="0" w:lastColumn="0" w:noHBand="0" w:noVBand="0"/>
      </w:tblPr>
      <w:tblGrid>
        <w:gridCol w:w="2977"/>
        <w:gridCol w:w="6237"/>
        <w:gridCol w:w="1418"/>
      </w:tblGrid>
      <w:tr w:rsidR="002A3148" w:rsidRPr="0020398D" w14:paraId="032D0A5B" w14:textId="77777777" w:rsidTr="00EA0C82">
        <w:tc>
          <w:tcPr>
            <w:tcW w:w="2977" w:type="dxa"/>
            <w:vAlign w:val="center"/>
          </w:tcPr>
          <w:p w14:paraId="2C0F58FA" w14:textId="77777777" w:rsidR="002A3148" w:rsidRPr="0020398D" w:rsidRDefault="00CD40DB" w:rsidP="002A3148">
            <w:pPr>
              <w:spacing w:after="0" w:line="240" w:lineRule="auto"/>
              <w:rPr>
                <w:rFonts w:ascii="Open Sans" w:eastAsia="Times New Roman" w:hAnsi="Open Sans" w:cs="Open Sans"/>
                <w:sz w:val="20"/>
                <w:szCs w:val="24"/>
                <w:lang w:val="en-US"/>
              </w:rPr>
            </w:pPr>
            <w:r>
              <w:rPr>
                <w:noProof/>
                <w:color w:val="002060"/>
                <w:lang w:eastAsia="en-GB"/>
              </w:rPr>
              <w:drawing>
                <wp:inline distT="0" distB="0" distL="0" distR="0" wp14:anchorId="1B10FD99" wp14:editId="75DD99B7">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6237" w:type="dxa"/>
            <w:vAlign w:val="center"/>
          </w:tcPr>
          <w:p w14:paraId="63D535ED" w14:textId="77777777" w:rsidR="002A3148" w:rsidRPr="00EA0C82" w:rsidRDefault="00EA0C82" w:rsidP="00EA0C82">
            <w:pPr>
              <w:keepNext/>
              <w:tabs>
                <w:tab w:val="left" w:pos="1310"/>
              </w:tabs>
              <w:spacing w:after="0" w:line="240" w:lineRule="auto"/>
              <w:outlineLvl w:val="0"/>
              <w:rPr>
                <w:rFonts w:ascii="Open Sans" w:eastAsia="Times New Roman" w:hAnsi="Open Sans" w:cs="Open Sans"/>
                <w:b/>
                <w:bCs/>
                <w:sz w:val="32"/>
                <w:szCs w:val="28"/>
                <w:lang w:val="en-US"/>
              </w:rPr>
            </w:pPr>
            <w:r>
              <w:rPr>
                <w:rFonts w:ascii="Open Sans" w:eastAsia="Times New Roman" w:hAnsi="Open Sans" w:cs="Open Sans"/>
                <w:b/>
                <w:bCs/>
                <w:sz w:val="24"/>
                <w:lang w:val="en-US"/>
              </w:rPr>
              <w:tab/>
            </w:r>
            <w:r w:rsidR="002A3148" w:rsidRPr="00EA0C82">
              <w:rPr>
                <w:rFonts w:ascii="Open Sans" w:eastAsia="Times New Roman" w:hAnsi="Open Sans" w:cs="Open Sans"/>
                <w:b/>
                <w:bCs/>
                <w:sz w:val="28"/>
                <w:lang w:val="en-US"/>
              </w:rPr>
              <w:t>Job Description</w:t>
            </w:r>
          </w:p>
        </w:tc>
        <w:tc>
          <w:tcPr>
            <w:tcW w:w="1418" w:type="dxa"/>
            <w:vAlign w:val="center"/>
          </w:tcPr>
          <w:p w14:paraId="0582AD67" w14:textId="77777777" w:rsidR="00EA0C82" w:rsidRDefault="00EA0C82" w:rsidP="002A3148">
            <w:pPr>
              <w:spacing w:after="0" w:line="240" w:lineRule="auto"/>
              <w:jc w:val="right"/>
              <w:rPr>
                <w:rFonts w:ascii="Open Sans" w:eastAsia="Times New Roman" w:hAnsi="Open Sans" w:cs="Open Sans"/>
                <w:b/>
                <w:bCs/>
                <w:sz w:val="18"/>
                <w:lang w:val="en-US"/>
              </w:rPr>
            </w:pPr>
          </w:p>
          <w:p w14:paraId="0142F5E7" w14:textId="77777777" w:rsidR="00EA0C82" w:rsidRDefault="00EA0C82" w:rsidP="002A3148">
            <w:pPr>
              <w:spacing w:after="0" w:line="240" w:lineRule="auto"/>
              <w:jc w:val="right"/>
              <w:rPr>
                <w:rFonts w:ascii="Open Sans" w:eastAsia="Times New Roman" w:hAnsi="Open Sans" w:cs="Open Sans"/>
                <w:b/>
                <w:bCs/>
                <w:sz w:val="18"/>
                <w:lang w:val="en-US"/>
              </w:rPr>
            </w:pPr>
          </w:p>
          <w:p w14:paraId="3A3E4D6C" w14:textId="4EBF2231" w:rsidR="002A3148" w:rsidRPr="0020398D" w:rsidRDefault="00C60111" w:rsidP="00C60111">
            <w:pPr>
              <w:spacing w:after="0" w:line="240" w:lineRule="auto"/>
              <w:rPr>
                <w:rFonts w:ascii="Open Sans" w:eastAsia="Times New Roman" w:hAnsi="Open Sans" w:cs="Open Sans"/>
                <w:sz w:val="20"/>
                <w:szCs w:val="24"/>
                <w:lang w:val="en-US"/>
              </w:rPr>
            </w:pPr>
            <w:r>
              <w:rPr>
                <w:rFonts w:ascii="Open Sans" w:eastAsia="Times New Roman" w:hAnsi="Open Sans" w:cs="Open Sans"/>
                <w:b/>
                <w:bCs/>
                <w:szCs w:val="28"/>
                <w:lang w:val="en-US"/>
              </w:rPr>
              <w:t>Feb 2022</w:t>
            </w:r>
            <w:r w:rsidR="00EA0C82" w:rsidRPr="0020398D">
              <w:rPr>
                <w:rFonts w:ascii="Open Sans" w:eastAsia="Times New Roman" w:hAnsi="Open Sans" w:cs="Open Sans"/>
                <w:b/>
                <w:bCs/>
                <w:szCs w:val="28"/>
                <w:lang w:val="en-US"/>
              </w:rPr>
              <w:t xml:space="preserve">     </w:t>
            </w:r>
          </w:p>
        </w:tc>
      </w:tr>
      <w:tr w:rsidR="00F64474" w:rsidRPr="0020398D" w14:paraId="14CA0DA3" w14:textId="77777777" w:rsidTr="00EA0C82">
        <w:tc>
          <w:tcPr>
            <w:tcW w:w="2977" w:type="dxa"/>
            <w:vAlign w:val="center"/>
          </w:tcPr>
          <w:p w14:paraId="71F2EF51" w14:textId="77777777" w:rsidR="00F64474" w:rsidRPr="0020398D" w:rsidRDefault="00F64474" w:rsidP="002A3148">
            <w:pPr>
              <w:spacing w:after="0" w:line="240" w:lineRule="auto"/>
              <w:rPr>
                <w:rFonts w:ascii="Open Sans" w:eastAsia="Times New Roman" w:hAnsi="Open Sans" w:cs="Open Sans"/>
                <w:noProof/>
                <w:sz w:val="20"/>
                <w:szCs w:val="24"/>
                <w:lang w:eastAsia="en-GB"/>
              </w:rPr>
            </w:pPr>
          </w:p>
        </w:tc>
        <w:tc>
          <w:tcPr>
            <w:tcW w:w="6237" w:type="dxa"/>
            <w:vAlign w:val="center"/>
          </w:tcPr>
          <w:p w14:paraId="0FD3E15B" w14:textId="77777777" w:rsidR="00F64474" w:rsidRPr="0020398D" w:rsidRDefault="00F64474" w:rsidP="002A3148">
            <w:pPr>
              <w:keepNext/>
              <w:spacing w:after="0" w:line="240" w:lineRule="auto"/>
              <w:jc w:val="center"/>
              <w:outlineLvl w:val="0"/>
              <w:rPr>
                <w:rFonts w:ascii="Open Sans" w:eastAsia="Times New Roman" w:hAnsi="Open Sans" w:cs="Open Sans"/>
                <w:b/>
                <w:bCs/>
                <w:szCs w:val="28"/>
                <w:lang w:val="en-US"/>
              </w:rPr>
            </w:pPr>
          </w:p>
        </w:tc>
        <w:tc>
          <w:tcPr>
            <w:tcW w:w="1418" w:type="dxa"/>
            <w:vAlign w:val="center"/>
          </w:tcPr>
          <w:p w14:paraId="4E790BE4" w14:textId="77777777" w:rsidR="00F64474" w:rsidRPr="0020398D" w:rsidRDefault="00F64474" w:rsidP="002A3148">
            <w:pPr>
              <w:spacing w:after="0" w:line="240" w:lineRule="auto"/>
              <w:jc w:val="right"/>
              <w:rPr>
                <w:rFonts w:ascii="Open Sans" w:eastAsia="Times New Roman" w:hAnsi="Open Sans" w:cs="Open Sans"/>
                <w:sz w:val="20"/>
                <w:szCs w:val="24"/>
                <w:lang w:val="en-US"/>
              </w:rPr>
            </w:pPr>
          </w:p>
        </w:tc>
      </w:tr>
    </w:tbl>
    <w:p w14:paraId="2679D798" w14:textId="77777777" w:rsidR="002A3148" w:rsidRPr="0020398D" w:rsidRDefault="002A3148" w:rsidP="002A3148">
      <w:pPr>
        <w:spacing w:after="0" w:line="240" w:lineRule="auto"/>
        <w:jc w:val="both"/>
        <w:rPr>
          <w:rFonts w:ascii="Open Sans" w:eastAsia="Times New Roman" w:hAnsi="Open Sans" w:cs="Open Sans"/>
          <w:sz w:val="20"/>
          <w:szCs w:val="24"/>
          <w:lang w:val="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2A3148" w:rsidRPr="0020398D" w14:paraId="252AFE62" w14:textId="77777777" w:rsidTr="637E58B3">
        <w:trPr>
          <w:trHeight w:val="340"/>
        </w:trPr>
        <w:tc>
          <w:tcPr>
            <w:tcW w:w="5220" w:type="dxa"/>
            <w:shd w:val="clear" w:color="auto" w:fill="E6E6E6"/>
            <w:vAlign w:val="center"/>
          </w:tcPr>
          <w:p w14:paraId="2B50B098" w14:textId="77777777" w:rsidR="002A3148" w:rsidRPr="006F635A" w:rsidRDefault="002A3148" w:rsidP="002A3148">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sz w:val="18"/>
                <w:lang w:val="en-US"/>
              </w:rPr>
              <w:t>Role:</w:t>
            </w:r>
            <w:r w:rsidRPr="00F316EA">
              <w:rPr>
                <w:rFonts w:ascii="Open Sans" w:eastAsia="Times New Roman" w:hAnsi="Open Sans" w:cs="Open Sans"/>
                <w:sz w:val="18"/>
                <w:lang w:val="en-US"/>
              </w:rPr>
              <w:t xml:space="preserve">  Visitor Services Assistant</w:t>
            </w:r>
            <w:r w:rsidR="00D20D68">
              <w:rPr>
                <w:rFonts w:ascii="Open Sans" w:eastAsia="Times New Roman" w:hAnsi="Open Sans" w:cs="Open Sans"/>
                <w:sz w:val="18"/>
                <w:lang w:val="en-US"/>
              </w:rPr>
              <w:t xml:space="preserve"> </w:t>
            </w:r>
          </w:p>
        </w:tc>
        <w:tc>
          <w:tcPr>
            <w:tcW w:w="5400" w:type="dxa"/>
            <w:shd w:val="clear" w:color="auto" w:fill="E6E6E6"/>
            <w:vAlign w:val="center"/>
          </w:tcPr>
          <w:p w14:paraId="519390E8" w14:textId="77777777" w:rsidR="002A3148" w:rsidRPr="006F635A" w:rsidRDefault="002A3148" w:rsidP="00E4429B">
            <w:pPr>
              <w:spacing w:after="0" w:line="240" w:lineRule="auto"/>
              <w:jc w:val="both"/>
              <w:rPr>
                <w:rFonts w:ascii="Open Sans" w:eastAsia="Times New Roman" w:hAnsi="Open Sans" w:cs="Open Sans"/>
                <w:b/>
                <w:sz w:val="18"/>
                <w:highlight w:val="yellow"/>
                <w:lang w:val="en-US"/>
              </w:rPr>
            </w:pPr>
            <w:r w:rsidRPr="00F316EA">
              <w:rPr>
                <w:rFonts w:ascii="Open Sans" w:eastAsia="Times New Roman" w:hAnsi="Open Sans" w:cs="Open Sans"/>
                <w:b/>
                <w:sz w:val="18"/>
                <w:lang w:val="en-US"/>
              </w:rPr>
              <w:t xml:space="preserve">Business Function: </w:t>
            </w:r>
            <w:proofErr w:type="gramStart"/>
            <w:r w:rsidR="00E4429B">
              <w:rPr>
                <w:rFonts w:ascii="Open Sans" w:eastAsia="Times New Roman" w:hAnsi="Open Sans" w:cs="Open Sans"/>
                <w:sz w:val="18"/>
                <w:lang w:val="en-US"/>
              </w:rPr>
              <w:t>North East</w:t>
            </w:r>
            <w:proofErr w:type="gramEnd"/>
            <w:r w:rsidR="00F316EA">
              <w:rPr>
                <w:rFonts w:ascii="Open Sans" w:eastAsia="Times New Roman" w:hAnsi="Open Sans" w:cs="Open Sans"/>
                <w:b/>
                <w:sz w:val="18"/>
                <w:lang w:val="en-US"/>
              </w:rPr>
              <w:t xml:space="preserve"> </w:t>
            </w:r>
          </w:p>
        </w:tc>
      </w:tr>
      <w:tr w:rsidR="002A3148" w:rsidRPr="0020398D" w14:paraId="1D49165C" w14:textId="77777777" w:rsidTr="637E58B3">
        <w:trPr>
          <w:trHeight w:val="340"/>
        </w:trPr>
        <w:tc>
          <w:tcPr>
            <w:tcW w:w="5220" w:type="dxa"/>
            <w:shd w:val="clear" w:color="auto" w:fill="E6E6E6"/>
            <w:vAlign w:val="center"/>
          </w:tcPr>
          <w:p w14:paraId="7D6DB0DE" w14:textId="71648697" w:rsidR="002A3148" w:rsidRPr="006F635A" w:rsidRDefault="002A3148" w:rsidP="00892970">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sz w:val="18"/>
                <w:lang w:val="en-US"/>
              </w:rPr>
              <w:t>Reports to:</w:t>
            </w:r>
            <w:r w:rsidRPr="00F316EA">
              <w:rPr>
                <w:rFonts w:ascii="Open Sans" w:eastAsia="Times New Roman" w:hAnsi="Open Sans" w:cs="Open Sans"/>
                <w:sz w:val="18"/>
                <w:lang w:val="en-US"/>
              </w:rPr>
              <w:t xml:space="preserve"> </w:t>
            </w:r>
            <w:r w:rsidR="005A27F5" w:rsidRPr="00F316EA">
              <w:rPr>
                <w:rFonts w:ascii="Open Sans" w:eastAsia="Times New Roman" w:hAnsi="Open Sans" w:cs="Open Sans"/>
                <w:sz w:val="18"/>
                <w:lang w:val="en-US"/>
              </w:rPr>
              <w:t>V</w:t>
            </w:r>
            <w:r w:rsidR="00892970">
              <w:rPr>
                <w:rFonts w:ascii="Open Sans" w:eastAsia="Times New Roman" w:hAnsi="Open Sans" w:cs="Open Sans"/>
                <w:sz w:val="18"/>
                <w:lang w:val="en-US"/>
              </w:rPr>
              <w:t xml:space="preserve">isitor Services </w:t>
            </w:r>
            <w:r w:rsidR="00E85648">
              <w:rPr>
                <w:rFonts w:ascii="Open Sans" w:eastAsia="Times New Roman" w:hAnsi="Open Sans" w:cs="Open Sans"/>
                <w:sz w:val="18"/>
                <w:lang w:val="en-US"/>
              </w:rPr>
              <w:t>Supervisor</w:t>
            </w:r>
            <w:r w:rsidR="00FB48F6">
              <w:rPr>
                <w:rFonts w:ascii="Open Sans" w:eastAsia="Times New Roman" w:hAnsi="Open Sans" w:cs="Open Sans"/>
                <w:sz w:val="18"/>
                <w:lang w:val="en-US"/>
              </w:rPr>
              <w:t xml:space="preserve"> </w:t>
            </w:r>
            <w:r w:rsidR="007A0197">
              <w:rPr>
                <w:rFonts w:ascii="Open Sans" w:eastAsia="Times New Roman" w:hAnsi="Open Sans" w:cs="Open Sans"/>
                <w:sz w:val="18"/>
                <w:lang w:val="en-US"/>
              </w:rPr>
              <w:t>- Operations</w:t>
            </w:r>
          </w:p>
        </w:tc>
        <w:tc>
          <w:tcPr>
            <w:tcW w:w="5400" w:type="dxa"/>
            <w:shd w:val="clear" w:color="auto" w:fill="E6E6E6"/>
            <w:vAlign w:val="center"/>
          </w:tcPr>
          <w:p w14:paraId="7427287C" w14:textId="36E55542" w:rsidR="002A3148" w:rsidRPr="007556D8" w:rsidRDefault="009136BC" w:rsidP="637E58B3">
            <w:pPr>
              <w:spacing w:after="0" w:line="240" w:lineRule="auto"/>
              <w:jc w:val="both"/>
              <w:rPr>
                <w:rFonts w:ascii="Open Sans" w:eastAsia="Times New Roman" w:hAnsi="Open Sans" w:cs="Open Sans"/>
                <w:sz w:val="18"/>
                <w:szCs w:val="18"/>
                <w:highlight w:val="yellow"/>
              </w:rPr>
            </w:pPr>
            <w:r w:rsidRPr="637E58B3">
              <w:rPr>
                <w:rFonts w:ascii="Open Sans" w:eastAsia="Times New Roman" w:hAnsi="Open Sans" w:cs="Open Sans"/>
                <w:b/>
                <w:bCs/>
                <w:sz w:val="18"/>
                <w:szCs w:val="18"/>
              </w:rPr>
              <w:t>Pay Band/</w:t>
            </w:r>
            <w:r w:rsidR="002A3148" w:rsidRPr="637E58B3">
              <w:rPr>
                <w:rFonts w:ascii="Open Sans" w:eastAsia="Times New Roman" w:hAnsi="Open Sans" w:cs="Open Sans"/>
                <w:b/>
                <w:bCs/>
                <w:sz w:val="18"/>
                <w:szCs w:val="18"/>
              </w:rPr>
              <w:t xml:space="preserve"> Salary: </w:t>
            </w:r>
            <w:r w:rsidR="00896948" w:rsidRPr="637E58B3">
              <w:rPr>
                <w:rFonts w:ascii="Open Sans" w:eastAsia="Times New Roman" w:hAnsi="Open Sans" w:cs="Open Sans"/>
                <w:sz w:val="18"/>
                <w:szCs w:val="18"/>
              </w:rPr>
              <w:t>£</w:t>
            </w:r>
            <w:r w:rsidR="00FB48F6" w:rsidRPr="637E58B3">
              <w:rPr>
                <w:rFonts w:ascii="Open Sans" w:eastAsia="Times New Roman" w:hAnsi="Open Sans" w:cs="Open Sans"/>
                <w:sz w:val="18"/>
                <w:szCs w:val="18"/>
              </w:rPr>
              <w:t>10</w:t>
            </w:r>
            <w:r w:rsidR="00896948" w:rsidRPr="637E58B3">
              <w:rPr>
                <w:rFonts w:ascii="Open Sans" w:eastAsia="Times New Roman" w:hAnsi="Open Sans" w:cs="Open Sans"/>
                <w:sz w:val="18"/>
                <w:szCs w:val="18"/>
              </w:rPr>
              <w:t>.50 per hour,</w:t>
            </w:r>
            <w:r w:rsidR="00896948" w:rsidRPr="637E58B3">
              <w:rPr>
                <w:rFonts w:ascii="Open Sans" w:eastAsia="Times New Roman" w:hAnsi="Open Sans" w:cs="Open Sans"/>
                <w:b/>
                <w:bCs/>
                <w:sz w:val="18"/>
                <w:szCs w:val="18"/>
              </w:rPr>
              <w:t xml:space="preserve"> </w:t>
            </w:r>
            <w:r w:rsidR="007556D8" w:rsidRPr="637E58B3">
              <w:rPr>
                <w:rFonts w:ascii="Open Sans" w:eastAsia="Times New Roman" w:hAnsi="Open Sans" w:cs="Open Sans"/>
                <w:sz w:val="18"/>
                <w:szCs w:val="18"/>
              </w:rPr>
              <w:t>Grade 2 lower</w:t>
            </w:r>
            <w:r w:rsidR="248311F0" w:rsidRPr="637E58B3">
              <w:rPr>
                <w:rFonts w:ascii="Open Sans" w:eastAsia="Times New Roman" w:hAnsi="Open Sans" w:cs="Open Sans"/>
                <w:sz w:val="18"/>
                <w:szCs w:val="18"/>
              </w:rPr>
              <w:t>, £22,672 pro-rata, per annum</w:t>
            </w:r>
          </w:p>
        </w:tc>
      </w:tr>
      <w:tr w:rsidR="002A3148" w:rsidRPr="0020398D" w14:paraId="620E6516" w14:textId="77777777" w:rsidTr="637E58B3">
        <w:trPr>
          <w:trHeight w:val="340"/>
        </w:trPr>
        <w:tc>
          <w:tcPr>
            <w:tcW w:w="5220" w:type="dxa"/>
            <w:shd w:val="clear" w:color="auto" w:fill="E6E6E6"/>
            <w:vAlign w:val="center"/>
          </w:tcPr>
          <w:p w14:paraId="17EB7DE6" w14:textId="262C76FC" w:rsidR="002A3148" w:rsidRPr="00F316EA" w:rsidRDefault="002A3148" w:rsidP="00892970">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bCs/>
                <w:sz w:val="18"/>
                <w:lang w:val="en-US"/>
              </w:rPr>
              <w:t>Location:</w:t>
            </w:r>
            <w:r w:rsidRPr="00F316EA">
              <w:rPr>
                <w:rFonts w:ascii="Open Sans" w:eastAsia="Times New Roman" w:hAnsi="Open Sans" w:cs="Open Sans"/>
                <w:bCs/>
                <w:sz w:val="18"/>
                <w:lang w:val="en-US"/>
              </w:rPr>
              <w:t xml:space="preserve"> </w:t>
            </w:r>
            <w:r w:rsidR="00F76A02" w:rsidRPr="00F316EA">
              <w:rPr>
                <w:rFonts w:ascii="Open Sans" w:eastAsia="Times New Roman" w:hAnsi="Open Sans" w:cs="Open Sans"/>
                <w:bCs/>
                <w:sz w:val="18"/>
                <w:lang w:val="en-US"/>
              </w:rPr>
              <w:t xml:space="preserve"> </w:t>
            </w:r>
            <w:r w:rsidR="007A0197">
              <w:rPr>
                <w:rFonts w:ascii="Open Sans" w:eastAsia="Times New Roman" w:hAnsi="Open Sans" w:cs="Open Sans"/>
                <w:bCs/>
                <w:sz w:val="18"/>
                <w:lang w:val="en-US"/>
              </w:rPr>
              <w:t>Leith Hall, Garden &amp; Estate</w:t>
            </w:r>
          </w:p>
        </w:tc>
        <w:tc>
          <w:tcPr>
            <w:tcW w:w="5400" w:type="dxa"/>
            <w:shd w:val="clear" w:color="auto" w:fill="E6E6E6"/>
            <w:vAlign w:val="center"/>
          </w:tcPr>
          <w:p w14:paraId="4049960E" w14:textId="34B16759" w:rsidR="002A3148" w:rsidRPr="009136BC" w:rsidRDefault="009136BC" w:rsidP="637E58B3">
            <w:pPr>
              <w:spacing w:after="0" w:line="240" w:lineRule="auto"/>
              <w:jc w:val="both"/>
              <w:rPr>
                <w:rFonts w:ascii="Open Sans" w:eastAsia="Times New Roman" w:hAnsi="Open Sans" w:cs="Open Sans"/>
                <w:sz w:val="18"/>
                <w:szCs w:val="18"/>
                <w:highlight w:val="yellow"/>
                <w:lang w:val="en-US"/>
              </w:rPr>
            </w:pPr>
            <w:r w:rsidRPr="637E58B3">
              <w:rPr>
                <w:rFonts w:ascii="Open Sans" w:eastAsia="Times New Roman" w:hAnsi="Open Sans" w:cs="Open Sans"/>
                <w:b/>
                <w:bCs/>
                <w:sz w:val="18"/>
                <w:szCs w:val="18"/>
                <w:lang w:val="en-US"/>
              </w:rPr>
              <w:t xml:space="preserve">Type of Contract: </w:t>
            </w:r>
            <w:r w:rsidR="002D7052" w:rsidRPr="637E58B3">
              <w:rPr>
                <w:rFonts w:ascii="Open Sans" w:eastAsia="Times New Roman" w:hAnsi="Open Sans" w:cs="Open Sans"/>
                <w:sz w:val="18"/>
                <w:szCs w:val="18"/>
                <w:lang w:val="en-US"/>
              </w:rPr>
              <w:t>Various hours</w:t>
            </w:r>
            <w:r w:rsidR="008A2748" w:rsidRPr="637E58B3">
              <w:rPr>
                <w:rFonts w:ascii="Open Sans" w:eastAsia="Times New Roman" w:hAnsi="Open Sans" w:cs="Open Sans"/>
                <w:sz w:val="18"/>
                <w:szCs w:val="18"/>
                <w:lang w:val="en-US"/>
              </w:rPr>
              <w:t xml:space="preserve">, </w:t>
            </w:r>
            <w:r w:rsidR="0035638B" w:rsidRPr="637E58B3">
              <w:rPr>
                <w:rFonts w:ascii="Open Sans" w:eastAsia="Times New Roman" w:hAnsi="Open Sans" w:cs="Open Sans"/>
                <w:sz w:val="18"/>
                <w:szCs w:val="18"/>
                <w:lang w:val="en-US"/>
              </w:rPr>
              <w:t xml:space="preserve">Fixed Term </w:t>
            </w:r>
            <w:r w:rsidR="7900867E" w:rsidRPr="637E58B3">
              <w:rPr>
                <w:rFonts w:ascii="Open Sans" w:eastAsia="Times New Roman" w:hAnsi="Open Sans" w:cs="Open Sans"/>
                <w:sz w:val="18"/>
                <w:szCs w:val="18"/>
                <w:lang w:val="en-US"/>
              </w:rPr>
              <w:t>until October 2024</w:t>
            </w:r>
          </w:p>
        </w:tc>
      </w:tr>
      <w:tr w:rsidR="002A3148" w:rsidRPr="0020398D" w14:paraId="2EEC1831" w14:textId="77777777" w:rsidTr="637E58B3">
        <w:trPr>
          <w:cantSplit/>
          <w:trHeight w:val="340"/>
        </w:trPr>
        <w:tc>
          <w:tcPr>
            <w:tcW w:w="10620" w:type="dxa"/>
            <w:gridSpan w:val="2"/>
            <w:shd w:val="clear" w:color="auto" w:fill="E6E6E6"/>
          </w:tcPr>
          <w:p w14:paraId="5D48DA34" w14:textId="77777777" w:rsidR="002A3148" w:rsidRPr="009136BC" w:rsidRDefault="002A3148" w:rsidP="002A3148">
            <w:pPr>
              <w:spacing w:after="0" w:line="240" w:lineRule="auto"/>
              <w:jc w:val="both"/>
              <w:rPr>
                <w:rFonts w:ascii="Open Sans" w:eastAsia="Times New Roman" w:hAnsi="Open Sans" w:cs="Open Sans"/>
                <w:b/>
                <w:bCs/>
                <w:sz w:val="18"/>
                <w:lang w:val="en-US"/>
              </w:rPr>
            </w:pPr>
            <w:r w:rsidRPr="009136BC">
              <w:rPr>
                <w:rFonts w:ascii="Open Sans" w:eastAsia="Times New Roman" w:hAnsi="Open Sans" w:cs="Open Sans"/>
                <w:b/>
                <w:bCs/>
                <w:sz w:val="18"/>
                <w:lang w:val="en-US"/>
              </w:rPr>
              <w:t>Terms and conditions</w:t>
            </w:r>
          </w:p>
          <w:p w14:paraId="4EE7D53B" w14:textId="77777777" w:rsidR="002A3148" w:rsidRPr="009136BC" w:rsidRDefault="005A27F5" w:rsidP="00D26E12">
            <w:pPr>
              <w:spacing w:after="0" w:line="240" w:lineRule="auto"/>
              <w:jc w:val="both"/>
              <w:rPr>
                <w:rFonts w:ascii="Open Sans" w:eastAsia="Times New Roman" w:hAnsi="Open Sans" w:cs="Open Sans"/>
                <w:bCs/>
                <w:sz w:val="18"/>
                <w:highlight w:val="yellow"/>
                <w:lang w:val="en-US"/>
              </w:rPr>
            </w:pPr>
            <w:r w:rsidRPr="009136BC">
              <w:rPr>
                <w:rFonts w:ascii="Open Sans" w:eastAsia="Times New Roman" w:hAnsi="Open Sans" w:cs="Open Sans"/>
                <w:bCs/>
                <w:sz w:val="18"/>
                <w:lang w:val="en-US"/>
              </w:rPr>
              <w:t>V</w:t>
            </w:r>
            <w:r w:rsidR="00AF20B2" w:rsidRPr="009136BC">
              <w:rPr>
                <w:rFonts w:ascii="Open Sans" w:eastAsia="Times New Roman" w:hAnsi="Open Sans" w:cs="Open Sans"/>
                <w:bCs/>
                <w:sz w:val="18"/>
                <w:lang w:val="en-US"/>
              </w:rPr>
              <w:t xml:space="preserve">ariable </w:t>
            </w:r>
            <w:r w:rsidR="00D26E12">
              <w:rPr>
                <w:rFonts w:ascii="Open Sans" w:eastAsia="Times New Roman" w:hAnsi="Open Sans" w:cs="Open Sans"/>
                <w:bCs/>
                <w:sz w:val="18"/>
                <w:lang w:val="en-US"/>
              </w:rPr>
              <w:t xml:space="preserve">weekly </w:t>
            </w:r>
            <w:r w:rsidR="00AF20B2" w:rsidRPr="009136BC">
              <w:rPr>
                <w:rFonts w:ascii="Open Sans" w:eastAsia="Times New Roman" w:hAnsi="Open Sans" w:cs="Open Sans"/>
                <w:bCs/>
                <w:sz w:val="18"/>
                <w:lang w:val="en-US"/>
              </w:rPr>
              <w:t>hour’s available</w:t>
            </w:r>
            <w:r w:rsidRPr="009136BC">
              <w:rPr>
                <w:rFonts w:ascii="Open Sans" w:eastAsia="Times New Roman" w:hAnsi="Open Sans" w:cs="Open Sans"/>
                <w:bCs/>
                <w:sz w:val="18"/>
                <w:lang w:val="en-US"/>
              </w:rPr>
              <w:t xml:space="preserve"> which </w:t>
            </w:r>
            <w:r w:rsidR="00AF20B2" w:rsidRPr="009136BC">
              <w:rPr>
                <w:rFonts w:ascii="Open Sans" w:eastAsia="Times New Roman" w:hAnsi="Open Sans" w:cs="Open Sans"/>
                <w:bCs/>
                <w:sz w:val="18"/>
                <w:lang w:val="en-US"/>
              </w:rPr>
              <w:t xml:space="preserve">will include regular weekend duties and </w:t>
            </w:r>
            <w:r w:rsidRPr="009136BC">
              <w:rPr>
                <w:rFonts w:ascii="Open Sans" w:eastAsia="Times New Roman" w:hAnsi="Open Sans" w:cs="Open Sans"/>
                <w:bCs/>
                <w:sz w:val="18"/>
                <w:lang w:val="en-US"/>
              </w:rPr>
              <w:t xml:space="preserve">possible </w:t>
            </w:r>
            <w:r w:rsidR="00AF20B2" w:rsidRPr="009136BC">
              <w:rPr>
                <w:rFonts w:ascii="Open Sans" w:eastAsia="Times New Roman" w:hAnsi="Open Sans" w:cs="Open Sans"/>
                <w:bCs/>
                <w:sz w:val="18"/>
                <w:lang w:val="en-US"/>
              </w:rPr>
              <w:t>occasional evening working.</w:t>
            </w:r>
          </w:p>
        </w:tc>
      </w:tr>
    </w:tbl>
    <w:p w14:paraId="3268EEE3" w14:textId="77777777" w:rsidR="002A3148" w:rsidRDefault="002A3148" w:rsidP="002A3148">
      <w:pPr>
        <w:spacing w:after="0" w:line="240" w:lineRule="auto"/>
        <w:jc w:val="both"/>
        <w:rPr>
          <w:rFonts w:ascii="Open Sans" w:eastAsia="Times New Roman" w:hAnsi="Open Sans" w:cs="Open Sans"/>
          <w:sz w:val="18"/>
          <w:lang w:val="en-US"/>
        </w:rPr>
      </w:pPr>
    </w:p>
    <w:p w14:paraId="7EA14132" w14:textId="77777777" w:rsidR="00D835B2" w:rsidRPr="0020398D" w:rsidRDefault="00D835B2" w:rsidP="002A3148">
      <w:pPr>
        <w:spacing w:after="0" w:line="240" w:lineRule="auto"/>
        <w:jc w:val="both"/>
        <w:rPr>
          <w:rFonts w:ascii="Open Sans" w:eastAsia="Times New Roman" w:hAnsi="Open Sans" w:cs="Open Sans"/>
          <w:sz w:val="18"/>
          <w:lang w:val="en-US"/>
        </w:rPr>
      </w:pPr>
    </w:p>
    <w:p w14:paraId="0B4F06FD" w14:textId="77777777" w:rsidR="002A3148" w:rsidRPr="00D26E12" w:rsidRDefault="00D835B2" w:rsidP="002A3148">
      <w:pPr>
        <w:spacing w:after="0" w:line="240" w:lineRule="auto"/>
        <w:jc w:val="both"/>
        <w:rPr>
          <w:rFonts w:ascii="Open Sans" w:eastAsia="Times New Roman" w:hAnsi="Open Sans" w:cs="Open Sans"/>
          <w:b/>
          <w:caps/>
          <w:sz w:val="20"/>
          <w:szCs w:val="20"/>
          <w:u w:val="single"/>
        </w:rPr>
      </w:pPr>
      <w:r w:rsidRPr="00D26E12">
        <w:rPr>
          <w:rFonts w:ascii="Open Sans" w:eastAsia="Times New Roman" w:hAnsi="Open Sans" w:cs="Open Sans"/>
          <w:b/>
          <w:sz w:val="20"/>
          <w:szCs w:val="20"/>
          <w:u w:val="single"/>
        </w:rPr>
        <w:t>PURPOSE OF THE R</w:t>
      </w:r>
      <w:r w:rsidR="00E87B71" w:rsidRPr="00D26E12">
        <w:rPr>
          <w:rFonts w:ascii="Open Sans" w:eastAsia="Times New Roman" w:hAnsi="Open Sans" w:cs="Open Sans"/>
          <w:b/>
          <w:sz w:val="20"/>
          <w:szCs w:val="20"/>
          <w:u w:val="single"/>
        </w:rPr>
        <w:t>OLE:</w:t>
      </w:r>
    </w:p>
    <w:p w14:paraId="71CBDA12" w14:textId="77777777" w:rsidR="00D835B2" w:rsidRDefault="00D835B2" w:rsidP="00D835B2">
      <w:pPr>
        <w:pStyle w:val="NoSpacing"/>
        <w:rPr>
          <w:lang w:eastAsia="en-GB"/>
        </w:rPr>
      </w:pPr>
    </w:p>
    <w:p w14:paraId="3479CD4A" w14:textId="0738ED2C" w:rsidR="00E4429B" w:rsidRPr="00D26E12" w:rsidRDefault="00E4429B" w:rsidP="00B65481">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We are looking for</w:t>
      </w:r>
      <w:r w:rsidR="003D0DF2" w:rsidRPr="00D26E12">
        <w:rPr>
          <w:rFonts w:ascii="Open Sans" w:hAnsi="Open Sans" w:cs="Open Sans"/>
          <w:color w:val="000000"/>
          <w:sz w:val="20"/>
          <w:szCs w:val="20"/>
          <w:lang w:eastAsia="en-GB"/>
        </w:rPr>
        <w:t xml:space="preserve"> enthusiastic, </w:t>
      </w:r>
      <w:proofErr w:type="gramStart"/>
      <w:r w:rsidR="003D0DF2" w:rsidRPr="00D26E12">
        <w:rPr>
          <w:rFonts w:ascii="Open Sans" w:hAnsi="Open Sans" w:cs="Open Sans"/>
          <w:color w:val="000000"/>
          <w:sz w:val="20"/>
          <w:szCs w:val="20"/>
          <w:lang w:eastAsia="en-GB"/>
        </w:rPr>
        <w:t>motivated</w:t>
      </w:r>
      <w:proofErr w:type="gramEnd"/>
      <w:r w:rsidR="003D0DF2" w:rsidRPr="00D26E12">
        <w:rPr>
          <w:rFonts w:ascii="Open Sans" w:hAnsi="Open Sans" w:cs="Open Sans"/>
          <w:color w:val="000000"/>
          <w:sz w:val="20"/>
          <w:szCs w:val="20"/>
          <w:lang w:eastAsia="en-GB"/>
        </w:rPr>
        <w:t xml:space="preserve"> and talented</w:t>
      </w:r>
      <w:r w:rsidRPr="00D26E12">
        <w:rPr>
          <w:rFonts w:ascii="Open Sans" w:hAnsi="Open Sans" w:cs="Open Sans"/>
          <w:color w:val="000000"/>
          <w:sz w:val="20"/>
          <w:szCs w:val="20"/>
          <w:lang w:eastAsia="en-GB"/>
        </w:rPr>
        <w:t xml:space="preserve"> customer focused individuals to j</w:t>
      </w:r>
      <w:r w:rsidR="003D0DF2" w:rsidRPr="00D26E12">
        <w:rPr>
          <w:rFonts w:ascii="Open Sans" w:hAnsi="Open Sans" w:cs="Open Sans"/>
          <w:color w:val="000000"/>
          <w:sz w:val="20"/>
          <w:szCs w:val="20"/>
          <w:lang w:eastAsia="en-GB"/>
        </w:rPr>
        <w:t>oin our team</w:t>
      </w:r>
      <w:r w:rsidR="00E85648">
        <w:rPr>
          <w:rFonts w:ascii="Open Sans" w:hAnsi="Open Sans" w:cs="Open Sans"/>
          <w:color w:val="000000"/>
          <w:sz w:val="20"/>
          <w:szCs w:val="20"/>
          <w:lang w:eastAsia="en-GB"/>
        </w:rPr>
        <w:t>.</w:t>
      </w:r>
    </w:p>
    <w:p w14:paraId="3FC56753" w14:textId="2DEF594C" w:rsidR="00E4429B" w:rsidRPr="00D26E12" w:rsidRDefault="001D5FEB" w:rsidP="00B65481">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Staff should be</w:t>
      </w:r>
      <w:r w:rsidR="00E4429B" w:rsidRPr="00D26E12">
        <w:rPr>
          <w:rFonts w:ascii="Open Sans" w:hAnsi="Open Sans" w:cs="Open Sans"/>
          <w:color w:val="000000"/>
          <w:sz w:val="20"/>
          <w:szCs w:val="20"/>
          <w:lang w:eastAsia="en-GB"/>
        </w:rPr>
        <w:t xml:space="preserve"> passionate about delivering outstanding customer experiences to our visitors and guests</w:t>
      </w:r>
      <w:r w:rsidRPr="00D26E12">
        <w:rPr>
          <w:rFonts w:ascii="Open Sans" w:hAnsi="Open Sans" w:cs="Open Sans"/>
          <w:color w:val="000000"/>
          <w:sz w:val="20"/>
          <w:szCs w:val="20"/>
          <w:lang w:eastAsia="en-GB"/>
        </w:rPr>
        <w:t xml:space="preserve"> and</w:t>
      </w:r>
      <w:r w:rsidR="00E4429B" w:rsidRPr="00D26E12">
        <w:rPr>
          <w:rFonts w:ascii="Open Sans" w:hAnsi="Open Sans" w:cs="Open Sans"/>
          <w:color w:val="000000"/>
          <w:sz w:val="20"/>
          <w:szCs w:val="20"/>
          <w:lang w:eastAsia="en-GB"/>
        </w:rPr>
        <w:t xml:space="preserve"> able to maximise oppo</w:t>
      </w:r>
      <w:r w:rsidRPr="00D26E12">
        <w:rPr>
          <w:rFonts w:ascii="Open Sans" w:hAnsi="Open Sans" w:cs="Open Sans"/>
          <w:color w:val="000000"/>
          <w:sz w:val="20"/>
          <w:szCs w:val="20"/>
          <w:lang w:eastAsia="en-GB"/>
        </w:rPr>
        <w:t xml:space="preserve">rtunities to generate income. It’s important </w:t>
      </w:r>
      <w:r w:rsidR="00FC0703" w:rsidRPr="00D26E12">
        <w:rPr>
          <w:rFonts w:ascii="Open Sans" w:hAnsi="Open Sans" w:cs="Open Sans"/>
          <w:color w:val="000000"/>
          <w:sz w:val="20"/>
          <w:szCs w:val="20"/>
          <w:lang w:eastAsia="en-GB"/>
        </w:rPr>
        <w:t xml:space="preserve">that </w:t>
      </w:r>
      <w:r w:rsidR="00D26E12" w:rsidRPr="00D26E12">
        <w:rPr>
          <w:rFonts w:ascii="Open Sans" w:hAnsi="Open Sans" w:cs="Open Sans"/>
          <w:color w:val="000000"/>
          <w:sz w:val="20"/>
          <w:szCs w:val="20"/>
          <w:lang w:eastAsia="en-GB"/>
        </w:rPr>
        <w:t>Visitor Service Assistants (</w:t>
      </w:r>
      <w:r w:rsidR="00FC0703" w:rsidRPr="00D26E12">
        <w:rPr>
          <w:rFonts w:ascii="Open Sans" w:hAnsi="Open Sans" w:cs="Open Sans"/>
          <w:color w:val="000000"/>
          <w:sz w:val="20"/>
          <w:szCs w:val="20"/>
          <w:lang w:eastAsia="en-GB"/>
        </w:rPr>
        <w:t>VSA’s</w:t>
      </w:r>
      <w:r w:rsidR="00D26E12" w:rsidRPr="00D26E12">
        <w:rPr>
          <w:rFonts w:ascii="Open Sans" w:hAnsi="Open Sans" w:cs="Open Sans"/>
          <w:color w:val="000000"/>
          <w:sz w:val="20"/>
          <w:szCs w:val="20"/>
          <w:lang w:eastAsia="en-GB"/>
        </w:rPr>
        <w:t>)</w:t>
      </w:r>
      <w:r w:rsidR="00FC0703" w:rsidRPr="00D26E12">
        <w:rPr>
          <w:rFonts w:ascii="Open Sans" w:hAnsi="Open Sans" w:cs="Open Sans"/>
          <w:color w:val="000000"/>
          <w:sz w:val="20"/>
          <w:szCs w:val="20"/>
          <w:lang w:eastAsia="en-GB"/>
        </w:rPr>
        <w:t xml:space="preserve"> e</w:t>
      </w:r>
      <w:r w:rsidR="00B65481">
        <w:rPr>
          <w:rFonts w:ascii="Open Sans" w:hAnsi="Open Sans" w:cs="Open Sans"/>
          <w:color w:val="000000"/>
          <w:sz w:val="20"/>
          <w:szCs w:val="20"/>
          <w:lang w:eastAsia="en-GB"/>
        </w:rPr>
        <w:t xml:space="preserve">nsure </w:t>
      </w:r>
      <w:r w:rsidR="00E4429B" w:rsidRPr="00D26E12">
        <w:rPr>
          <w:rFonts w:ascii="Open Sans" w:hAnsi="Open Sans" w:cs="Open Sans"/>
          <w:color w:val="000000"/>
          <w:sz w:val="20"/>
          <w:szCs w:val="20"/>
          <w:lang w:eastAsia="en-GB"/>
        </w:rPr>
        <w:t>the property and</w:t>
      </w:r>
      <w:r w:rsidR="00FC0703" w:rsidRPr="00D26E12">
        <w:rPr>
          <w:rFonts w:ascii="Open Sans" w:hAnsi="Open Sans" w:cs="Open Sans"/>
          <w:color w:val="000000"/>
          <w:sz w:val="20"/>
          <w:szCs w:val="20"/>
          <w:lang w:eastAsia="en-GB"/>
        </w:rPr>
        <w:t xml:space="preserve"> its assets are safe and secure.</w:t>
      </w:r>
      <w:r w:rsidR="00E4429B" w:rsidRPr="00D26E12">
        <w:rPr>
          <w:rFonts w:ascii="Open Sans" w:hAnsi="Open Sans" w:cs="Open Sans"/>
          <w:color w:val="000000"/>
          <w:sz w:val="20"/>
          <w:szCs w:val="20"/>
          <w:lang w:eastAsia="en-GB"/>
        </w:rPr>
        <w:t xml:space="preserve"> </w:t>
      </w:r>
      <w:r w:rsidR="00B65481">
        <w:rPr>
          <w:rFonts w:ascii="Open Sans" w:hAnsi="Open Sans" w:cs="Open Sans"/>
          <w:color w:val="000000"/>
          <w:sz w:val="20"/>
          <w:szCs w:val="20"/>
          <w:lang w:eastAsia="en-GB"/>
        </w:rPr>
        <w:t xml:space="preserve">Furthermore, we’re looking for </w:t>
      </w:r>
      <w:r w:rsidR="00892970" w:rsidRPr="00D26E12">
        <w:rPr>
          <w:rFonts w:ascii="Open Sans" w:hAnsi="Open Sans" w:cs="Open Sans"/>
          <w:color w:val="000000"/>
          <w:sz w:val="20"/>
          <w:szCs w:val="20"/>
          <w:lang w:eastAsia="en-GB"/>
        </w:rPr>
        <w:t>team workers</w:t>
      </w:r>
      <w:r w:rsidR="00B65481">
        <w:rPr>
          <w:rFonts w:ascii="Open Sans" w:hAnsi="Open Sans" w:cs="Open Sans"/>
          <w:color w:val="000000"/>
          <w:sz w:val="20"/>
          <w:szCs w:val="20"/>
          <w:lang w:eastAsia="en-GB"/>
        </w:rPr>
        <w:t xml:space="preserve"> who are also </w:t>
      </w:r>
      <w:r w:rsidR="00E4429B" w:rsidRPr="00D26E12">
        <w:rPr>
          <w:rFonts w:ascii="Open Sans" w:hAnsi="Open Sans" w:cs="Open Sans"/>
          <w:color w:val="000000"/>
          <w:sz w:val="20"/>
          <w:szCs w:val="20"/>
          <w:lang w:eastAsia="en-GB"/>
        </w:rPr>
        <w:t>able to use their own initiative and are driven to make a difference.</w:t>
      </w:r>
    </w:p>
    <w:p w14:paraId="5C1BE7A0" w14:textId="25B9C625" w:rsidR="00892970" w:rsidRPr="007A0197" w:rsidRDefault="00892970" w:rsidP="007A0197">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 xml:space="preserve">This role is about creating a </w:t>
      </w:r>
      <w:proofErr w:type="gramStart"/>
      <w:r w:rsidRPr="00D26E12">
        <w:rPr>
          <w:rFonts w:ascii="Open Sans" w:hAnsi="Open Sans" w:cs="Open Sans"/>
          <w:color w:val="000000"/>
          <w:sz w:val="20"/>
          <w:szCs w:val="20"/>
          <w:lang w:eastAsia="en-GB"/>
        </w:rPr>
        <w:t>5 star</w:t>
      </w:r>
      <w:proofErr w:type="gramEnd"/>
      <w:r w:rsidRPr="00D26E12">
        <w:rPr>
          <w:rFonts w:ascii="Open Sans" w:hAnsi="Open Sans" w:cs="Open Sans"/>
          <w:color w:val="000000"/>
          <w:sz w:val="20"/>
          <w:szCs w:val="20"/>
          <w:lang w:eastAsia="en-GB"/>
        </w:rPr>
        <w:t xml:space="preserve"> visitor experience and providing outstanding customer service</w:t>
      </w:r>
      <w:r w:rsidR="005A27F5" w:rsidRPr="00D26E12">
        <w:rPr>
          <w:rFonts w:ascii="Open Sans" w:hAnsi="Open Sans" w:cs="Open Sans"/>
          <w:color w:val="000000"/>
          <w:sz w:val="20"/>
          <w:szCs w:val="20"/>
          <w:lang w:eastAsia="en-GB"/>
        </w:rPr>
        <w:t xml:space="preserve">. </w:t>
      </w:r>
    </w:p>
    <w:p w14:paraId="3591CDBA" w14:textId="77777777" w:rsidR="003D0DF2" w:rsidRPr="009136BC" w:rsidRDefault="003D0DF2" w:rsidP="002A3148">
      <w:pPr>
        <w:spacing w:after="0" w:line="240" w:lineRule="auto"/>
        <w:jc w:val="both"/>
        <w:rPr>
          <w:rFonts w:ascii="Open Sans" w:eastAsia="Times New Roman" w:hAnsi="Open Sans" w:cs="Open Sans"/>
          <w:lang w:val="en-US"/>
        </w:rPr>
      </w:pPr>
    </w:p>
    <w:p w14:paraId="358E21ED" w14:textId="77777777" w:rsidR="002A3148" w:rsidRPr="00D26E12" w:rsidRDefault="002A3148" w:rsidP="002A3148">
      <w:pPr>
        <w:spacing w:after="0" w:line="240" w:lineRule="auto"/>
        <w:jc w:val="both"/>
        <w:rPr>
          <w:rFonts w:ascii="Open Sans" w:eastAsia="Times New Roman" w:hAnsi="Open Sans" w:cs="Open Sans"/>
          <w:sz w:val="20"/>
          <w:szCs w:val="20"/>
          <w:lang w:val="en-US"/>
        </w:rPr>
      </w:pPr>
      <w:r w:rsidRPr="00D26E12">
        <w:rPr>
          <w:rFonts w:ascii="Open Sans" w:eastAsia="Times New Roman" w:hAnsi="Open Sans" w:cs="Open Sans"/>
          <w:b/>
          <w:sz w:val="20"/>
          <w:szCs w:val="20"/>
          <w:u w:val="single"/>
          <w:lang w:val="en-US"/>
        </w:rPr>
        <w:t>KEY RESPONSIBILITIES</w:t>
      </w:r>
      <w:r w:rsidRPr="00D26E12">
        <w:rPr>
          <w:rFonts w:ascii="Open Sans" w:eastAsia="Times New Roman" w:hAnsi="Open Sans" w:cs="Open Sans"/>
          <w:sz w:val="20"/>
          <w:szCs w:val="20"/>
          <w:lang w:val="en-US"/>
        </w:rPr>
        <w:t>:</w:t>
      </w:r>
    </w:p>
    <w:p w14:paraId="28B85445" w14:textId="77777777" w:rsidR="002A3148" w:rsidRPr="009136BC" w:rsidRDefault="002A3148" w:rsidP="002A3148">
      <w:pPr>
        <w:spacing w:after="0" w:line="240" w:lineRule="auto"/>
        <w:jc w:val="both"/>
        <w:rPr>
          <w:rFonts w:ascii="Open Sans" w:eastAsia="Times New Roman" w:hAnsi="Open Sans" w:cs="Open Sans"/>
          <w:lang w:val="en-US"/>
        </w:rPr>
      </w:pPr>
    </w:p>
    <w:p w14:paraId="4285A65F" w14:textId="77777777" w:rsidR="002A3148" w:rsidRPr="00D26E12" w:rsidRDefault="002A3148" w:rsidP="00245D17">
      <w:pPr>
        <w:spacing w:after="0" w:line="240" w:lineRule="auto"/>
        <w:jc w:val="both"/>
        <w:rPr>
          <w:rFonts w:ascii="Open Sans" w:eastAsia="Times New Roman" w:hAnsi="Open Sans" w:cs="Open Sans"/>
          <w:sz w:val="20"/>
          <w:szCs w:val="20"/>
          <w:lang w:val="en-US"/>
        </w:rPr>
      </w:pPr>
      <w:r w:rsidRPr="00D26E12">
        <w:rPr>
          <w:rFonts w:ascii="Open Sans" w:eastAsia="Times New Roman" w:hAnsi="Open Sans" w:cs="Open Sans"/>
          <w:sz w:val="20"/>
          <w:szCs w:val="20"/>
          <w:lang w:val="en-US"/>
        </w:rPr>
        <w:t xml:space="preserve">To </w:t>
      </w:r>
      <w:proofErr w:type="gramStart"/>
      <w:r w:rsidRPr="00D26E12">
        <w:rPr>
          <w:rFonts w:ascii="Open Sans" w:eastAsia="Times New Roman" w:hAnsi="Open Sans" w:cs="Open Sans"/>
          <w:sz w:val="20"/>
          <w:szCs w:val="20"/>
          <w:lang w:val="en-US"/>
        </w:rPr>
        <w:t>provide a consistently high standard of visitor care at all times</w:t>
      </w:r>
      <w:proofErr w:type="gramEnd"/>
      <w:r w:rsidRPr="00D26E12">
        <w:rPr>
          <w:rFonts w:ascii="Open Sans" w:eastAsia="Times New Roman" w:hAnsi="Open Sans" w:cs="Open Sans"/>
          <w:sz w:val="20"/>
          <w:szCs w:val="20"/>
          <w:lang w:val="en-US"/>
        </w:rPr>
        <w:t xml:space="preserve"> when:</w:t>
      </w:r>
    </w:p>
    <w:p w14:paraId="1C4C530B" w14:textId="77777777" w:rsidR="002A3148" w:rsidRPr="00D26E12" w:rsidRDefault="002A3148" w:rsidP="002A3148">
      <w:pPr>
        <w:spacing w:after="0" w:line="240" w:lineRule="auto"/>
        <w:jc w:val="both"/>
        <w:rPr>
          <w:rFonts w:ascii="Open Sans" w:eastAsia="Times New Roman" w:hAnsi="Open Sans" w:cs="Open Sans"/>
          <w:sz w:val="20"/>
          <w:szCs w:val="20"/>
          <w:lang w:val="en-US"/>
        </w:rPr>
      </w:pPr>
    </w:p>
    <w:p w14:paraId="371AA03E"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Welcoming visitors and promoting the value of Trust membership</w:t>
      </w:r>
    </w:p>
    <w:p w14:paraId="13823CCC"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Assisting visitors in selecting and purchasing the most appropriate ticket option</w:t>
      </w:r>
    </w:p>
    <w:p w14:paraId="06632286"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Processing</w:t>
      </w:r>
      <w:r w:rsidR="0090044D" w:rsidRPr="00D26E12">
        <w:rPr>
          <w:rFonts w:ascii="Open Sans" w:hAnsi="Open Sans" w:cs="Open Sans"/>
          <w:color w:val="000000"/>
          <w:sz w:val="20"/>
          <w:szCs w:val="20"/>
        </w:rPr>
        <w:t xml:space="preserve"> retail</w:t>
      </w:r>
      <w:r w:rsidRPr="00D26E12">
        <w:rPr>
          <w:rFonts w:ascii="Open Sans" w:hAnsi="Open Sans" w:cs="Open Sans"/>
          <w:color w:val="000000"/>
          <w:sz w:val="20"/>
          <w:szCs w:val="20"/>
        </w:rPr>
        <w:t xml:space="preserve"> deliveries, ensuring that </w:t>
      </w:r>
      <w:r w:rsidR="0090044D" w:rsidRPr="00D26E12">
        <w:rPr>
          <w:rFonts w:ascii="Open Sans" w:hAnsi="Open Sans" w:cs="Open Sans"/>
          <w:color w:val="000000"/>
          <w:sz w:val="20"/>
          <w:szCs w:val="20"/>
        </w:rPr>
        <w:t xml:space="preserve">stock is displayed and that the stock is kept </w:t>
      </w:r>
      <w:proofErr w:type="gramStart"/>
      <w:r w:rsidR="0090044D" w:rsidRPr="00D26E12">
        <w:rPr>
          <w:rFonts w:ascii="Open Sans" w:hAnsi="Open Sans" w:cs="Open Sans"/>
          <w:color w:val="000000"/>
          <w:sz w:val="20"/>
          <w:szCs w:val="20"/>
        </w:rPr>
        <w:t>tidy</w:t>
      </w:r>
      <w:proofErr w:type="gramEnd"/>
      <w:r w:rsidR="0090044D" w:rsidRPr="00D26E12">
        <w:rPr>
          <w:rFonts w:ascii="Open Sans" w:hAnsi="Open Sans" w:cs="Open Sans"/>
          <w:color w:val="000000"/>
          <w:sz w:val="20"/>
          <w:szCs w:val="20"/>
        </w:rPr>
        <w:t xml:space="preserve"> </w:t>
      </w:r>
    </w:p>
    <w:p w14:paraId="24301BF0"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Guiding visitors throughout the property and providing information on its history, its </w:t>
      </w:r>
      <w:proofErr w:type="gramStart"/>
      <w:r w:rsidRPr="00D26E12">
        <w:rPr>
          <w:rFonts w:ascii="Open Sans" w:hAnsi="Open Sans" w:cs="Open Sans"/>
          <w:color w:val="000000"/>
          <w:sz w:val="20"/>
          <w:szCs w:val="20"/>
        </w:rPr>
        <w:t>furnishings</w:t>
      </w:r>
      <w:proofErr w:type="gramEnd"/>
      <w:r w:rsidRPr="00D26E12">
        <w:rPr>
          <w:rFonts w:ascii="Open Sans" w:hAnsi="Open Sans" w:cs="Open Sans"/>
          <w:color w:val="000000"/>
          <w:sz w:val="20"/>
          <w:szCs w:val="20"/>
        </w:rPr>
        <w:t xml:space="preserve"> and inhabitants.</w:t>
      </w:r>
    </w:p>
    <w:p w14:paraId="4BDA915B" w14:textId="77777777" w:rsidR="00892970"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pro</w:t>
      </w:r>
      <w:r w:rsidR="00B65481">
        <w:rPr>
          <w:rFonts w:ascii="Open Sans" w:hAnsi="Open Sans" w:cs="Open Sans"/>
          <w:color w:val="000000"/>
          <w:sz w:val="20"/>
          <w:szCs w:val="20"/>
        </w:rPr>
        <w:t>vide excellent customer service</w:t>
      </w:r>
    </w:p>
    <w:p w14:paraId="0B2105C9" w14:textId="0EAF5F6B" w:rsidR="00D45B4F" w:rsidRPr="00D26E12" w:rsidRDefault="00D45B4F" w:rsidP="00892970">
      <w:pPr>
        <w:numPr>
          <w:ilvl w:val="0"/>
          <w:numId w:val="12"/>
        </w:numPr>
        <w:spacing w:after="0" w:line="240" w:lineRule="auto"/>
        <w:jc w:val="both"/>
        <w:rPr>
          <w:rFonts w:ascii="Open Sans" w:hAnsi="Open Sans" w:cs="Open Sans"/>
          <w:color w:val="000000"/>
          <w:sz w:val="20"/>
          <w:szCs w:val="20"/>
        </w:rPr>
      </w:pPr>
      <w:r>
        <w:rPr>
          <w:rFonts w:ascii="Open Sans" w:hAnsi="Open Sans" w:cs="Open Sans"/>
          <w:color w:val="000000"/>
          <w:sz w:val="20"/>
          <w:szCs w:val="20"/>
        </w:rPr>
        <w:t>Helping conservation clean to strict rules and procedures.</w:t>
      </w:r>
    </w:p>
    <w:p w14:paraId="1B07258E"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Handling cash accurately and processing</w:t>
      </w:r>
      <w:r w:rsidR="00B65481">
        <w:rPr>
          <w:rFonts w:ascii="Open Sans" w:hAnsi="Open Sans" w:cs="Open Sans"/>
          <w:color w:val="000000"/>
          <w:sz w:val="20"/>
          <w:szCs w:val="20"/>
        </w:rPr>
        <w:t xml:space="preserve"> sales</w:t>
      </w:r>
    </w:p>
    <w:p w14:paraId="7C3875B9"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To actively </w:t>
      </w:r>
      <w:proofErr w:type="gramStart"/>
      <w:r w:rsidRPr="00D26E12">
        <w:rPr>
          <w:rFonts w:ascii="Open Sans" w:hAnsi="Open Sans" w:cs="Open Sans"/>
          <w:color w:val="000000"/>
          <w:sz w:val="20"/>
          <w:szCs w:val="20"/>
        </w:rPr>
        <w:t>drive up</w:t>
      </w:r>
      <w:proofErr w:type="gramEnd"/>
      <w:r w:rsidRPr="00D26E12">
        <w:rPr>
          <w:rFonts w:ascii="Open Sans" w:hAnsi="Open Sans" w:cs="Open Sans"/>
          <w:color w:val="000000"/>
          <w:sz w:val="20"/>
          <w:szCs w:val="20"/>
        </w:rPr>
        <w:t xml:space="preserve"> selling opportunities on membership through strong knowledge and an excellent customer service.</w:t>
      </w:r>
    </w:p>
    <w:p w14:paraId="1D0942CE"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Be able to take responsibility for your own development and learning.</w:t>
      </w:r>
    </w:p>
    <w:p w14:paraId="07549169"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Have a flexible approach to working hours and days including working weekend and Bank Holidays as appropriate.</w:t>
      </w:r>
    </w:p>
    <w:p w14:paraId="6F748AA9" w14:textId="77777777" w:rsidR="000411A3" w:rsidRDefault="00892970" w:rsidP="000411A3">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To work across departments when </w:t>
      </w:r>
      <w:proofErr w:type="gramStart"/>
      <w:r w:rsidRPr="00D26E12">
        <w:rPr>
          <w:rFonts w:ascii="Open Sans" w:hAnsi="Open Sans" w:cs="Open Sans"/>
          <w:color w:val="000000"/>
          <w:sz w:val="20"/>
          <w:szCs w:val="20"/>
        </w:rPr>
        <w:t>necessary</w:t>
      </w:r>
      <w:proofErr w:type="gramEnd"/>
      <w:r w:rsidRPr="00D26E12">
        <w:rPr>
          <w:rFonts w:ascii="Open Sans" w:hAnsi="Open Sans" w:cs="Open Sans"/>
          <w:color w:val="000000"/>
          <w:sz w:val="20"/>
          <w:szCs w:val="20"/>
        </w:rPr>
        <w:t xml:space="preserve"> supporting the wider team</w:t>
      </w:r>
      <w:r w:rsidR="000411A3">
        <w:rPr>
          <w:rFonts w:ascii="Open Sans" w:hAnsi="Open Sans" w:cs="Open Sans"/>
          <w:color w:val="000000"/>
          <w:sz w:val="20"/>
          <w:szCs w:val="20"/>
        </w:rPr>
        <w:t>.</w:t>
      </w:r>
    </w:p>
    <w:p w14:paraId="0A98BB3A" w14:textId="77777777" w:rsidR="000411A3" w:rsidRDefault="00892970" w:rsidP="000411A3">
      <w:pPr>
        <w:numPr>
          <w:ilvl w:val="0"/>
          <w:numId w:val="12"/>
        </w:numPr>
        <w:spacing w:after="0" w:line="240" w:lineRule="auto"/>
        <w:jc w:val="both"/>
        <w:rPr>
          <w:rFonts w:ascii="Open Sans" w:hAnsi="Open Sans" w:cs="Open Sans"/>
          <w:color w:val="000000"/>
          <w:sz w:val="20"/>
          <w:szCs w:val="20"/>
        </w:rPr>
      </w:pPr>
      <w:r w:rsidRPr="000411A3">
        <w:rPr>
          <w:rFonts w:ascii="Open Sans" w:hAnsi="Open Sans" w:cs="Open Sans"/>
          <w:color w:val="000000"/>
          <w:sz w:val="20"/>
          <w:szCs w:val="20"/>
        </w:rPr>
        <w:lastRenderedPageBreak/>
        <w:t>To provide consistently excellent customer service when dealing with high volumes of customers and busy periods, including coach visits.</w:t>
      </w:r>
      <w:r w:rsidR="000411A3" w:rsidRPr="000411A3">
        <w:rPr>
          <w:rFonts w:ascii="Open Sans" w:hAnsi="Open Sans" w:cs="Open Sans"/>
          <w:sz w:val="20"/>
          <w:szCs w:val="20"/>
        </w:rPr>
        <w:t xml:space="preserve"> Answering visitors’ queries about the catering offer, deals, seating, and ingredients.</w:t>
      </w:r>
    </w:p>
    <w:p w14:paraId="766EE872" w14:textId="77777777" w:rsidR="000411A3" w:rsidRDefault="000411A3" w:rsidP="000411A3">
      <w:pPr>
        <w:numPr>
          <w:ilvl w:val="0"/>
          <w:numId w:val="12"/>
        </w:numPr>
        <w:spacing w:after="0" w:line="240" w:lineRule="auto"/>
        <w:jc w:val="both"/>
        <w:rPr>
          <w:rFonts w:ascii="Open Sans" w:hAnsi="Open Sans" w:cs="Open Sans"/>
          <w:color w:val="000000"/>
          <w:sz w:val="20"/>
          <w:szCs w:val="20"/>
        </w:rPr>
      </w:pPr>
      <w:r w:rsidRPr="000411A3">
        <w:rPr>
          <w:rFonts w:ascii="Open Sans" w:hAnsi="Open Sans" w:cs="Open Sans"/>
          <w:sz w:val="20"/>
          <w:szCs w:val="20"/>
        </w:rPr>
        <w:t>Checking on how visitors are enjoying their experience of catering and enquiring whether all their needs are met.</w:t>
      </w:r>
    </w:p>
    <w:p w14:paraId="4EA7C6F3" w14:textId="77777777" w:rsidR="00892970" w:rsidRPr="00D26E12" w:rsidRDefault="00892970" w:rsidP="00892970">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Adhering to the property’s quality standards including wearing of uniform.</w:t>
      </w:r>
    </w:p>
    <w:p w14:paraId="1588411B" w14:textId="77777777" w:rsidR="00892970" w:rsidRPr="00D26E12" w:rsidRDefault="00892970" w:rsidP="00892970">
      <w:pPr>
        <w:numPr>
          <w:ilvl w:val="0"/>
          <w:numId w:val="12"/>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Ensuring health and welfare of property staff, </w:t>
      </w:r>
      <w:proofErr w:type="gramStart"/>
      <w:r w:rsidRPr="00D26E12">
        <w:rPr>
          <w:rFonts w:ascii="Open Sans" w:hAnsi="Open Sans" w:cs="Open Sans"/>
          <w:sz w:val="20"/>
          <w:szCs w:val="20"/>
        </w:rPr>
        <w:t>volunteers</w:t>
      </w:r>
      <w:proofErr w:type="gramEnd"/>
      <w:r w:rsidRPr="00D26E12">
        <w:rPr>
          <w:rFonts w:ascii="Open Sans" w:hAnsi="Open Sans" w:cs="Open Sans"/>
          <w:sz w:val="20"/>
          <w:szCs w:val="20"/>
        </w:rPr>
        <w:t xml:space="preserve"> and visitors by adhering to the Trust’s Health, Safety and Environment policies and guidelines. This includes working within the property’s “Safe System of Work” (the system for managing Health &amp; Safety).</w:t>
      </w:r>
    </w:p>
    <w:p w14:paraId="273660B5" w14:textId="77777777" w:rsidR="007C04B9" w:rsidRPr="00D26E12" w:rsidRDefault="007C04B9" w:rsidP="007C04B9">
      <w:pPr>
        <w:spacing w:after="120" w:line="240" w:lineRule="auto"/>
        <w:rPr>
          <w:rFonts w:ascii="Open Sans" w:hAnsi="Open Sans" w:cs="Open Sans"/>
          <w:sz w:val="20"/>
          <w:szCs w:val="20"/>
        </w:rPr>
      </w:pPr>
    </w:p>
    <w:p w14:paraId="6C28C68F" w14:textId="77777777" w:rsidR="0090044D" w:rsidRPr="00BD08A2" w:rsidRDefault="0090044D" w:rsidP="0090044D">
      <w:pPr>
        <w:jc w:val="both"/>
        <w:rPr>
          <w:rFonts w:ascii="Open Sans" w:hAnsi="Open Sans" w:cs="Open Sans"/>
          <w:sz w:val="20"/>
          <w:szCs w:val="20"/>
        </w:rPr>
      </w:pPr>
      <w:r w:rsidRPr="00BD08A2">
        <w:rPr>
          <w:rFonts w:ascii="Open Sans" w:hAnsi="Open Sans" w:cs="Open Sans"/>
          <w:b/>
          <w:sz w:val="20"/>
          <w:szCs w:val="20"/>
          <w:u w:val="single"/>
        </w:rPr>
        <w:t>SCOPE OF JOB</w:t>
      </w:r>
    </w:p>
    <w:p w14:paraId="73564EBD" w14:textId="77777777" w:rsidR="0090044D" w:rsidRPr="00BD08A2" w:rsidRDefault="0090044D" w:rsidP="0090044D">
      <w:pPr>
        <w:jc w:val="both"/>
        <w:rPr>
          <w:rFonts w:ascii="Open Sans" w:hAnsi="Open Sans" w:cs="Open Sans"/>
          <w:sz w:val="20"/>
          <w:szCs w:val="20"/>
          <w:u w:val="single"/>
        </w:rPr>
      </w:pPr>
      <w:r w:rsidRPr="00BD08A2">
        <w:rPr>
          <w:rFonts w:ascii="Open Sans" w:hAnsi="Open Sans" w:cs="Open Sans"/>
          <w:sz w:val="20"/>
          <w:szCs w:val="20"/>
          <w:u w:val="single"/>
        </w:rPr>
        <w:t>People Management</w:t>
      </w:r>
    </w:p>
    <w:p w14:paraId="51178CFD" w14:textId="77777777" w:rsidR="0090044D" w:rsidRPr="0090044D" w:rsidRDefault="0090044D" w:rsidP="0090044D">
      <w:pPr>
        <w:numPr>
          <w:ilvl w:val="0"/>
          <w:numId w:val="15"/>
        </w:numPr>
        <w:spacing w:after="0" w:line="240" w:lineRule="auto"/>
        <w:jc w:val="both"/>
        <w:rPr>
          <w:rFonts w:ascii="Open Sans" w:hAnsi="Open Sans" w:cs="Open Sans"/>
          <w:sz w:val="20"/>
          <w:szCs w:val="20"/>
        </w:rPr>
      </w:pPr>
      <w:r w:rsidRPr="00BD08A2">
        <w:rPr>
          <w:rFonts w:ascii="Open Sans" w:hAnsi="Open Sans" w:cs="Open Sans"/>
          <w:sz w:val="20"/>
          <w:szCs w:val="20"/>
        </w:rPr>
        <w:t xml:space="preserve">Will have regular (daily) interaction with members of the public of all ages and </w:t>
      </w:r>
      <w:proofErr w:type="gramStart"/>
      <w:r w:rsidRPr="00BD08A2">
        <w:rPr>
          <w:rFonts w:ascii="Open Sans" w:hAnsi="Open Sans" w:cs="Open Sans"/>
          <w:sz w:val="20"/>
          <w:szCs w:val="20"/>
        </w:rPr>
        <w:t>abilities</w:t>
      </w:r>
      <w:proofErr w:type="gramEnd"/>
    </w:p>
    <w:p w14:paraId="7D49710E" w14:textId="77777777" w:rsidR="0090044D" w:rsidRPr="00BD08A2" w:rsidRDefault="0090044D" w:rsidP="0090044D">
      <w:pPr>
        <w:pStyle w:val="Heading2"/>
        <w:tabs>
          <w:tab w:val="clear" w:pos="1701"/>
          <w:tab w:val="clear" w:pos="3402"/>
        </w:tabs>
        <w:rPr>
          <w:rFonts w:ascii="Open Sans" w:hAnsi="Open Sans" w:cs="Open Sans"/>
          <w:sz w:val="20"/>
          <w:szCs w:val="20"/>
        </w:rPr>
      </w:pPr>
    </w:p>
    <w:p w14:paraId="058333C7" w14:textId="77777777" w:rsidR="00D26E12" w:rsidRDefault="00D26E12" w:rsidP="0090044D">
      <w:pPr>
        <w:pStyle w:val="Heading1"/>
        <w:jc w:val="both"/>
        <w:rPr>
          <w:rFonts w:ascii="Open Sans" w:hAnsi="Open Sans" w:cs="Open Sans"/>
          <w:sz w:val="20"/>
          <w:szCs w:val="20"/>
        </w:rPr>
      </w:pPr>
    </w:p>
    <w:p w14:paraId="15661F5B" w14:textId="77777777" w:rsidR="0090044D" w:rsidRPr="00D26E12" w:rsidRDefault="0090044D" w:rsidP="0090044D">
      <w:pPr>
        <w:pStyle w:val="Heading1"/>
        <w:jc w:val="both"/>
        <w:rPr>
          <w:rFonts w:ascii="Open Sans" w:hAnsi="Open Sans" w:cs="Open Sans"/>
          <w:sz w:val="20"/>
          <w:szCs w:val="20"/>
          <w:u w:val="single"/>
        </w:rPr>
      </w:pPr>
      <w:r w:rsidRPr="00D26E12">
        <w:rPr>
          <w:rFonts w:ascii="Open Sans" w:hAnsi="Open Sans" w:cs="Open Sans"/>
          <w:sz w:val="20"/>
          <w:szCs w:val="20"/>
          <w:u w:val="single"/>
        </w:rPr>
        <w:t>REQUIRED SKILLS, EXPERIENCE &amp; KNOWLEDGE</w:t>
      </w:r>
    </w:p>
    <w:p w14:paraId="09CD932B" w14:textId="77777777" w:rsidR="00D26E12" w:rsidRDefault="00D26E12" w:rsidP="00D26E12">
      <w:pPr>
        <w:spacing w:after="0" w:line="240" w:lineRule="auto"/>
        <w:jc w:val="both"/>
        <w:rPr>
          <w:rFonts w:ascii="Open Sans" w:hAnsi="Open Sans" w:cs="Open Sans"/>
          <w:sz w:val="20"/>
          <w:szCs w:val="20"/>
          <w:u w:val="single"/>
        </w:rPr>
      </w:pPr>
    </w:p>
    <w:p w14:paraId="2E93996F" w14:textId="77777777" w:rsidR="0090044D" w:rsidRPr="0090044D" w:rsidRDefault="0090044D" w:rsidP="0090044D">
      <w:pPr>
        <w:jc w:val="both"/>
        <w:rPr>
          <w:rFonts w:ascii="Open Sans" w:hAnsi="Open Sans" w:cs="Open Sans"/>
          <w:sz w:val="20"/>
          <w:szCs w:val="20"/>
          <w:u w:val="single"/>
        </w:rPr>
      </w:pPr>
      <w:r>
        <w:rPr>
          <w:rFonts w:ascii="Open Sans" w:hAnsi="Open Sans" w:cs="Open Sans"/>
          <w:sz w:val="20"/>
          <w:szCs w:val="20"/>
          <w:u w:val="single"/>
        </w:rPr>
        <w:t>Essential:</w:t>
      </w:r>
    </w:p>
    <w:p w14:paraId="6F7215BB" w14:textId="77777777" w:rsidR="0090044D" w:rsidRPr="00BD08A2" w:rsidRDefault="0090044D" w:rsidP="0090044D">
      <w:pPr>
        <w:numPr>
          <w:ilvl w:val="0"/>
          <w:numId w:val="14"/>
        </w:numPr>
        <w:spacing w:after="0" w:line="240" w:lineRule="auto"/>
        <w:jc w:val="both"/>
        <w:rPr>
          <w:rFonts w:ascii="Open Sans" w:hAnsi="Open Sans" w:cs="Open Sans"/>
          <w:sz w:val="20"/>
          <w:szCs w:val="20"/>
        </w:rPr>
      </w:pPr>
      <w:r w:rsidRPr="00BD08A2">
        <w:rPr>
          <w:rFonts w:ascii="Open Sans" w:hAnsi="Open Sans" w:cs="Open Sans"/>
          <w:sz w:val="20"/>
          <w:szCs w:val="20"/>
        </w:rPr>
        <w:t xml:space="preserve">Ability to work within a team or independently, with minimal supervision to a high and safe standard. </w:t>
      </w:r>
    </w:p>
    <w:p w14:paraId="06B8A20B" w14:textId="0540E5BA"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sz w:val="20"/>
          <w:szCs w:val="20"/>
        </w:rPr>
        <w:t xml:space="preserve">Ability to be flexible, </w:t>
      </w:r>
      <w:r w:rsidR="007A0197">
        <w:rPr>
          <w:rFonts w:ascii="Open Sans" w:hAnsi="Open Sans" w:cs="Open Sans"/>
          <w:sz w:val="20"/>
          <w:szCs w:val="20"/>
        </w:rPr>
        <w:t>for example,</w:t>
      </w:r>
      <w:r w:rsidRPr="00BD08A2">
        <w:rPr>
          <w:rFonts w:ascii="Open Sans" w:hAnsi="Open Sans" w:cs="Open Sans"/>
          <w:sz w:val="20"/>
          <w:szCs w:val="20"/>
        </w:rPr>
        <w:t xml:space="preserve"> adapt </w:t>
      </w:r>
      <w:r w:rsidR="007A0197">
        <w:rPr>
          <w:rFonts w:ascii="Open Sans" w:hAnsi="Open Sans" w:cs="Open Sans"/>
          <w:sz w:val="20"/>
          <w:szCs w:val="20"/>
        </w:rPr>
        <w:t xml:space="preserve">to </w:t>
      </w:r>
      <w:r w:rsidRPr="00BD08A2">
        <w:rPr>
          <w:rFonts w:ascii="Open Sans" w:hAnsi="Open Sans" w:cs="Open Sans"/>
          <w:sz w:val="20"/>
          <w:szCs w:val="20"/>
        </w:rPr>
        <w:t>working patterns</w:t>
      </w:r>
      <w:r w:rsidR="007A0197">
        <w:rPr>
          <w:rFonts w:ascii="Open Sans" w:hAnsi="Open Sans" w:cs="Open Sans"/>
          <w:sz w:val="20"/>
          <w:szCs w:val="20"/>
        </w:rPr>
        <w:t xml:space="preserve"> as required</w:t>
      </w:r>
      <w:r w:rsidRPr="00BD08A2">
        <w:rPr>
          <w:rFonts w:ascii="Open Sans" w:hAnsi="Open Sans" w:cs="Open Sans"/>
          <w:sz w:val="20"/>
          <w:szCs w:val="20"/>
        </w:rPr>
        <w:t xml:space="preserve"> and </w:t>
      </w:r>
      <w:r w:rsidR="007A0197">
        <w:rPr>
          <w:rFonts w:ascii="Open Sans" w:hAnsi="Open Sans" w:cs="Open Sans"/>
          <w:sz w:val="20"/>
          <w:szCs w:val="20"/>
        </w:rPr>
        <w:t xml:space="preserve">assist with a variety of </w:t>
      </w:r>
      <w:r w:rsidRPr="00BD08A2">
        <w:rPr>
          <w:rFonts w:ascii="Open Sans" w:hAnsi="Open Sans" w:cs="Open Sans"/>
          <w:sz w:val="20"/>
          <w:szCs w:val="20"/>
        </w:rPr>
        <w:t xml:space="preserve">tasks to meet day-to-day property needs. </w:t>
      </w:r>
    </w:p>
    <w:p w14:paraId="742D4441"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Ability to adjust pace to match customer flow without compromising quality of service.</w:t>
      </w:r>
    </w:p>
    <w:p w14:paraId="07A05DAA"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front of house persona - warm, welcoming, patient and understanding.</w:t>
      </w:r>
    </w:p>
    <w:p w14:paraId="2E35F38A"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selling skills</w:t>
      </w:r>
    </w:p>
    <w:p w14:paraId="66CCB21F"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Genuine belief in the value of good customer service. </w:t>
      </w:r>
    </w:p>
    <w:p w14:paraId="55DA49EB"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Excellent interpersonal and communication skills. </w:t>
      </w:r>
    </w:p>
    <w:p w14:paraId="3252A379" w14:textId="77777777" w:rsidR="0090044D" w:rsidRPr="00BD08A2" w:rsidRDefault="0090044D" w:rsidP="0090044D">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Demonstrable time management skills and the ability to prioritise. </w:t>
      </w:r>
    </w:p>
    <w:p w14:paraId="27563066" w14:textId="77777777" w:rsidR="0090044D" w:rsidRPr="00BD08A2" w:rsidRDefault="0090044D" w:rsidP="0090044D">
      <w:pPr>
        <w:numPr>
          <w:ilvl w:val="0"/>
          <w:numId w:val="14"/>
        </w:numPr>
        <w:spacing w:after="0" w:line="240" w:lineRule="auto"/>
        <w:jc w:val="both"/>
        <w:rPr>
          <w:rFonts w:ascii="Open Sans" w:hAnsi="Open Sans" w:cs="Open Sans"/>
          <w:sz w:val="20"/>
          <w:szCs w:val="20"/>
        </w:rPr>
      </w:pPr>
      <w:r w:rsidRPr="00BD08A2">
        <w:rPr>
          <w:rFonts w:ascii="Open Sans" w:hAnsi="Open Sans" w:cs="Open Sans"/>
          <w:color w:val="000000"/>
          <w:sz w:val="20"/>
          <w:szCs w:val="20"/>
        </w:rPr>
        <w:t xml:space="preserve">Ability to be proactive and to take the initiative. </w:t>
      </w:r>
    </w:p>
    <w:p w14:paraId="308B91EC" w14:textId="77777777" w:rsidR="00D26E12" w:rsidRDefault="00D26E12" w:rsidP="00D26E12">
      <w:pPr>
        <w:spacing w:after="0" w:line="240" w:lineRule="auto"/>
        <w:rPr>
          <w:rFonts w:ascii="Open Sans" w:hAnsi="Open Sans" w:cs="Open Sans"/>
          <w:sz w:val="20"/>
          <w:szCs w:val="20"/>
          <w:u w:val="single"/>
        </w:rPr>
      </w:pPr>
    </w:p>
    <w:p w14:paraId="7569CE8B" w14:textId="77777777" w:rsidR="0090044D" w:rsidRPr="00BD08A2" w:rsidRDefault="0090044D" w:rsidP="0090044D">
      <w:pPr>
        <w:rPr>
          <w:rFonts w:ascii="Open Sans" w:hAnsi="Open Sans" w:cs="Open Sans"/>
          <w:sz w:val="20"/>
          <w:szCs w:val="20"/>
          <w:u w:val="single"/>
        </w:rPr>
      </w:pPr>
      <w:r>
        <w:rPr>
          <w:rFonts w:ascii="Open Sans" w:hAnsi="Open Sans" w:cs="Open Sans"/>
          <w:sz w:val="20"/>
          <w:szCs w:val="20"/>
          <w:u w:val="single"/>
        </w:rPr>
        <w:t>Desirable:</w:t>
      </w:r>
    </w:p>
    <w:p w14:paraId="77259318" w14:textId="77777777" w:rsidR="0090044D" w:rsidRPr="00BD08A2" w:rsidRDefault="0090044D" w:rsidP="0090044D">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 xml:space="preserve">Previous </w:t>
      </w:r>
      <w:r>
        <w:rPr>
          <w:rFonts w:ascii="Open Sans" w:hAnsi="Open Sans" w:cs="Open Sans"/>
          <w:sz w:val="20"/>
          <w:szCs w:val="20"/>
        </w:rPr>
        <w:t>front of house or guiding</w:t>
      </w:r>
      <w:r w:rsidRPr="00BD08A2">
        <w:rPr>
          <w:rFonts w:ascii="Open Sans" w:hAnsi="Open Sans" w:cs="Open Sans"/>
          <w:sz w:val="20"/>
          <w:szCs w:val="20"/>
        </w:rPr>
        <w:t xml:space="preserve"> experience</w:t>
      </w:r>
    </w:p>
    <w:p w14:paraId="7788EF6F" w14:textId="77777777" w:rsidR="002A3148" w:rsidRPr="0090044D" w:rsidRDefault="0090044D" w:rsidP="0090044D">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Additional languages</w:t>
      </w:r>
    </w:p>
    <w:p w14:paraId="5B566EEE" w14:textId="77777777" w:rsidR="002A3148" w:rsidRPr="0090044D" w:rsidRDefault="002A3148" w:rsidP="009136BC">
      <w:pPr>
        <w:pStyle w:val="ListParagraph"/>
        <w:numPr>
          <w:ilvl w:val="0"/>
          <w:numId w:val="10"/>
        </w:numPr>
        <w:spacing w:after="0" w:line="240" w:lineRule="auto"/>
        <w:jc w:val="both"/>
        <w:rPr>
          <w:rFonts w:ascii="Open Sans" w:hAnsi="Open Sans" w:cs="Open Sans"/>
          <w:sz w:val="20"/>
          <w:szCs w:val="20"/>
        </w:rPr>
      </w:pPr>
      <w:r w:rsidRPr="0090044D">
        <w:rPr>
          <w:rFonts w:ascii="Open Sans" w:hAnsi="Open Sans" w:cs="Open Sans"/>
          <w:sz w:val="20"/>
          <w:szCs w:val="20"/>
        </w:rPr>
        <w:t>Demonstrable expe</w:t>
      </w:r>
      <w:r w:rsidR="00C03013" w:rsidRPr="0090044D">
        <w:rPr>
          <w:rFonts w:ascii="Open Sans" w:hAnsi="Open Sans" w:cs="Open Sans"/>
          <w:sz w:val="20"/>
          <w:szCs w:val="20"/>
        </w:rPr>
        <w:t>rience in a customer-facing</w:t>
      </w:r>
      <w:r w:rsidRPr="0090044D">
        <w:rPr>
          <w:rFonts w:ascii="Open Sans" w:hAnsi="Open Sans" w:cs="Open Sans"/>
          <w:sz w:val="20"/>
          <w:szCs w:val="20"/>
        </w:rPr>
        <w:t xml:space="preserve"> role, delivering impeccable customer care through excellent inter-personal skills.</w:t>
      </w:r>
    </w:p>
    <w:p w14:paraId="1DEA992C" w14:textId="77777777" w:rsidR="002A3148" w:rsidRPr="00D26E12" w:rsidRDefault="002A3148" w:rsidP="009136BC">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Demonstrable experience in sales or ticket/event/admissions with experience and confidence undertaking till-work and cash handling/reconciliation.</w:t>
      </w:r>
    </w:p>
    <w:p w14:paraId="4C02F85D" w14:textId="77777777" w:rsidR="000B558C" w:rsidRPr="00D26E12" w:rsidRDefault="000B558C" w:rsidP="009136BC">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Experience in EPOS style till operation. </w:t>
      </w:r>
    </w:p>
    <w:p w14:paraId="28FED749" w14:textId="77777777" w:rsidR="000B558C" w:rsidRPr="00D26E12" w:rsidRDefault="000B558C" w:rsidP="009136BC">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Excellent cash handling skills. </w:t>
      </w:r>
    </w:p>
    <w:p w14:paraId="5395DAA5" w14:textId="77777777" w:rsidR="002A3148" w:rsidRDefault="002A3148" w:rsidP="009136BC">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Excellent selling skills – adaptable to customer type and product.</w:t>
      </w:r>
    </w:p>
    <w:p w14:paraId="2B13EB3C" w14:textId="77777777" w:rsidR="007A0197" w:rsidRDefault="007A0197" w:rsidP="007A0197">
      <w:pPr>
        <w:spacing w:after="0" w:line="240" w:lineRule="auto"/>
        <w:jc w:val="both"/>
        <w:rPr>
          <w:rFonts w:ascii="Open Sans" w:hAnsi="Open Sans" w:cs="Open Sans"/>
          <w:sz w:val="20"/>
          <w:szCs w:val="20"/>
        </w:rPr>
      </w:pPr>
    </w:p>
    <w:p w14:paraId="72F62421" w14:textId="77777777" w:rsidR="007A0197" w:rsidRDefault="007A0197" w:rsidP="007A0197">
      <w:pPr>
        <w:spacing w:after="0" w:line="240" w:lineRule="auto"/>
        <w:jc w:val="both"/>
        <w:rPr>
          <w:rFonts w:ascii="Open Sans" w:hAnsi="Open Sans" w:cs="Open Sans"/>
          <w:sz w:val="20"/>
          <w:szCs w:val="20"/>
        </w:rPr>
      </w:pPr>
    </w:p>
    <w:p w14:paraId="72D4121D" w14:textId="77777777" w:rsidR="007A0197" w:rsidRPr="007A0197" w:rsidRDefault="007A0197" w:rsidP="007A0197">
      <w:pPr>
        <w:spacing w:after="0" w:line="240" w:lineRule="auto"/>
        <w:jc w:val="both"/>
        <w:rPr>
          <w:rFonts w:ascii="Open Sans" w:hAnsi="Open Sans" w:cs="Open Sans"/>
          <w:sz w:val="20"/>
          <w:szCs w:val="20"/>
        </w:rPr>
      </w:pPr>
    </w:p>
    <w:p w14:paraId="36F1BE97" w14:textId="77777777" w:rsidR="00D835B2" w:rsidRPr="00D26E12" w:rsidRDefault="00D835B2" w:rsidP="00D835B2">
      <w:pPr>
        <w:pBdr>
          <w:bottom w:val="single" w:sz="4" w:space="1" w:color="auto"/>
        </w:pBdr>
        <w:spacing w:after="0" w:line="240" w:lineRule="auto"/>
        <w:jc w:val="both"/>
        <w:rPr>
          <w:rFonts w:ascii="Open Sans" w:eastAsia="Times New Roman" w:hAnsi="Open Sans" w:cs="Open Sans"/>
          <w:sz w:val="20"/>
          <w:szCs w:val="20"/>
          <w:lang w:val="en-US"/>
        </w:rPr>
      </w:pPr>
    </w:p>
    <w:p w14:paraId="732967BE" w14:textId="77777777" w:rsidR="00D835B2" w:rsidRPr="00D26E12" w:rsidRDefault="00D835B2" w:rsidP="00D835B2">
      <w:pPr>
        <w:spacing w:after="0" w:line="240" w:lineRule="auto"/>
        <w:jc w:val="both"/>
        <w:rPr>
          <w:rFonts w:ascii="Open Sans" w:eastAsia="Times New Roman" w:hAnsi="Open Sans" w:cs="Open Sans"/>
          <w:b/>
          <w:sz w:val="20"/>
          <w:szCs w:val="20"/>
          <w:u w:val="single"/>
          <w:lang w:val="en-US"/>
        </w:rPr>
      </w:pPr>
    </w:p>
    <w:p w14:paraId="167DC967" w14:textId="77777777" w:rsidR="002A3148" w:rsidRPr="00D26E12" w:rsidRDefault="002A3148" w:rsidP="002A3148">
      <w:pPr>
        <w:pBdr>
          <w:bottom w:val="single" w:sz="4" w:space="1" w:color="auto"/>
        </w:pBdr>
        <w:spacing w:after="0" w:line="240" w:lineRule="auto"/>
        <w:jc w:val="both"/>
        <w:rPr>
          <w:rFonts w:ascii="Open Sans" w:eastAsia="Times New Roman" w:hAnsi="Open Sans" w:cs="Open Sans"/>
          <w:sz w:val="20"/>
          <w:szCs w:val="20"/>
          <w:lang w:val="en-US"/>
        </w:rPr>
      </w:pPr>
      <w:r w:rsidRPr="00D26E12">
        <w:rPr>
          <w:rFonts w:ascii="Open Sans" w:eastAsia="Times New Roman" w:hAnsi="Open Sans" w:cs="Open Sans"/>
          <w:sz w:val="20"/>
          <w:szCs w:val="20"/>
          <w:lang w:val="en-US"/>
        </w:rPr>
        <w:t xml:space="preserve">The </w:t>
      </w:r>
      <w:r w:rsidR="00D835B2" w:rsidRPr="00D26E12">
        <w:rPr>
          <w:rFonts w:ascii="Open Sans" w:eastAsia="Times New Roman" w:hAnsi="Open Sans" w:cs="Open Sans"/>
          <w:sz w:val="20"/>
          <w:szCs w:val="20"/>
          <w:u w:val="single"/>
          <w:lang w:val="en-US"/>
        </w:rPr>
        <w:t>Purpose of the Role</w:t>
      </w:r>
      <w:r w:rsidR="00D835B2" w:rsidRPr="00D26E12">
        <w:rPr>
          <w:rFonts w:ascii="Open Sans" w:eastAsia="Times New Roman" w:hAnsi="Open Sans" w:cs="Open Sans"/>
          <w:sz w:val="20"/>
          <w:szCs w:val="20"/>
          <w:lang w:val="en-US"/>
        </w:rPr>
        <w:t xml:space="preserve">, </w:t>
      </w:r>
      <w:r w:rsidRPr="00D26E12">
        <w:rPr>
          <w:rFonts w:ascii="Open Sans" w:eastAsia="Times New Roman" w:hAnsi="Open Sans" w:cs="Open Sans"/>
          <w:sz w:val="20"/>
          <w:szCs w:val="20"/>
          <w:u w:val="single"/>
          <w:lang w:val="en-US"/>
        </w:rPr>
        <w:t>Key Responsibilities</w:t>
      </w:r>
      <w:r w:rsidRPr="00D26E12">
        <w:rPr>
          <w:rFonts w:ascii="Open Sans" w:eastAsia="Times New Roman" w:hAnsi="Open Sans" w:cs="Open Sans"/>
          <w:sz w:val="20"/>
          <w:szCs w:val="20"/>
          <w:lang w:val="en-US"/>
        </w:rPr>
        <w:t xml:space="preserve">, and </w:t>
      </w:r>
      <w:r w:rsidRPr="00D26E12">
        <w:rPr>
          <w:rFonts w:ascii="Open Sans" w:eastAsia="Times New Roman" w:hAnsi="Open Sans" w:cs="Open Sans"/>
          <w:sz w:val="20"/>
          <w:szCs w:val="20"/>
          <w:u w:val="single"/>
          <w:lang w:val="en-US"/>
        </w:rPr>
        <w:t>Required Qualifications, Skills, Experience &amp; Knowledge</w:t>
      </w:r>
      <w:r w:rsidRPr="00D26E12">
        <w:rPr>
          <w:rFonts w:ascii="Open Sans" w:eastAsia="Times New Roman" w:hAnsi="Open Sans" w:cs="Open Sans"/>
          <w:sz w:val="20"/>
          <w:szCs w:val="20"/>
          <w:lang w:val="en-US"/>
        </w:rPr>
        <w:t xml:space="preserve"> reflect the requirements o</w:t>
      </w:r>
      <w:r w:rsidR="00345CCF" w:rsidRPr="00D26E12">
        <w:rPr>
          <w:rFonts w:ascii="Open Sans" w:eastAsia="Times New Roman" w:hAnsi="Open Sans" w:cs="Open Sans"/>
          <w:sz w:val="20"/>
          <w:szCs w:val="20"/>
          <w:lang w:val="en-US"/>
        </w:rPr>
        <w:t>f the job at the time of issue.</w:t>
      </w:r>
      <w:r w:rsidRPr="00D26E12">
        <w:rPr>
          <w:rFonts w:ascii="Open Sans" w:eastAsia="Times New Roman" w:hAnsi="Open Sans" w:cs="Open Sans"/>
          <w:sz w:val="20"/>
          <w:szCs w:val="20"/>
          <w:lang w:val="en-US"/>
        </w:rPr>
        <w:t xml:space="preserve"> The Trust reserves the right to amend these with appropriate consultation and/or request the post-holder to undertake any activities that it believes to be reasonable within the broad scope of the job or his/her general abilities.</w:t>
      </w:r>
    </w:p>
    <w:p w14:paraId="72A4451D" w14:textId="77777777" w:rsidR="002A3148" w:rsidRPr="00D26E12" w:rsidRDefault="002A3148" w:rsidP="002A3148">
      <w:pPr>
        <w:pBdr>
          <w:bottom w:val="single" w:sz="4" w:space="1" w:color="auto"/>
        </w:pBdr>
        <w:spacing w:after="0" w:line="240" w:lineRule="auto"/>
        <w:jc w:val="both"/>
        <w:rPr>
          <w:rFonts w:ascii="Open Sans" w:eastAsia="Times New Roman" w:hAnsi="Open Sans" w:cs="Open Sans"/>
          <w:sz w:val="20"/>
          <w:szCs w:val="20"/>
          <w:lang w:val="en-US"/>
        </w:rPr>
      </w:pPr>
    </w:p>
    <w:p w14:paraId="22FC5B6E" w14:textId="77777777" w:rsidR="002A3148" w:rsidRPr="00D26E12" w:rsidRDefault="002A3148" w:rsidP="002A3148">
      <w:pPr>
        <w:spacing w:after="0" w:line="240" w:lineRule="auto"/>
        <w:jc w:val="both"/>
        <w:rPr>
          <w:rFonts w:ascii="Open Sans" w:eastAsia="Times New Roman" w:hAnsi="Open Sans" w:cs="Open Sans"/>
          <w:b/>
          <w:sz w:val="20"/>
          <w:szCs w:val="20"/>
          <w:u w:val="single"/>
          <w:lang w:val="en-US"/>
        </w:rPr>
      </w:pPr>
    </w:p>
    <w:p w14:paraId="12220483" w14:textId="22CB66B4" w:rsidR="67122DA2" w:rsidRDefault="67122DA2" w:rsidP="637E58B3">
      <w:pPr>
        <w:rPr>
          <w:rFonts w:ascii="Open Sans" w:hAnsi="Open Sans" w:cs="Open Sans"/>
          <w:b/>
          <w:bCs/>
          <w:u w:val="single"/>
        </w:rPr>
      </w:pPr>
      <w:r w:rsidRPr="637E58B3">
        <w:rPr>
          <w:rFonts w:ascii="Open Sans" w:hAnsi="Open Sans" w:cs="Open Sans"/>
          <w:b/>
          <w:bCs/>
          <w:u w:val="single"/>
        </w:rPr>
        <w:t xml:space="preserve">Applications </w:t>
      </w:r>
    </w:p>
    <w:p w14:paraId="21552036" w14:textId="47132B22" w:rsidR="67122DA2" w:rsidRDefault="67122DA2" w:rsidP="637E58B3">
      <w:r w:rsidRPr="637E58B3">
        <w:rPr>
          <w:rFonts w:ascii="Open Sans" w:hAnsi="Open Sans" w:cs="Open Sans"/>
        </w:rPr>
        <w:t xml:space="preserve">Interested applicants should forward their Curriculum Vitae (CV) or an Application Form to the People Services Department (Applications) by email via workforus@nts.org.uk, by Sunday </w:t>
      </w:r>
      <w:r w:rsidR="00863802">
        <w:rPr>
          <w:rFonts w:ascii="Open Sans" w:hAnsi="Open Sans" w:cs="Open Sans"/>
        </w:rPr>
        <w:t>3</w:t>
      </w:r>
      <w:r w:rsidR="00863802" w:rsidRPr="00863802">
        <w:rPr>
          <w:rFonts w:ascii="Open Sans" w:hAnsi="Open Sans" w:cs="Open Sans"/>
          <w:vertAlign w:val="superscript"/>
        </w:rPr>
        <w:t>rd</w:t>
      </w:r>
      <w:r w:rsidR="00863802">
        <w:rPr>
          <w:rFonts w:ascii="Open Sans" w:hAnsi="Open Sans" w:cs="Open Sans"/>
        </w:rPr>
        <w:t xml:space="preserve"> of March</w:t>
      </w:r>
      <w:r w:rsidRPr="637E58B3">
        <w:rPr>
          <w:rFonts w:ascii="Open Sans" w:hAnsi="Open Sans" w:cs="Open Sans"/>
        </w:rPr>
        <w:t xml:space="preserve"> 2024</w:t>
      </w:r>
    </w:p>
    <w:p w14:paraId="5EC19ADF" w14:textId="05A5F569" w:rsidR="67122DA2" w:rsidRDefault="67122DA2" w:rsidP="637E58B3">
      <w:r w:rsidRPr="637E58B3">
        <w:rPr>
          <w:rFonts w:ascii="Open Sans" w:hAnsi="Open Sans" w:cs="Open Sans"/>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637E58B3">
        <w:rPr>
          <w:rFonts w:ascii="Open Sans" w:hAnsi="Open Sans" w:cs="Open Sans"/>
        </w:rPr>
        <w:t>example</w:t>
      </w:r>
      <w:proofErr w:type="gramEnd"/>
      <w:r w:rsidRPr="637E58B3">
        <w:rPr>
          <w:rFonts w:ascii="Open Sans" w:hAnsi="Open Sans" w:cs="Open Sans"/>
        </w:rPr>
        <w:t xml:space="preserve"> "Gardener - Culzean"</w:t>
      </w:r>
    </w:p>
    <w:sectPr w:rsidR="67122DA2" w:rsidSect="001B55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1E"/>
    <w:multiLevelType w:val="hybridMultilevel"/>
    <w:tmpl w:val="5604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D682D"/>
    <w:multiLevelType w:val="hybridMultilevel"/>
    <w:tmpl w:val="C9F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1593"/>
    <w:multiLevelType w:val="hybridMultilevel"/>
    <w:tmpl w:val="788AA7AE"/>
    <w:lvl w:ilvl="0" w:tplc="D9424A0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F64DD9"/>
    <w:multiLevelType w:val="hybridMultilevel"/>
    <w:tmpl w:val="4CF81588"/>
    <w:lvl w:ilvl="0" w:tplc="910E6DCE">
      <w:start w:val="1"/>
      <w:numFmt w:val="bullet"/>
      <w:lvlText w:val="-"/>
      <w:lvlJc w:val="left"/>
      <w:pPr>
        <w:tabs>
          <w:tab w:val="num" w:pos="0"/>
        </w:tabs>
        <w:ind w:left="131" w:hanging="131"/>
      </w:pPr>
      <w:rPr>
        <w:rFonts w:ascii="Arial" w:hAnsi="Aria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2BD2F4A"/>
    <w:multiLevelType w:val="hybridMultilevel"/>
    <w:tmpl w:val="16B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270F7"/>
    <w:multiLevelType w:val="hybridMultilevel"/>
    <w:tmpl w:val="2DF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13134"/>
    <w:multiLevelType w:val="hybridMultilevel"/>
    <w:tmpl w:val="C08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13C9F"/>
    <w:multiLevelType w:val="hybridMultilevel"/>
    <w:tmpl w:val="B24C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E6C7D"/>
    <w:multiLevelType w:val="hybridMultilevel"/>
    <w:tmpl w:val="9E6C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A652B"/>
    <w:multiLevelType w:val="hybridMultilevel"/>
    <w:tmpl w:val="F7C4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225B2"/>
    <w:multiLevelType w:val="hybridMultilevel"/>
    <w:tmpl w:val="BF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0F7B05"/>
    <w:multiLevelType w:val="hybridMultilevel"/>
    <w:tmpl w:val="6E8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209625">
    <w:abstractNumId w:val="13"/>
  </w:num>
  <w:num w:numId="2" w16cid:durableId="111019589">
    <w:abstractNumId w:val="6"/>
  </w:num>
  <w:num w:numId="3" w16cid:durableId="2077782755">
    <w:abstractNumId w:val="3"/>
  </w:num>
  <w:num w:numId="4" w16cid:durableId="997420362">
    <w:abstractNumId w:val="1"/>
  </w:num>
  <w:num w:numId="5" w16cid:durableId="1478645168">
    <w:abstractNumId w:val="4"/>
  </w:num>
  <w:num w:numId="6" w16cid:durableId="1786004507">
    <w:abstractNumId w:val="2"/>
  </w:num>
  <w:num w:numId="7" w16cid:durableId="144931472">
    <w:abstractNumId w:val="12"/>
  </w:num>
  <w:num w:numId="8" w16cid:durableId="771432335">
    <w:abstractNumId w:val="9"/>
  </w:num>
  <w:num w:numId="9" w16cid:durableId="1059741672">
    <w:abstractNumId w:val="8"/>
  </w:num>
  <w:num w:numId="10" w16cid:durableId="2052915594">
    <w:abstractNumId w:val="7"/>
  </w:num>
  <w:num w:numId="11" w16cid:durableId="1342048409">
    <w:abstractNumId w:val="10"/>
  </w:num>
  <w:num w:numId="12" w16cid:durableId="1008483104">
    <w:abstractNumId w:val="5"/>
  </w:num>
  <w:num w:numId="13" w16cid:durableId="198325887">
    <w:abstractNumId w:val="0"/>
  </w:num>
  <w:num w:numId="14" w16cid:durableId="1592615708">
    <w:abstractNumId w:val="11"/>
  </w:num>
  <w:num w:numId="15" w16cid:durableId="1237931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48"/>
    <w:rsid w:val="00012CA5"/>
    <w:rsid w:val="0001621F"/>
    <w:rsid w:val="000411A3"/>
    <w:rsid w:val="000B558C"/>
    <w:rsid w:val="000D32D0"/>
    <w:rsid w:val="000F25DE"/>
    <w:rsid w:val="001178C3"/>
    <w:rsid w:val="001533F4"/>
    <w:rsid w:val="001779DF"/>
    <w:rsid w:val="00180B0C"/>
    <w:rsid w:val="001D5FEB"/>
    <w:rsid w:val="0020398D"/>
    <w:rsid w:val="00245D17"/>
    <w:rsid w:val="002A3148"/>
    <w:rsid w:val="002D7052"/>
    <w:rsid w:val="00345CCF"/>
    <w:rsid w:val="0035638B"/>
    <w:rsid w:val="003D0DF2"/>
    <w:rsid w:val="0040127C"/>
    <w:rsid w:val="0043606C"/>
    <w:rsid w:val="00492BEC"/>
    <w:rsid w:val="005525A9"/>
    <w:rsid w:val="005648AB"/>
    <w:rsid w:val="005A27F5"/>
    <w:rsid w:val="00621129"/>
    <w:rsid w:val="00635F15"/>
    <w:rsid w:val="006F635A"/>
    <w:rsid w:val="007124E1"/>
    <w:rsid w:val="007175CE"/>
    <w:rsid w:val="007556D8"/>
    <w:rsid w:val="007778B0"/>
    <w:rsid w:val="00787B43"/>
    <w:rsid w:val="007A0197"/>
    <w:rsid w:val="007A5473"/>
    <w:rsid w:val="007C04B9"/>
    <w:rsid w:val="007C46A1"/>
    <w:rsid w:val="00863802"/>
    <w:rsid w:val="0088519E"/>
    <w:rsid w:val="00892970"/>
    <w:rsid w:val="00896948"/>
    <w:rsid w:val="008A2748"/>
    <w:rsid w:val="008C0F6E"/>
    <w:rsid w:val="0090044D"/>
    <w:rsid w:val="009136BC"/>
    <w:rsid w:val="00922E29"/>
    <w:rsid w:val="009475A9"/>
    <w:rsid w:val="00A835A4"/>
    <w:rsid w:val="00AB4032"/>
    <w:rsid w:val="00AF20B2"/>
    <w:rsid w:val="00B249F9"/>
    <w:rsid w:val="00B65481"/>
    <w:rsid w:val="00BA0A6B"/>
    <w:rsid w:val="00BB5C78"/>
    <w:rsid w:val="00C03013"/>
    <w:rsid w:val="00C118A3"/>
    <w:rsid w:val="00C238FD"/>
    <w:rsid w:val="00C60111"/>
    <w:rsid w:val="00CD40DB"/>
    <w:rsid w:val="00D11A41"/>
    <w:rsid w:val="00D20D68"/>
    <w:rsid w:val="00D26E12"/>
    <w:rsid w:val="00D45B3F"/>
    <w:rsid w:val="00D45B4F"/>
    <w:rsid w:val="00D835B2"/>
    <w:rsid w:val="00DB76CF"/>
    <w:rsid w:val="00DC02A0"/>
    <w:rsid w:val="00E12EDE"/>
    <w:rsid w:val="00E4429B"/>
    <w:rsid w:val="00E85648"/>
    <w:rsid w:val="00E86641"/>
    <w:rsid w:val="00E87B71"/>
    <w:rsid w:val="00EA0C82"/>
    <w:rsid w:val="00F316EA"/>
    <w:rsid w:val="00F64474"/>
    <w:rsid w:val="00F76A02"/>
    <w:rsid w:val="00FB48F6"/>
    <w:rsid w:val="00FC0703"/>
    <w:rsid w:val="00FC3EF6"/>
    <w:rsid w:val="248311F0"/>
    <w:rsid w:val="637E58B3"/>
    <w:rsid w:val="67122DA2"/>
    <w:rsid w:val="790086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8E0"/>
  <w15:docId w15:val="{58F3A3EF-3E38-4684-A77F-38FB7D5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44D"/>
    <w:pPr>
      <w:keepNext/>
      <w:spacing w:after="0" w:line="240" w:lineRule="auto"/>
      <w:jc w:val="center"/>
      <w:outlineLvl w:val="0"/>
    </w:pPr>
    <w:rPr>
      <w:rFonts w:ascii="Optima" w:eastAsia="Times New Roman" w:hAnsi="Optima" w:cs="Times New Roman"/>
      <w:b/>
      <w:bCs/>
      <w:sz w:val="24"/>
      <w:szCs w:val="24"/>
    </w:rPr>
  </w:style>
  <w:style w:type="paragraph" w:styleId="Heading2">
    <w:name w:val="heading 2"/>
    <w:basedOn w:val="Normal"/>
    <w:next w:val="Normal"/>
    <w:link w:val="Heading2Char"/>
    <w:qFormat/>
    <w:rsid w:val="0090044D"/>
    <w:pPr>
      <w:keepNext/>
      <w:tabs>
        <w:tab w:val="left" w:pos="1701"/>
        <w:tab w:val="left" w:pos="3402"/>
      </w:tabs>
      <w:spacing w:after="0" w:line="240" w:lineRule="auto"/>
      <w:jc w:val="both"/>
      <w:outlineLvl w:val="1"/>
    </w:pPr>
    <w:rPr>
      <w:rFonts w:ascii="Arial" w:eastAsia="Times New Roman" w:hAnsi="Arial"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D835B2"/>
    <w:pPr>
      <w:spacing w:after="0" w:line="240" w:lineRule="auto"/>
    </w:pPr>
  </w:style>
  <w:style w:type="character" w:customStyle="1" w:styleId="Heading1Char">
    <w:name w:val="Heading 1 Char"/>
    <w:basedOn w:val="DefaultParagraphFont"/>
    <w:link w:val="Heading1"/>
    <w:rsid w:val="0090044D"/>
    <w:rPr>
      <w:rFonts w:ascii="Optima" w:eastAsia="Times New Roman" w:hAnsi="Optima" w:cs="Times New Roman"/>
      <w:b/>
      <w:bCs/>
      <w:sz w:val="24"/>
      <w:szCs w:val="24"/>
    </w:rPr>
  </w:style>
  <w:style w:type="character" w:customStyle="1" w:styleId="Heading2Char">
    <w:name w:val="Heading 2 Char"/>
    <w:basedOn w:val="DefaultParagraphFont"/>
    <w:link w:val="Heading2"/>
    <w:rsid w:val="0090044D"/>
    <w:rPr>
      <w:rFonts w:ascii="Arial" w:eastAsia="Times New Roman" w:hAnsi="Arial" w:cs="Times New Roman"/>
      <w:szCs w:val="24"/>
      <w:u w:val="single"/>
    </w:rPr>
  </w:style>
  <w:style w:type="character" w:styleId="FollowedHyperlink">
    <w:name w:val="FollowedHyperlink"/>
    <w:basedOn w:val="DefaultParagraphFont"/>
    <w:uiPriority w:val="99"/>
    <w:semiHidden/>
    <w:unhideWhenUsed/>
    <w:rsid w:val="00947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487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84">
          <w:marLeft w:val="0"/>
          <w:marRight w:val="0"/>
          <w:marTop w:val="0"/>
          <w:marBottom w:val="0"/>
          <w:divBdr>
            <w:top w:val="none" w:sz="0" w:space="0" w:color="auto"/>
            <w:left w:val="none" w:sz="0" w:space="0" w:color="auto"/>
            <w:bottom w:val="none" w:sz="0" w:space="0" w:color="auto"/>
            <w:right w:val="none" w:sz="0" w:space="0" w:color="auto"/>
          </w:divBdr>
          <w:divsChild>
            <w:div w:id="2048144818">
              <w:marLeft w:val="0"/>
              <w:marRight w:val="0"/>
              <w:marTop w:val="0"/>
              <w:marBottom w:val="0"/>
              <w:divBdr>
                <w:top w:val="none" w:sz="0" w:space="0" w:color="auto"/>
                <w:left w:val="none" w:sz="0" w:space="0" w:color="auto"/>
                <w:bottom w:val="none" w:sz="0" w:space="0" w:color="auto"/>
                <w:right w:val="none" w:sz="0" w:space="0" w:color="auto"/>
              </w:divBdr>
              <w:divsChild>
                <w:div w:id="1172837631">
                  <w:marLeft w:val="0"/>
                  <w:marRight w:val="0"/>
                  <w:marTop w:val="0"/>
                  <w:marBottom w:val="0"/>
                  <w:divBdr>
                    <w:top w:val="none" w:sz="0" w:space="0" w:color="auto"/>
                    <w:left w:val="none" w:sz="0" w:space="0" w:color="auto"/>
                    <w:bottom w:val="none" w:sz="0" w:space="0" w:color="auto"/>
                    <w:right w:val="none" w:sz="0" w:space="0" w:color="auto"/>
                  </w:divBdr>
                  <w:divsChild>
                    <w:div w:id="500121282">
                      <w:marLeft w:val="-225"/>
                      <w:marRight w:val="-225"/>
                      <w:marTop w:val="0"/>
                      <w:marBottom w:val="0"/>
                      <w:divBdr>
                        <w:top w:val="none" w:sz="0" w:space="0" w:color="auto"/>
                        <w:left w:val="none" w:sz="0" w:space="0" w:color="auto"/>
                        <w:bottom w:val="none" w:sz="0" w:space="0" w:color="auto"/>
                        <w:right w:val="none" w:sz="0" w:space="0" w:color="auto"/>
                      </w:divBdr>
                      <w:divsChild>
                        <w:div w:id="974414522">
                          <w:marLeft w:val="0"/>
                          <w:marRight w:val="0"/>
                          <w:marTop w:val="0"/>
                          <w:marBottom w:val="0"/>
                          <w:divBdr>
                            <w:top w:val="none" w:sz="0" w:space="0" w:color="auto"/>
                            <w:left w:val="none" w:sz="0" w:space="0" w:color="auto"/>
                            <w:bottom w:val="none" w:sz="0" w:space="0" w:color="auto"/>
                            <w:right w:val="none" w:sz="0" w:space="0" w:color="auto"/>
                          </w:divBdr>
                          <w:divsChild>
                            <w:div w:id="14173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28954">
      <w:bodyDiv w:val="1"/>
      <w:marLeft w:val="0"/>
      <w:marRight w:val="0"/>
      <w:marTop w:val="0"/>
      <w:marBottom w:val="0"/>
      <w:divBdr>
        <w:top w:val="none" w:sz="0" w:space="0" w:color="auto"/>
        <w:left w:val="none" w:sz="0" w:space="0" w:color="auto"/>
        <w:bottom w:val="none" w:sz="0" w:space="0" w:color="auto"/>
        <w:right w:val="none" w:sz="0" w:space="0" w:color="auto"/>
      </w:divBdr>
    </w:div>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 w:id="19241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3A1A7.35BA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BA261-5B79-4D21-9A12-5FFA8EB3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51F19-34BD-4877-B655-32692B45DA1D}">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3724D011-45EB-4C1C-A735-254C8CF05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Beatrice Fettes-Leagas</cp:lastModifiedBy>
  <cp:revision>2</cp:revision>
  <cp:lastPrinted>2019-02-12T10:30:00Z</cp:lastPrinted>
  <dcterms:created xsi:type="dcterms:W3CDTF">2024-02-09T16:15:00Z</dcterms:created>
  <dcterms:modified xsi:type="dcterms:W3CDTF">2024-02-09T16:15:00Z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